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s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jc w:val="center"/>
        <w:rPr>
          <w:rStyle w:val="Aucune"/>
          <w:b w:val="1"/>
          <w:bCs w:val="1"/>
        </w:rPr>
      </w:pPr>
      <w:r>
        <w:rPr>
          <w:rStyle w:val="Aucune"/>
          <w:b w:val="1"/>
          <w:bCs w:val="1"/>
          <w:rtl w:val="0"/>
          <w:lang w:val="fr-FR"/>
        </w:rPr>
        <w:t>Proposition de chants, ordination presbyt</w:t>
      </w:r>
      <w:r>
        <w:rPr>
          <w:rStyle w:val="Aucune"/>
          <w:b w:val="1"/>
          <w:bCs w:val="1"/>
          <w:rtl w:val="0"/>
          <w:lang w:val="fr-FR"/>
        </w:rPr>
        <w:t>é</w:t>
      </w:r>
      <w:r>
        <w:rPr>
          <w:rStyle w:val="Aucune"/>
          <w:b w:val="1"/>
          <w:bCs w:val="1"/>
          <w:rtl w:val="0"/>
          <w:lang w:val="fr-FR"/>
        </w:rPr>
        <w:t>rale, 23 juin 2019, cath</w:t>
      </w:r>
      <w:r>
        <w:rPr>
          <w:rStyle w:val="Aucune"/>
          <w:b w:val="1"/>
          <w:bCs w:val="1"/>
          <w:rtl w:val="0"/>
          <w:lang w:val="fr-FR"/>
        </w:rPr>
        <w:t>é</w:t>
      </w:r>
      <w:r>
        <w:rPr>
          <w:rStyle w:val="Aucune"/>
          <w:b w:val="1"/>
          <w:bCs w:val="1"/>
          <w:rtl w:val="0"/>
          <w:lang w:val="fr-FR"/>
        </w:rPr>
        <w:t>drale de Beauvais</w:t>
      </w:r>
    </w:p>
    <w:p>
      <w:pPr>
        <w:pStyle w:val="Corps"/>
        <w:jc w:val="both"/>
        <w:rPr>
          <w:rStyle w:val="Aucune"/>
          <w:b w:val="1"/>
          <w:bCs w:val="1"/>
        </w:rPr>
      </w:pPr>
    </w:p>
    <w:p>
      <w:pPr>
        <w:pStyle w:val="Corps"/>
        <w:outlineLvl w:val="1"/>
      </w:pPr>
      <w:r>
        <w:rPr>
          <w:rStyle w:val="Aucune"/>
          <w:b w:val="1"/>
          <w:bCs w:val="1"/>
          <w:rtl w:val="0"/>
          <w:lang w:val="fr-FR"/>
        </w:rPr>
        <w:t>Chant d</w:t>
      </w:r>
      <w:r>
        <w:rPr>
          <w:rStyle w:val="Aucune"/>
          <w:b w:val="1"/>
          <w:bCs w:val="1"/>
          <w:rtl w:val="0"/>
        </w:rPr>
        <w:t>’</w:t>
      </w:r>
      <w:r>
        <w:rPr>
          <w:rStyle w:val="Aucune"/>
          <w:b w:val="1"/>
          <w:bCs w:val="1"/>
          <w:rtl w:val="0"/>
        </w:rPr>
        <w:t>entr</w:t>
      </w:r>
      <w:r>
        <w:rPr>
          <w:rStyle w:val="Aucune"/>
          <w:b w:val="1"/>
          <w:bCs w:val="1"/>
          <w:rtl w:val="0"/>
          <w:lang w:val="fr-FR"/>
        </w:rPr>
        <w:t>é</w:t>
      </w:r>
      <w:r>
        <w:rPr>
          <w:rStyle w:val="Aucune"/>
          <w:b w:val="1"/>
          <w:bCs w:val="1"/>
          <w:rtl w:val="0"/>
        </w:rPr>
        <w:t>e</w:t>
      </w:r>
      <w:r>
        <w:rPr>
          <w:rStyle w:val="Aucune"/>
          <w:b w:val="1"/>
          <w:bCs w:val="1"/>
          <w:rtl w:val="0"/>
        </w:rPr>
        <w:t> </w:t>
      </w:r>
      <w:r>
        <w:rPr>
          <w:rStyle w:val="Aucune"/>
          <w:b w:val="1"/>
          <w:bCs w:val="1"/>
          <w:rtl w:val="0"/>
        </w:rPr>
        <w:t>:</w:t>
      </w:r>
      <w:r>
        <w:rPr>
          <w:rStyle w:val="Aucune"/>
          <w:i w:val="1"/>
          <w:iCs w:val="1"/>
          <w:color w:val="ff40ff"/>
          <w:rtl w:val="0"/>
          <w:lang w:val="fr-FR"/>
        </w:rPr>
        <w:t xml:space="preserve"> </w:t>
      </w:r>
      <w:r>
        <w:rPr>
          <w:rStyle w:val="Aucune"/>
          <w:i w:val="1"/>
          <w:iCs w:val="1"/>
          <w:rtl w:val="0"/>
          <w:lang w:val="fr-FR"/>
        </w:rPr>
        <w:t xml:space="preserve">Acclamez le Seigneur  ( de JB du Jonchay ) </w:t>
      </w:r>
    </w:p>
    <w:p>
      <w:pPr>
        <w:pStyle w:val="Corps"/>
        <w:jc w:val="both"/>
        <w:rPr>
          <w:rStyle w:val="Aucune"/>
          <w:b w:val="1"/>
          <w:bCs w:val="1"/>
        </w:rPr>
      </w:pPr>
    </w:p>
    <w:p>
      <w:pPr>
        <w:pStyle w:val="Corps"/>
      </w:pPr>
      <w:r>
        <w:rPr>
          <w:rStyle w:val="Aucune"/>
          <w:b w:val="1"/>
          <w:bCs w:val="1"/>
          <w:rtl w:val="0"/>
        </w:rPr>
        <w:t>Gloria</w:t>
      </w:r>
      <w:r>
        <w:rPr>
          <w:rStyle w:val="Aucune"/>
          <w:b w:val="1"/>
          <w:bCs w:val="1"/>
          <w:rtl w:val="0"/>
        </w:rPr>
        <w:t> </w:t>
      </w:r>
      <w:r>
        <w:rPr>
          <w:rStyle w:val="Aucune"/>
          <w:b w:val="1"/>
          <w:bCs w:val="1"/>
          <w:rtl w:val="0"/>
        </w:rPr>
        <w:t>:</w:t>
      </w:r>
      <w:r>
        <w:rPr>
          <w:rStyle w:val="Aucune"/>
          <w:b w:val="1"/>
          <w:bCs w:val="1"/>
          <w:rtl w:val="0"/>
        </w:rPr>
        <w:t> </w:t>
      </w:r>
      <w:r>
        <w:rPr>
          <w:rtl w:val="0"/>
        </w:rPr>
        <w:t>de Saint-Boniface</w:t>
      </w:r>
    </w:p>
    <w:p>
      <w:pPr>
        <w:pStyle w:val="Corps"/>
      </w:pPr>
    </w:p>
    <w:p>
      <w:pPr>
        <w:pStyle w:val="Corps"/>
        <w:rPr>
          <w:rStyle w:val="Aucune"/>
          <w:i w:val="1"/>
          <w:iCs w:val="1"/>
        </w:rPr>
      </w:pPr>
      <w:r>
        <w:rPr>
          <w:rStyle w:val="Aucune"/>
          <w:b w:val="1"/>
          <w:bCs w:val="1"/>
          <w:rtl w:val="0"/>
        </w:rPr>
        <w:t>Premi</w:t>
      </w:r>
      <w:r>
        <w:rPr>
          <w:rStyle w:val="Aucune"/>
          <w:b w:val="1"/>
          <w:bCs w:val="1"/>
          <w:rtl w:val="0"/>
          <w:lang w:val="fr-FR"/>
        </w:rPr>
        <w:t>è</w:t>
      </w:r>
      <w:r>
        <w:rPr>
          <w:rStyle w:val="Aucune"/>
          <w:b w:val="1"/>
          <w:bCs w:val="1"/>
          <w:rtl w:val="0"/>
          <w:lang w:val="fr-FR"/>
        </w:rPr>
        <w:t>re lecture</w:t>
      </w:r>
      <w:r>
        <w:rPr>
          <w:rStyle w:val="Aucune"/>
          <w:b w:val="1"/>
          <w:bCs w:val="1"/>
          <w:rtl w:val="0"/>
        </w:rPr>
        <w:t> </w:t>
      </w:r>
      <w:r>
        <w:rPr>
          <w:rStyle w:val="Aucune"/>
          <w:b w:val="1"/>
          <w:bCs w:val="1"/>
          <w:rtl w:val="0"/>
        </w:rPr>
        <w:t xml:space="preserve">: </w:t>
      </w:r>
      <w:r>
        <w:rPr>
          <w:rtl w:val="0"/>
        </w:rPr>
        <w:t>Gn 14,18-20, par Charles Barth</w:t>
      </w:r>
      <w:r>
        <w:rPr>
          <w:rtl w:val="0"/>
        </w:rPr>
        <w:t>é</w:t>
      </w:r>
      <w:r>
        <w:rPr>
          <w:rtl w:val="0"/>
        </w:rPr>
        <w:t>l</w:t>
      </w:r>
      <w:r>
        <w:rPr>
          <w:rtl w:val="0"/>
        </w:rPr>
        <w:t>é</w:t>
      </w:r>
      <w:r>
        <w:rPr>
          <w:rtl w:val="0"/>
        </w:rPr>
        <w:t>my</w:t>
      </w:r>
    </w:p>
    <w:p>
      <w:pPr>
        <w:pStyle w:val="Corps"/>
        <w:tabs>
          <w:tab w:val="left" w:pos="6915"/>
        </w:tabs>
        <w:jc w:val="both"/>
        <w:rPr>
          <w:rStyle w:val="Aucune"/>
          <w:i w:val="1"/>
          <w:iCs w:val="1"/>
        </w:rPr>
      </w:pPr>
      <w:r>
        <w:rPr>
          <w:rStyle w:val="Aucune"/>
          <w:i w:val="1"/>
          <w:iCs w:val="1"/>
        </w:rPr>
        <w:tab/>
      </w:r>
    </w:p>
    <w:p>
      <w:pPr>
        <w:pStyle w:val="Corps"/>
        <w:jc w:val="both"/>
      </w:pPr>
      <w:r>
        <w:rPr>
          <w:rStyle w:val="Aucune"/>
          <w:b w:val="1"/>
          <w:bCs w:val="1"/>
          <w:rtl w:val="0"/>
          <w:lang w:val="pt-PT"/>
        </w:rPr>
        <w:t>Psaume</w:t>
      </w:r>
      <w:r>
        <w:rPr>
          <w:rStyle w:val="Aucune"/>
          <w:b w:val="1"/>
          <w:bCs w:val="1"/>
          <w:rtl w:val="0"/>
        </w:rPr>
        <w:t> </w:t>
      </w:r>
      <w:r>
        <w:rPr>
          <w:rStyle w:val="Aucune"/>
          <w:b w:val="1"/>
          <w:bCs w:val="1"/>
          <w:rtl w:val="0"/>
        </w:rPr>
        <w:t>:</w:t>
      </w:r>
      <w:r>
        <w:rPr>
          <w:rStyle w:val="Aucune"/>
          <w:b w:val="1"/>
          <w:bCs w:val="1"/>
          <w:i w:val="1"/>
          <w:iCs w:val="1"/>
          <w:rtl w:val="0"/>
        </w:rPr>
        <w:t xml:space="preserve"> </w:t>
      </w:r>
      <w:r>
        <w:rPr>
          <w:rtl w:val="0"/>
        </w:rPr>
        <w:t xml:space="preserve">Ps 109 + </w:t>
      </w:r>
      <w:r>
        <w:rPr>
          <w:rStyle w:val="Aucune"/>
          <w:rtl w:val="0"/>
        </w:rPr>
        <w:t xml:space="preserve">R/ </w:t>
      </w:r>
      <w:r>
        <w:rPr>
          <w:rStyle w:val="Aucune"/>
          <w:rtl w:val="0"/>
        </w:rPr>
        <w:t>« </w:t>
      </w:r>
      <w:r>
        <w:rPr>
          <w:rStyle w:val="Aucune"/>
          <w:rtl w:val="0"/>
          <w:lang w:val="es-ES_tradnl"/>
        </w:rPr>
        <w:t>Tu es pr</w:t>
      </w:r>
      <w:r>
        <w:rPr>
          <w:rStyle w:val="Aucune"/>
          <w:rtl w:val="0"/>
          <w:lang w:val="fr-FR"/>
        </w:rPr>
        <w:t>ê</w:t>
      </w:r>
      <w:r>
        <w:rPr>
          <w:rStyle w:val="Aucune"/>
          <w:rtl w:val="0"/>
          <w:lang w:val="fr-FR"/>
        </w:rPr>
        <w:t xml:space="preserve">tre </w:t>
      </w:r>
      <w:r>
        <w:rPr>
          <w:rStyle w:val="Aucune"/>
          <w:rtl w:val="0"/>
          <w:lang w:val="fr-FR"/>
        </w:rPr>
        <w:t xml:space="preserve">à </w:t>
      </w:r>
      <w:r>
        <w:rPr>
          <w:rStyle w:val="Aucune"/>
          <w:rtl w:val="0"/>
          <w:lang w:val="fr-FR"/>
        </w:rPr>
        <w:t>jamais,</w:t>
      </w:r>
      <w:r>
        <w:rPr>
          <w:rStyle w:val="Aucune"/>
          <w:b w:val="1"/>
          <w:bCs w:val="1"/>
          <w:rtl w:val="0"/>
        </w:rPr>
        <w:t xml:space="preserve"> </w:t>
      </w:r>
      <w:r>
        <w:rPr>
          <w:rStyle w:val="Aucune"/>
          <w:rtl w:val="0"/>
          <w:lang w:val="fr-FR"/>
        </w:rPr>
        <w:t>selon l</w:t>
      </w:r>
      <w:r>
        <w:rPr>
          <w:rStyle w:val="Aucune"/>
          <w:rtl w:val="0"/>
        </w:rPr>
        <w:t>’</w:t>
      </w:r>
      <w:r>
        <w:rPr>
          <w:rStyle w:val="Aucune"/>
          <w:rtl w:val="0"/>
        </w:rPr>
        <w:t>ordre de Melkis</w:t>
      </w:r>
      <w:r>
        <w:rPr>
          <w:rStyle w:val="Aucune"/>
          <w:rtl w:val="0"/>
          <w:lang w:val="fr-FR"/>
        </w:rPr>
        <w:t>é</w:t>
      </w:r>
      <w:r>
        <w:rPr>
          <w:rStyle w:val="Aucune"/>
          <w:rtl w:val="0"/>
        </w:rPr>
        <w:t>dek.</w:t>
      </w:r>
      <w:r>
        <w:rPr>
          <w:rStyle w:val="Aucune"/>
          <w:rtl w:val="0"/>
        </w:rPr>
        <w:t> »</w:t>
      </w:r>
      <w:r>
        <w:rPr>
          <w:rStyle w:val="Aucune"/>
          <w:b w:val="1"/>
          <w:bCs w:val="1"/>
          <w:rtl w:val="0"/>
        </w:rPr>
        <w:t xml:space="preserve"> </w:t>
      </w:r>
      <w:r>
        <w:rPr>
          <w:rtl w:val="0"/>
          <w:lang w:val="fr-FR"/>
        </w:rPr>
        <w:t>(cf. Ps 109, 4), par Sara-Louise et ses s</w:t>
      </w:r>
      <w:r>
        <w:rPr>
          <w:rtl w:val="0"/>
          <w:lang w:val="fr-FR"/>
        </w:rPr>
        <w:t>œ</w:t>
      </w:r>
      <w:r>
        <w:rPr>
          <w:rtl w:val="0"/>
          <w:lang w:val="fr-FR"/>
        </w:rPr>
        <w:t>urs</w:t>
      </w:r>
    </w:p>
    <w:p>
      <w:pPr>
        <w:pStyle w:val="Corps"/>
        <w:rPr>
          <w:rStyle w:val="Aucune"/>
          <w:i w:val="1"/>
          <w:iCs w:val="1"/>
        </w:rPr>
      </w:pPr>
    </w:p>
    <w:p>
      <w:pPr>
        <w:pStyle w:val="Corps"/>
      </w:pPr>
      <w:r>
        <w:rPr>
          <w:rStyle w:val="Aucune"/>
          <w:b w:val="1"/>
          <w:bCs w:val="1"/>
          <w:rtl w:val="0"/>
          <w:lang w:val="fr-FR"/>
        </w:rPr>
        <w:t>Deuxi</w:t>
      </w:r>
      <w:r>
        <w:rPr>
          <w:rStyle w:val="Aucune"/>
          <w:b w:val="1"/>
          <w:bCs w:val="1"/>
          <w:rtl w:val="0"/>
          <w:lang w:val="fr-FR"/>
        </w:rPr>
        <w:t>è</w:t>
      </w:r>
      <w:r>
        <w:rPr>
          <w:rStyle w:val="Aucune"/>
          <w:b w:val="1"/>
          <w:bCs w:val="1"/>
          <w:rtl w:val="0"/>
          <w:lang w:val="fr-FR"/>
        </w:rPr>
        <w:t>me Lecture</w:t>
      </w:r>
      <w:r>
        <w:rPr>
          <w:rStyle w:val="Aucune"/>
          <w:b w:val="1"/>
          <w:bCs w:val="1"/>
          <w:rtl w:val="0"/>
        </w:rPr>
        <w:t> </w:t>
      </w:r>
      <w:r>
        <w:rPr>
          <w:rStyle w:val="Aucune"/>
          <w:b w:val="1"/>
          <w:bCs w:val="1"/>
          <w:rtl w:val="0"/>
        </w:rPr>
        <w:t xml:space="preserve">: </w:t>
      </w:r>
      <w:r>
        <w:rPr>
          <w:rtl w:val="0"/>
        </w:rPr>
        <w:t>1 Co 11,23-26, par Herv</w:t>
      </w:r>
      <w:r>
        <w:rPr>
          <w:rtl w:val="0"/>
        </w:rPr>
        <w:t xml:space="preserve">é </w:t>
      </w:r>
      <w:r>
        <w:rPr>
          <w:rtl w:val="0"/>
        </w:rPr>
        <w:t>Gosselin (s</w:t>
      </w:r>
      <w:r>
        <w:rPr>
          <w:rtl w:val="0"/>
        </w:rPr>
        <w:t>é</w:t>
      </w:r>
      <w:r>
        <w:rPr>
          <w:rtl w:val="0"/>
        </w:rPr>
        <w:t>minariste institu</w:t>
      </w:r>
      <w:r>
        <w:rPr>
          <w:rtl w:val="0"/>
        </w:rPr>
        <w:t>é</w:t>
      </w:r>
      <w:r>
        <w:rPr>
          <w:rtl w:val="0"/>
        </w:rPr>
        <w:t>)</w:t>
      </w:r>
    </w:p>
    <w:p>
      <w:pPr>
        <w:pStyle w:val="Corps"/>
        <w:rPr>
          <w:rStyle w:val="Aucune"/>
          <w:b w:val="1"/>
          <w:bCs w:val="1"/>
        </w:rPr>
      </w:pPr>
    </w:p>
    <w:p>
      <w:pPr>
        <w:pStyle w:val="Corps"/>
      </w:pPr>
      <w:r>
        <w:rPr>
          <w:rStyle w:val="Aucune"/>
          <w:b w:val="1"/>
          <w:bCs w:val="1"/>
          <w:rtl w:val="0"/>
        </w:rPr>
        <w:t>S</w:t>
      </w:r>
      <w:r>
        <w:rPr>
          <w:rStyle w:val="Aucune"/>
          <w:b w:val="1"/>
          <w:bCs w:val="1"/>
          <w:rtl w:val="0"/>
          <w:lang w:val="fr-FR"/>
        </w:rPr>
        <w:t>é</w:t>
      </w:r>
      <w:r>
        <w:rPr>
          <w:rStyle w:val="Aucune"/>
          <w:b w:val="1"/>
          <w:bCs w:val="1"/>
          <w:rtl w:val="0"/>
          <w:lang w:val="fr-FR"/>
        </w:rPr>
        <w:t>quence de la Solennit</w:t>
      </w:r>
      <w:r>
        <w:rPr>
          <w:rStyle w:val="Aucune"/>
          <w:b w:val="1"/>
          <w:bCs w:val="1"/>
          <w:rtl w:val="0"/>
          <w:lang w:val="fr-FR"/>
        </w:rPr>
        <w:t xml:space="preserve">é </w:t>
      </w:r>
      <w:r>
        <w:rPr>
          <w:rStyle w:val="Aucune"/>
          <w:b w:val="1"/>
          <w:bCs w:val="1"/>
          <w:rtl w:val="0"/>
          <w:lang w:val="fr-FR"/>
        </w:rPr>
        <w:t>du Saint-Sacrement</w:t>
      </w:r>
      <w:r>
        <w:rPr>
          <w:rStyle w:val="Aucune"/>
          <w:b w:val="1"/>
          <w:bCs w:val="1"/>
          <w:rtl w:val="0"/>
          <w:lang w:val="fr-FR"/>
        </w:rPr>
        <w:t xml:space="preserve">: </w:t>
      </w:r>
    </w:p>
    <w:p>
      <w:pPr>
        <w:pStyle w:val="Corps"/>
      </w:pPr>
    </w:p>
    <w:p>
      <w:pPr>
        <w:pStyle w:val="Corps"/>
        <w:rPr>
          <w:rStyle w:val="Aucune"/>
          <w:b w:val="1"/>
          <w:bCs w:val="1"/>
        </w:rPr>
      </w:pPr>
      <w:r>
        <w:rPr>
          <w:rStyle w:val="Aucune"/>
          <w:b w:val="1"/>
          <w:bCs w:val="1"/>
          <w:rtl w:val="0"/>
          <w:lang w:val="de-DE"/>
        </w:rPr>
        <w:t>All</w:t>
      </w:r>
      <w:r>
        <w:rPr>
          <w:rStyle w:val="Aucune"/>
          <w:b w:val="1"/>
          <w:bCs w:val="1"/>
          <w:rtl w:val="0"/>
          <w:lang w:val="fr-FR"/>
        </w:rPr>
        <w:t>é</w:t>
      </w:r>
      <w:r>
        <w:rPr>
          <w:rStyle w:val="Aucune"/>
          <w:b w:val="1"/>
          <w:bCs w:val="1"/>
          <w:rtl w:val="0"/>
        </w:rPr>
        <w:t>luia</w:t>
      </w:r>
      <w:r>
        <w:rPr>
          <w:rStyle w:val="Aucune"/>
          <w:b w:val="1"/>
          <w:bCs w:val="1"/>
          <w:rtl w:val="0"/>
        </w:rPr>
        <w:t> </w:t>
      </w:r>
      <w:r>
        <w:rPr>
          <w:rStyle w:val="Aucune"/>
          <w:b w:val="1"/>
          <w:bCs w:val="1"/>
          <w:rtl w:val="0"/>
        </w:rPr>
        <w:t xml:space="preserve">: </w:t>
      </w:r>
      <w:r>
        <w:rPr>
          <w:rtl w:val="0"/>
        </w:rPr>
        <w:t>de Saint-Boniface</w:t>
      </w:r>
    </w:p>
    <w:p>
      <w:pPr>
        <w:pStyle w:val="Corps"/>
        <w:jc w:val="both"/>
      </w:pPr>
      <w:r>
        <w:rPr>
          <w:rStyle w:val="Aucune"/>
          <w:b w:val="1"/>
          <w:bCs w:val="1"/>
          <w:rtl w:val="0"/>
          <w:lang w:val="fr-FR"/>
        </w:rPr>
        <w:t>verset chant</w:t>
      </w:r>
      <w:r>
        <w:rPr>
          <w:rStyle w:val="Aucune"/>
          <w:b w:val="1"/>
          <w:bCs w:val="1"/>
          <w:rtl w:val="0"/>
        </w:rPr>
        <w:t>é </w:t>
      </w:r>
      <w:r>
        <w:rPr>
          <w:rStyle w:val="Aucune"/>
          <w:b w:val="1"/>
          <w:bCs w:val="1"/>
          <w:rtl w:val="0"/>
        </w:rPr>
        <w:t>:</w:t>
      </w:r>
      <w:r>
        <w:rPr>
          <w:rtl w:val="0"/>
          <w:lang w:val="it-IT"/>
        </w:rPr>
        <w:t xml:space="preserve"> « </w:t>
      </w:r>
      <w:r>
        <w:rPr>
          <w:rtl w:val="0"/>
          <w:lang w:val="fr-FR"/>
        </w:rPr>
        <w:t>Moi, je suis le pain vivant qui est descendu du ciel, dit le Seigneur</w:t>
      </w:r>
      <w:r>
        <w:rPr>
          <w:rtl w:val="0"/>
        </w:rPr>
        <w:t> </w:t>
      </w:r>
      <w:r>
        <w:rPr>
          <w:rtl w:val="0"/>
        </w:rPr>
        <w:t>;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tl w:val="0"/>
          <w:lang w:val="fr-FR"/>
        </w:rPr>
        <w:t>si quelqu</w:t>
      </w:r>
      <w:r>
        <w:rPr>
          <w:rtl w:val="0"/>
        </w:rPr>
        <w:t>’</w:t>
      </w:r>
      <w:r>
        <w:rPr>
          <w:rtl w:val="0"/>
          <w:lang w:val="fr-FR"/>
        </w:rPr>
        <w:t xml:space="preserve">un mange de ce pain, il vivra 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ternellement.</w:t>
      </w:r>
      <w:r>
        <w:rPr>
          <w:rtl w:val="0"/>
          <w:lang w:val="it-IT"/>
        </w:rPr>
        <w:t xml:space="preserve"> » </w:t>
      </w:r>
      <w:r>
        <w:rPr>
          <w:rtl w:val="0"/>
        </w:rPr>
        <w:t>(Jn 6, 51)</w:t>
      </w:r>
    </w:p>
    <w:p>
      <w:pPr>
        <w:pStyle w:val="Corps"/>
        <w:rPr>
          <w:rStyle w:val="Aucune"/>
          <w:i w:val="1"/>
          <w:iCs w:val="1"/>
        </w:rPr>
      </w:pPr>
    </w:p>
    <w:p>
      <w:pPr>
        <w:pStyle w:val="Corps"/>
        <w:jc w:val="both"/>
      </w:pPr>
      <w:r>
        <w:rPr>
          <w:rStyle w:val="Aucune"/>
          <w:b w:val="1"/>
          <w:bCs w:val="1"/>
          <w:rtl w:val="0"/>
          <w:lang w:val="fr-FR"/>
        </w:rPr>
        <w:t>É</w:t>
      </w:r>
      <w:r>
        <w:rPr>
          <w:rStyle w:val="Aucune"/>
          <w:b w:val="1"/>
          <w:bCs w:val="1"/>
          <w:rtl w:val="0"/>
        </w:rPr>
        <w:t>vangile</w:t>
      </w:r>
      <w:r>
        <w:rPr>
          <w:rStyle w:val="Aucune"/>
          <w:b w:val="1"/>
          <w:bCs w:val="1"/>
          <w:rtl w:val="0"/>
        </w:rPr>
        <w:t> </w:t>
      </w:r>
      <w:r>
        <w:rPr>
          <w:rStyle w:val="Aucune"/>
          <w:b w:val="1"/>
          <w:bCs w:val="1"/>
          <w:rtl w:val="0"/>
        </w:rPr>
        <w:t xml:space="preserve">: </w:t>
      </w:r>
      <w:r>
        <w:rPr>
          <w:rtl w:val="0"/>
          <w:lang w:val="fr-FR"/>
        </w:rPr>
        <w:t>Lc 9,11b-17, par le diacre Baptiste Pochulu (dioc</w:t>
      </w:r>
      <w:r>
        <w:rPr>
          <w:rtl w:val="0"/>
          <w:lang w:val="fr-FR"/>
        </w:rPr>
        <w:t>è</w:t>
      </w:r>
      <w:r>
        <w:rPr>
          <w:rtl w:val="0"/>
          <w:lang w:val="fr-FR"/>
        </w:rPr>
        <w:t>se de Bayonne) ou le diacre Michel Tison (dioc</w:t>
      </w:r>
      <w:r>
        <w:rPr>
          <w:rtl w:val="0"/>
          <w:lang w:val="fr-FR"/>
        </w:rPr>
        <w:t>è</w:t>
      </w:r>
      <w:r>
        <w:rPr>
          <w:rtl w:val="0"/>
          <w:lang w:val="fr-FR"/>
        </w:rPr>
        <w:t>se de Beauvais)</w:t>
      </w:r>
    </w:p>
    <w:p>
      <w:pPr>
        <w:pStyle w:val="Corps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Style w:val="Aucune"/>
          <w:b w:val="1"/>
          <w:bCs w:val="1"/>
          <w:rtl w:val="0"/>
          <w:lang w:val="fr-FR"/>
        </w:rPr>
        <w:t>Apr</w:t>
      </w:r>
      <w:r>
        <w:rPr>
          <w:rStyle w:val="Aucune"/>
          <w:b w:val="1"/>
          <w:bCs w:val="1"/>
          <w:rtl w:val="0"/>
          <w:lang w:val="fr-FR"/>
        </w:rPr>
        <w:t>è</w:t>
      </w:r>
      <w:r>
        <w:rPr>
          <w:rStyle w:val="Aucune"/>
          <w:b w:val="1"/>
          <w:bCs w:val="1"/>
          <w:rtl w:val="0"/>
          <w:lang w:val="en-US"/>
        </w:rPr>
        <w:t>s hom</w:t>
      </w:r>
      <w:r>
        <w:rPr>
          <w:rStyle w:val="Aucune"/>
          <w:b w:val="1"/>
          <w:bCs w:val="1"/>
          <w:rtl w:val="0"/>
          <w:lang w:val="fr-FR"/>
        </w:rPr>
        <w:t>é</w:t>
      </w:r>
      <w:r>
        <w:rPr>
          <w:rStyle w:val="Aucune"/>
          <w:b w:val="1"/>
          <w:bCs w:val="1"/>
          <w:rtl w:val="0"/>
        </w:rPr>
        <w:t>lie</w:t>
      </w:r>
      <w:r>
        <w:rPr>
          <w:rStyle w:val="Aucune"/>
          <w:b w:val="1"/>
          <w:bCs w:val="1"/>
          <w:rtl w:val="0"/>
        </w:rPr>
        <w:t> </w:t>
      </w:r>
      <w:r>
        <w:rPr>
          <w:rStyle w:val="Aucune"/>
          <w:b w:val="1"/>
          <w:bCs w:val="1"/>
          <w:rtl w:val="0"/>
        </w:rPr>
        <w:t xml:space="preserve">: </w:t>
      </w:r>
      <w:r>
        <w:rPr>
          <w:rtl w:val="0"/>
          <w:lang w:val="es-ES_tradnl"/>
        </w:rPr>
        <w:t>orgue</w:t>
      </w:r>
      <w:r>
        <w:rPr>
          <w:rtl w:val="0"/>
        </w:rPr>
        <w:t> </w:t>
      </w:r>
    </w:p>
    <w:p>
      <w:pPr>
        <w:pStyle w:val="Corps"/>
        <w:rPr>
          <w:rStyle w:val="Aucune"/>
          <w:b w:val="1"/>
          <w:bCs w:val="1"/>
        </w:rPr>
      </w:pPr>
    </w:p>
    <w:p>
      <w:pPr>
        <w:pStyle w:val="Corps"/>
      </w:pPr>
      <w:r>
        <w:rPr>
          <w:rStyle w:val="Aucune"/>
          <w:b w:val="1"/>
          <w:bCs w:val="1"/>
          <w:i w:val="1"/>
          <w:iCs w:val="1"/>
          <w:rtl w:val="0"/>
          <w:lang w:val="it-IT"/>
        </w:rPr>
        <w:t>Veni Creator (en latin)</w:t>
      </w:r>
      <w:r>
        <w:rPr>
          <w:rStyle w:val="Aucune"/>
          <w:b w:val="1"/>
          <w:bCs w:val="1"/>
          <w:rtl w:val="0"/>
        </w:rPr>
        <w:t> </w:t>
      </w:r>
      <w:r>
        <w:rPr>
          <w:rStyle w:val="Aucune"/>
          <w:b w:val="1"/>
          <w:bCs w:val="1"/>
          <w:rtl w:val="0"/>
        </w:rPr>
        <w:t>:</w:t>
      </w:r>
      <w:r>
        <w:rPr>
          <w:rtl w:val="0"/>
          <w:lang w:val="es-ES_tradnl"/>
        </w:rPr>
        <w:t xml:space="preserve"> entonn</w:t>
      </w:r>
      <w:r>
        <w:rPr>
          <w:rtl w:val="0"/>
        </w:rPr>
        <w:t xml:space="preserve">é </w:t>
      </w:r>
      <w:r>
        <w:rPr>
          <w:rtl w:val="0"/>
        </w:rPr>
        <w:t>par l</w:t>
      </w:r>
      <w:r>
        <w:rPr>
          <w:rtl w:val="0"/>
        </w:rPr>
        <w:t>’é</w:t>
      </w:r>
      <w:r>
        <w:rPr>
          <w:rtl w:val="0"/>
        </w:rPr>
        <w:t>v</w:t>
      </w:r>
      <w:r>
        <w:rPr>
          <w:rtl w:val="0"/>
        </w:rPr>
        <w:t>ê</w:t>
      </w:r>
      <w:r>
        <w:rPr>
          <w:rtl w:val="0"/>
        </w:rPr>
        <w:t>que ou le chantre, puis alternance assembl</w:t>
      </w:r>
      <w:r>
        <w:rPr>
          <w:rtl w:val="0"/>
        </w:rPr>
        <w:t>é</w:t>
      </w:r>
      <w:r>
        <w:rPr>
          <w:rtl w:val="0"/>
          <w:lang w:val="es-ES_tradnl"/>
        </w:rPr>
        <w:t>e/chorale</w:t>
      </w:r>
      <w:r>
        <w:rPr>
          <w:rtl w:val="0"/>
        </w:rPr>
        <w:t> </w:t>
      </w:r>
      <w:r>
        <w:rPr>
          <w:rtl w:val="0"/>
        </w:rPr>
        <w:t>?</w:t>
      </w:r>
    </w:p>
    <w:p>
      <w:pPr>
        <w:pStyle w:val="Corps"/>
      </w:pPr>
    </w:p>
    <w:p>
      <w:pPr>
        <w:pStyle w:val="Corps"/>
        <w:jc w:val="both"/>
      </w:pPr>
      <w:r>
        <w:rPr>
          <w:rStyle w:val="Aucune"/>
          <w:b w:val="1"/>
          <w:bCs w:val="1"/>
          <w:rtl w:val="0"/>
          <w:lang w:val="fr-FR"/>
        </w:rPr>
        <w:t xml:space="preserve">Litanie des Saints </w:t>
      </w:r>
      <w:r>
        <w:rPr>
          <w:rtl w:val="0"/>
          <w:lang w:val="fr-FR"/>
        </w:rPr>
        <w:t>de Jean-Michel Dieuaide, chant</w:t>
      </w:r>
      <w:r>
        <w:rPr>
          <w:rtl w:val="0"/>
          <w:lang w:val="fr-FR"/>
        </w:rPr>
        <w:t>é</w:t>
      </w:r>
      <w:r>
        <w:rPr>
          <w:rtl w:val="0"/>
        </w:rPr>
        <w:t xml:space="preserve">e </w:t>
      </w:r>
      <w:r>
        <w:rPr>
          <w:rtl w:val="0"/>
          <w:lang w:val="fr-FR"/>
        </w:rPr>
        <w:t xml:space="preserve">à </w:t>
      </w:r>
      <w:r>
        <w:rPr>
          <w:rtl w:val="0"/>
        </w:rPr>
        <w:t>l</w:t>
      </w:r>
      <w:r>
        <w:rPr>
          <w:rtl w:val="0"/>
        </w:rPr>
        <w:t>’</w:t>
      </w:r>
      <w:r>
        <w:rPr>
          <w:rtl w:val="0"/>
          <w:lang w:val="fr-FR"/>
        </w:rPr>
        <w:t>ambon par</w:t>
      </w:r>
      <w:r>
        <w:rPr>
          <w:rtl w:val="0"/>
        </w:rPr>
        <w:t> </w:t>
      </w:r>
      <w:r>
        <w:rPr>
          <w:rtl w:val="0"/>
        </w:rPr>
        <w:t>R</w:t>
      </w:r>
      <w:r>
        <w:rPr>
          <w:rtl w:val="0"/>
          <w:lang w:val="fr-FR"/>
        </w:rPr>
        <w:t>é</w:t>
      </w:r>
      <w:r>
        <w:rPr>
          <w:rtl w:val="0"/>
          <w:lang w:val="es-ES_tradnl"/>
        </w:rPr>
        <w:t>mi de la Presle (s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minariste du dioc</w:t>
      </w:r>
      <w:r>
        <w:rPr>
          <w:rtl w:val="0"/>
          <w:lang w:val="fr-FR"/>
        </w:rPr>
        <w:t>è</w:t>
      </w:r>
      <w:r>
        <w:rPr>
          <w:rtl w:val="0"/>
          <w:lang w:val="fr-FR"/>
        </w:rPr>
        <w:t>se de Nanterre, 2</w:t>
      </w:r>
      <w:r>
        <w:rPr>
          <w:rStyle w:val="Aucune"/>
          <w:vertAlign w:val="superscript"/>
          <w:rtl w:val="0"/>
          <w:lang w:val="fr-FR"/>
        </w:rPr>
        <w:t>è</w:t>
      </w:r>
      <w:r>
        <w:rPr>
          <w:rStyle w:val="Aucune"/>
          <w:vertAlign w:val="superscript"/>
          <w:rtl w:val="0"/>
        </w:rPr>
        <w:t>me</w:t>
      </w:r>
      <w:r>
        <w:rPr>
          <w:rtl w:val="0"/>
          <w:lang w:val="it-IT"/>
        </w:rPr>
        <w:t xml:space="preserve"> ann</w:t>
      </w:r>
      <w:r>
        <w:rPr>
          <w:rtl w:val="0"/>
          <w:lang w:val="fr-FR"/>
        </w:rPr>
        <w:t>é</w:t>
      </w:r>
      <w:r>
        <w:rPr>
          <w:rtl w:val="0"/>
          <w:lang w:val="pt-PT"/>
        </w:rPr>
        <w:t>e de 1</w:t>
      </w:r>
      <w:r>
        <w:rPr>
          <w:rStyle w:val="Aucune"/>
          <w:vertAlign w:val="superscript"/>
          <w:rtl w:val="0"/>
        </w:rPr>
        <w:t>er</w:t>
      </w:r>
      <w:r>
        <w:rPr>
          <w:rtl w:val="0"/>
          <w:lang w:val="en-US"/>
        </w:rPr>
        <w:t xml:space="preserve"> cycle </w:t>
      </w:r>
      <w:r>
        <w:rPr>
          <w:rtl w:val="0"/>
          <w:lang w:val="fr-FR"/>
        </w:rPr>
        <w:t xml:space="preserve">à </w:t>
      </w:r>
      <w:r>
        <w:rPr>
          <w:rtl w:val="0"/>
          <w:lang w:val="fr-FR"/>
        </w:rPr>
        <w:t>Issy-les-Moulineaux) et Sara-Louise ?</w:t>
      </w:r>
    </w:p>
    <w:p>
      <w:pPr>
        <w:pStyle w:val="Corps"/>
      </w:pPr>
    </w:p>
    <w:p>
      <w:pPr>
        <w:pStyle w:val="Corps"/>
        <w:jc w:val="both"/>
        <w:rPr>
          <w:rStyle w:val="Aucune"/>
          <w:i w:val="1"/>
          <w:iCs w:val="1"/>
          <w:color w:val="000000"/>
          <w:u w:color="000000"/>
        </w:rPr>
      </w:pPr>
      <w:r>
        <w:rPr>
          <w:rStyle w:val="Aucune"/>
          <w:b w:val="1"/>
          <w:bCs w:val="1"/>
          <w:color w:val="000000"/>
          <w:u w:color="000000"/>
          <w:rtl w:val="0"/>
          <w:lang w:val="fr-FR"/>
        </w:rPr>
        <w:t>Pendant la v</w:t>
      </w:r>
      <w:r>
        <w:rPr>
          <w:rStyle w:val="Aucune"/>
          <w:b w:val="1"/>
          <w:bCs w:val="1"/>
          <w:color w:val="000000"/>
          <w:u w:color="000000"/>
          <w:rtl w:val="0"/>
          <w:lang w:val="fr-FR"/>
        </w:rPr>
        <w:t>ê</w:t>
      </w:r>
      <w:r>
        <w:rPr>
          <w:rStyle w:val="Aucune"/>
          <w:b w:val="1"/>
          <w:bCs w:val="1"/>
          <w:color w:val="000000"/>
          <w:u w:color="000000"/>
          <w:rtl w:val="0"/>
          <w:lang w:val="fr-FR"/>
        </w:rPr>
        <w:t>ture et le geste de paix</w:t>
      </w:r>
      <w:r>
        <w:rPr>
          <w:rStyle w:val="Aucune"/>
          <w:b w:val="1"/>
          <w:bCs w:val="1"/>
          <w:color w:val="000000"/>
          <w:u w:color="000000"/>
          <w:rtl w:val="0"/>
        </w:rPr>
        <w:t> </w:t>
      </w:r>
      <w:r>
        <w:rPr>
          <w:rStyle w:val="Aucune"/>
          <w:b w:val="1"/>
          <w:bCs w:val="1"/>
          <w:color w:val="000000"/>
          <w:u w:color="000000"/>
          <w:rtl w:val="0"/>
        </w:rPr>
        <w:t xml:space="preserve">: </w:t>
      </w:r>
      <w:r>
        <w:rPr>
          <w:rStyle w:val="Aucune"/>
          <w:i w:val="1"/>
          <w:iCs w:val="1"/>
          <w:color w:val="000000"/>
          <w:u w:color="000000"/>
          <w:rtl w:val="0"/>
          <w:lang w:val="fr-FR"/>
        </w:rPr>
        <w:t>Vivre comme le Christ</w:t>
      </w:r>
      <w:r>
        <w:rPr>
          <w:rStyle w:val="Aucune"/>
          <w:i w:val="1"/>
          <w:iCs w:val="1"/>
          <w:color w:val="000000"/>
          <w:u w:color="000000"/>
          <w:rtl w:val="0"/>
          <w:lang w:val="fr-FR"/>
        </w:rPr>
        <w:t xml:space="preserve"> -( fr</w:t>
      </w:r>
      <w:r>
        <w:rPr>
          <w:rStyle w:val="Aucune"/>
          <w:i w:val="1"/>
          <w:iCs w:val="1"/>
          <w:color w:val="000000"/>
          <w:u w:color="000000"/>
          <w:rtl w:val="0"/>
          <w:lang w:val="fr-FR"/>
        </w:rPr>
        <w:t>è</w:t>
      </w:r>
      <w:r>
        <w:rPr>
          <w:rStyle w:val="Aucune"/>
          <w:i w:val="1"/>
          <w:iCs w:val="1"/>
          <w:color w:val="000000"/>
          <w:u w:color="000000"/>
          <w:rtl w:val="0"/>
          <w:lang w:val="fr-FR"/>
        </w:rPr>
        <w:t xml:space="preserve">re jean baptiste ) </w:t>
      </w:r>
    </w:p>
    <w:p>
      <w:pPr>
        <w:pStyle w:val="Corps"/>
        <w:jc w:val="both"/>
        <w:rPr>
          <w:rStyle w:val="Aucune"/>
          <w:color w:val="000000"/>
          <w:u w:color="000000"/>
        </w:rPr>
      </w:pPr>
    </w:p>
    <w:p>
      <w:pPr>
        <w:pStyle w:val="Corps"/>
        <w:jc w:val="both"/>
      </w:pPr>
      <w:r>
        <w:rPr>
          <w:rStyle w:val="Aucune"/>
          <w:b w:val="1"/>
          <w:bCs w:val="1"/>
          <w:rtl w:val="0"/>
          <w:lang w:val="fr-FR"/>
        </w:rPr>
        <w:t>[Pendant le geste de paix, les pr</w:t>
      </w:r>
      <w:r>
        <w:rPr>
          <w:rStyle w:val="Aucune"/>
          <w:b w:val="1"/>
          <w:bCs w:val="1"/>
          <w:rtl w:val="0"/>
          <w:lang w:val="fr-FR"/>
        </w:rPr>
        <w:t>ê</w:t>
      </w:r>
      <w:r>
        <w:rPr>
          <w:rStyle w:val="Aucune"/>
          <w:b w:val="1"/>
          <w:bCs w:val="1"/>
          <w:rtl w:val="0"/>
          <w:lang w:val="fr-FR"/>
        </w:rPr>
        <w:t>tres se d</w:t>
      </w:r>
      <w:r>
        <w:rPr>
          <w:rStyle w:val="Aucune"/>
          <w:b w:val="1"/>
          <w:bCs w:val="1"/>
          <w:rtl w:val="0"/>
          <w:lang w:val="fr-FR"/>
        </w:rPr>
        <w:t>é</w:t>
      </w:r>
      <w:r>
        <w:rPr>
          <w:rStyle w:val="Aucune"/>
          <w:b w:val="1"/>
          <w:bCs w:val="1"/>
          <w:rtl w:val="0"/>
          <w:lang w:val="fr-FR"/>
        </w:rPr>
        <w:t>placent, les ordinands restant sur place.]</w:t>
      </w:r>
    </w:p>
    <w:p>
      <w:pPr>
        <w:pStyle w:val="Corps"/>
      </w:pPr>
    </w:p>
    <w:p>
      <w:pPr>
        <w:pStyle w:val="Corps"/>
      </w:pPr>
      <w:r>
        <w:rPr>
          <w:rStyle w:val="Aucune"/>
          <w:b w:val="1"/>
          <w:bCs w:val="1"/>
          <w:rtl w:val="0"/>
        </w:rPr>
        <w:t>Credo</w:t>
      </w:r>
      <w:r>
        <w:rPr>
          <w:rStyle w:val="Aucune"/>
          <w:b w:val="1"/>
          <w:bCs w:val="1"/>
          <w:rtl w:val="0"/>
        </w:rPr>
        <w:t> </w:t>
      </w:r>
      <w:r>
        <w:rPr>
          <w:rStyle w:val="Aucune"/>
          <w:b w:val="1"/>
          <w:bCs w:val="1"/>
          <w:rtl w:val="0"/>
        </w:rPr>
        <w:t xml:space="preserve">: </w:t>
      </w:r>
      <w:r>
        <w:rPr>
          <w:rtl w:val="0"/>
        </w:rPr>
        <w:t>Symbole de Nic</w:t>
      </w:r>
      <w:r>
        <w:rPr>
          <w:rtl w:val="0"/>
        </w:rPr>
        <w:t>é</w:t>
      </w:r>
      <w:r>
        <w:rPr>
          <w:rtl w:val="0"/>
          <w:lang w:val="it-IT"/>
        </w:rPr>
        <w:t>e-Constantinople,</w:t>
      </w:r>
      <w:r>
        <w:rPr>
          <w:rtl w:val="0"/>
        </w:rPr>
        <w:t xml:space="preserve"> </w:t>
      </w:r>
      <w:r>
        <w:rPr>
          <w:rtl w:val="0"/>
        </w:rPr>
        <w:t>r</w:t>
      </w:r>
      <w:r>
        <w:rPr>
          <w:rtl w:val="0"/>
        </w:rPr>
        <w:t>é</w:t>
      </w:r>
      <w:r>
        <w:rPr>
          <w:rtl w:val="0"/>
          <w:lang w:val="en-US"/>
        </w:rPr>
        <w:t>cit</w:t>
      </w:r>
      <w:r>
        <w:rPr>
          <w:rtl w:val="0"/>
        </w:rPr>
        <w:t>é </w:t>
      </w:r>
    </w:p>
    <w:p>
      <w:pPr>
        <w:pStyle w:val="Corps"/>
      </w:pPr>
    </w:p>
    <w:p>
      <w:pPr>
        <w:pStyle w:val="Corps"/>
      </w:pPr>
      <w:r>
        <w:rPr>
          <w:rStyle w:val="Aucune"/>
          <w:b w:val="1"/>
          <w:bCs w:val="1"/>
          <w:rtl w:val="0"/>
          <w:lang w:val="it-IT"/>
        </w:rPr>
        <w:t>Offertoire</w:t>
      </w:r>
      <w:r>
        <w:rPr>
          <w:rStyle w:val="Aucune"/>
          <w:b w:val="1"/>
          <w:bCs w:val="1"/>
          <w:rtl w:val="0"/>
        </w:rPr>
        <w:t> </w:t>
      </w:r>
      <w:r>
        <w:rPr>
          <w:rStyle w:val="Aucune"/>
          <w:b w:val="1"/>
          <w:bCs w:val="1"/>
          <w:rtl w:val="0"/>
        </w:rPr>
        <w:t xml:space="preserve">: </w:t>
      </w:r>
      <w:r>
        <w:rPr>
          <w:rtl w:val="0"/>
          <w:lang w:val="es-ES_tradnl"/>
        </w:rPr>
        <w:t>Orgue</w:t>
      </w:r>
      <w:r>
        <w:rPr>
          <w:rtl w:val="0"/>
        </w:rPr>
        <w:t> </w:t>
      </w:r>
    </w:p>
    <w:p>
      <w:pPr>
        <w:pStyle w:val="Corps"/>
      </w:pPr>
    </w:p>
    <w:p>
      <w:pPr>
        <w:pStyle w:val="Corps"/>
      </w:pPr>
      <w:r>
        <w:rPr>
          <w:rStyle w:val="Aucune"/>
          <w:b w:val="1"/>
          <w:bCs w:val="1"/>
          <w:rtl w:val="0"/>
          <w:lang w:val="fr-FR"/>
        </w:rPr>
        <w:t xml:space="preserve">Sanctus : </w:t>
      </w:r>
      <w:r>
        <w:rPr>
          <w:rtl w:val="0"/>
        </w:rPr>
        <w:t>Messe de Saint-Boniface</w:t>
      </w:r>
    </w:p>
    <w:p>
      <w:pPr>
        <w:pStyle w:val="Corps"/>
      </w:pPr>
    </w:p>
    <w:p>
      <w:pPr>
        <w:pStyle w:val="Corps"/>
      </w:pPr>
      <w:r>
        <w:rPr>
          <w:rStyle w:val="Aucune"/>
          <w:b w:val="1"/>
          <w:bCs w:val="1"/>
          <w:rtl w:val="0"/>
        </w:rPr>
        <w:t>Anamn</w:t>
      </w:r>
      <w:r>
        <w:rPr>
          <w:rStyle w:val="Aucune"/>
          <w:b w:val="1"/>
          <w:bCs w:val="1"/>
          <w:rtl w:val="0"/>
          <w:lang w:val="fr-FR"/>
        </w:rPr>
        <w:t>è</w:t>
      </w:r>
      <w:r>
        <w:rPr>
          <w:rStyle w:val="Aucune"/>
          <w:b w:val="1"/>
          <w:bCs w:val="1"/>
          <w:rtl w:val="0"/>
        </w:rPr>
        <w:t>se</w:t>
      </w:r>
      <w:r>
        <w:rPr>
          <w:rStyle w:val="Aucune"/>
          <w:b w:val="1"/>
          <w:bCs w:val="1"/>
          <w:rtl w:val="0"/>
        </w:rPr>
        <w:t> </w:t>
      </w:r>
      <w:r>
        <w:rPr>
          <w:rStyle w:val="Aucune"/>
          <w:b w:val="1"/>
          <w:bCs w:val="1"/>
          <w:rtl w:val="0"/>
        </w:rPr>
        <w:t xml:space="preserve">: </w:t>
      </w:r>
      <w:r>
        <w:rPr>
          <w:rtl w:val="0"/>
        </w:rPr>
        <w:t>au choix du c</w:t>
      </w:r>
      <w:r>
        <w:rPr>
          <w:rtl w:val="0"/>
        </w:rPr>
        <w:t>é</w:t>
      </w:r>
      <w:r>
        <w:rPr>
          <w:rtl w:val="0"/>
        </w:rPr>
        <w:t>l</w:t>
      </w:r>
      <w:r>
        <w:rPr>
          <w:rtl w:val="0"/>
        </w:rPr>
        <w:t>é</w:t>
      </w:r>
      <w:r>
        <w:rPr>
          <w:rtl w:val="0"/>
        </w:rPr>
        <w:t>brant</w:t>
      </w:r>
    </w:p>
    <w:p>
      <w:pPr>
        <w:pStyle w:val="Corps"/>
      </w:pPr>
    </w:p>
    <w:p>
      <w:pPr>
        <w:pStyle w:val="Corps"/>
      </w:pPr>
      <w:r>
        <w:rPr>
          <w:rStyle w:val="Aucune"/>
          <w:b w:val="1"/>
          <w:bCs w:val="1"/>
          <w:rtl w:val="0"/>
          <w:lang w:val="de-DE"/>
        </w:rPr>
        <w:t>Doxologie</w:t>
      </w:r>
      <w:r>
        <w:rPr>
          <w:rStyle w:val="Aucune"/>
          <w:b w:val="1"/>
          <w:bCs w:val="1"/>
          <w:rtl w:val="0"/>
        </w:rPr>
        <w:t> </w:t>
      </w:r>
      <w:r>
        <w:rPr>
          <w:rStyle w:val="Aucune"/>
          <w:b w:val="1"/>
          <w:bCs w:val="1"/>
          <w:rtl w:val="0"/>
        </w:rPr>
        <w:t xml:space="preserve">: </w:t>
      </w:r>
      <w:r>
        <w:rPr>
          <w:rtl w:val="0"/>
        </w:rPr>
        <w:t>au choix du c</w:t>
      </w:r>
      <w:r>
        <w:rPr>
          <w:rtl w:val="0"/>
        </w:rPr>
        <w:t>é</w:t>
      </w:r>
      <w:r>
        <w:rPr>
          <w:rtl w:val="0"/>
        </w:rPr>
        <w:t>l</w:t>
      </w:r>
      <w:r>
        <w:rPr>
          <w:rtl w:val="0"/>
        </w:rPr>
        <w:t>é</w:t>
      </w:r>
      <w:r>
        <w:rPr>
          <w:rtl w:val="0"/>
        </w:rPr>
        <w:t>brant</w:t>
      </w:r>
    </w:p>
    <w:p>
      <w:pPr>
        <w:pStyle w:val="Corps"/>
      </w:pPr>
    </w:p>
    <w:p>
      <w:pPr>
        <w:pStyle w:val="Corps"/>
      </w:pPr>
      <w:r>
        <w:rPr>
          <w:rStyle w:val="Aucune"/>
          <w:b w:val="1"/>
          <w:bCs w:val="1"/>
          <w:rtl w:val="0"/>
          <w:lang w:val="fr-FR"/>
        </w:rPr>
        <w:t>Notre P</w:t>
      </w:r>
      <w:r>
        <w:rPr>
          <w:rStyle w:val="Aucune"/>
          <w:b w:val="1"/>
          <w:bCs w:val="1"/>
          <w:rtl w:val="0"/>
          <w:lang w:val="fr-FR"/>
        </w:rPr>
        <w:t>è</w:t>
      </w:r>
      <w:r>
        <w:rPr>
          <w:rStyle w:val="Aucune"/>
          <w:b w:val="1"/>
          <w:bCs w:val="1"/>
          <w:rtl w:val="0"/>
        </w:rPr>
        <w:t>re</w:t>
      </w:r>
      <w:r>
        <w:rPr>
          <w:rStyle w:val="Aucune"/>
          <w:b w:val="1"/>
          <w:bCs w:val="1"/>
          <w:rtl w:val="0"/>
        </w:rPr>
        <w:t> </w:t>
      </w:r>
      <w:r>
        <w:rPr>
          <w:rStyle w:val="Aucune"/>
          <w:b w:val="1"/>
          <w:bCs w:val="1"/>
          <w:rtl w:val="0"/>
        </w:rPr>
        <w:t xml:space="preserve">: </w:t>
      </w:r>
      <w:r>
        <w:rPr>
          <w:rtl w:val="0"/>
        </w:rPr>
        <w:t>chant</w:t>
      </w:r>
      <w:r>
        <w:rPr>
          <w:rtl w:val="0"/>
        </w:rPr>
        <w:t xml:space="preserve">é </w:t>
      </w:r>
      <w:r>
        <w:rPr>
          <w:rtl w:val="0"/>
        </w:rPr>
        <w:t>Rimsky Korsakov</w:t>
      </w:r>
    </w:p>
    <w:p>
      <w:pPr>
        <w:pStyle w:val="Corps"/>
      </w:pPr>
    </w:p>
    <w:p>
      <w:pPr>
        <w:pStyle w:val="Corps"/>
      </w:pPr>
      <w:r>
        <w:rPr>
          <w:rStyle w:val="Aucune"/>
          <w:b w:val="1"/>
          <w:bCs w:val="1"/>
          <w:rtl w:val="0"/>
          <w:lang w:val="it-IT"/>
        </w:rPr>
        <w:t>Agnus</w:t>
      </w:r>
      <w:r>
        <w:rPr>
          <w:rStyle w:val="Aucune"/>
          <w:b w:val="1"/>
          <w:bCs w:val="1"/>
          <w:rtl w:val="0"/>
        </w:rPr>
        <w:t> </w:t>
      </w:r>
      <w:r>
        <w:rPr>
          <w:rStyle w:val="Aucune"/>
          <w:b w:val="1"/>
          <w:bCs w:val="1"/>
          <w:rtl w:val="0"/>
        </w:rPr>
        <w:t xml:space="preserve">: </w:t>
      </w:r>
      <w:r>
        <w:rPr>
          <w:rtl w:val="0"/>
        </w:rPr>
        <w:t>Messe de Saint-Boniface</w:t>
      </w:r>
    </w:p>
    <w:p>
      <w:pPr>
        <w:pStyle w:val="Corps"/>
      </w:pPr>
    </w:p>
    <w:p>
      <w:pPr>
        <w:pStyle w:val="Corps"/>
        <w:jc w:val="both"/>
        <w:rPr>
          <w:rStyle w:val="Aucune"/>
          <w:b w:val="1"/>
          <w:bCs w:val="1"/>
        </w:rPr>
      </w:pPr>
      <w:r>
        <w:rPr>
          <w:rStyle w:val="Aucune"/>
          <w:b w:val="1"/>
          <w:bCs w:val="1"/>
          <w:rtl w:val="0"/>
          <w:lang w:val="fr-FR"/>
        </w:rPr>
        <w:t>Chant de communion</w:t>
      </w:r>
      <w:r>
        <w:rPr>
          <w:rStyle w:val="Aucune"/>
          <w:b w:val="1"/>
          <w:bCs w:val="1"/>
          <w:rtl w:val="0"/>
        </w:rPr>
        <w:t> </w:t>
      </w:r>
      <w:r>
        <w:rPr>
          <w:rStyle w:val="Aucune"/>
          <w:b w:val="1"/>
          <w:bCs w:val="1"/>
          <w:rtl w:val="0"/>
        </w:rPr>
        <w:t xml:space="preserve">: </w:t>
      </w:r>
      <w:r>
        <w:rPr>
          <w:rStyle w:val="Aucune"/>
          <w:i w:val="1"/>
          <w:iCs w:val="1"/>
          <w:rtl w:val="0"/>
          <w:lang w:val="fr-FR"/>
        </w:rPr>
        <w:t>Recevez le Christ</w:t>
      </w:r>
      <w:r>
        <w:rPr>
          <w:rtl w:val="0"/>
          <w:lang w:val="fr-FR"/>
        </w:rPr>
        <w:t xml:space="preserve"> (Paroles et musique</w:t>
      </w:r>
      <w:r>
        <w:rPr>
          <w:rtl w:val="0"/>
        </w:rPr>
        <w:t> </w:t>
      </w:r>
      <w:r>
        <w:rPr>
          <w:rtl w:val="0"/>
          <w:lang w:val="fr-FR"/>
        </w:rPr>
        <w:t>: B. Laplaize, Editions de l</w:t>
      </w:r>
      <w:r>
        <w:rPr>
          <w:rtl w:val="0"/>
        </w:rPr>
        <w:t>’</w:t>
      </w:r>
      <w:r>
        <w:rPr>
          <w:rtl w:val="0"/>
          <w:lang w:val="fr-FR"/>
        </w:rPr>
        <w:t>Emmanuel)</w:t>
      </w:r>
    </w:p>
    <w:p>
      <w:pPr>
        <w:pStyle w:val="Corps"/>
        <w:jc w:val="both"/>
        <w:rPr>
          <w:rStyle w:val="Aucune"/>
          <w:i w:val="1"/>
          <w:iCs w:val="1"/>
        </w:rPr>
      </w:pPr>
    </w:p>
    <w:p>
      <w:pPr>
        <w:pStyle w:val="Corps"/>
        <w:jc w:val="both"/>
      </w:pPr>
      <w:r>
        <w:rPr>
          <w:rStyle w:val="Aucune"/>
          <w:b w:val="1"/>
          <w:bCs w:val="1"/>
          <w:rtl w:val="0"/>
          <w:lang w:val="fr-FR"/>
        </w:rPr>
        <w:t>Chant d</w:t>
      </w:r>
      <w:r>
        <w:rPr>
          <w:rStyle w:val="Aucune"/>
          <w:b w:val="1"/>
          <w:bCs w:val="1"/>
          <w:rtl w:val="0"/>
        </w:rPr>
        <w:t>’</w:t>
      </w:r>
      <w:r>
        <w:rPr>
          <w:rStyle w:val="Aucune"/>
          <w:b w:val="1"/>
          <w:bCs w:val="1"/>
          <w:rtl w:val="0"/>
          <w:lang w:val="fr-FR"/>
        </w:rPr>
        <w:t>action de gr</w:t>
      </w:r>
      <w:r>
        <w:rPr>
          <w:rStyle w:val="Aucune"/>
          <w:b w:val="1"/>
          <w:bCs w:val="1"/>
          <w:rtl w:val="0"/>
        </w:rPr>
        <w:t>â</w:t>
      </w:r>
      <w:r>
        <w:rPr>
          <w:rStyle w:val="Aucune"/>
          <w:b w:val="1"/>
          <w:bCs w:val="1"/>
          <w:rtl w:val="0"/>
        </w:rPr>
        <w:t>ce</w:t>
      </w:r>
      <w:r>
        <w:rPr>
          <w:rStyle w:val="Aucune"/>
          <w:b w:val="1"/>
          <w:bCs w:val="1"/>
          <w:rtl w:val="0"/>
        </w:rPr>
        <w:t> </w:t>
      </w:r>
      <w:r>
        <w:rPr>
          <w:rStyle w:val="Aucune"/>
          <w:b w:val="1"/>
          <w:bCs w:val="1"/>
          <w:rtl w:val="0"/>
        </w:rPr>
        <w:t xml:space="preserve">: </w:t>
      </w:r>
      <w:r>
        <w:rPr>
          <w:rStyle w:val="Aucune"/>
          <w:i w:val="1"/>
          <w:iCs w:val="1"/>
          <w:rtl w:val="0"/>
        </w:rPr>
        <w:t>Anima Christi</w:t>
      </w:r>
      <w:r>
        <w:rPr>
          <w:rStyle w:val="Aucune"/>
          <w:i w:val="1"/>
          <w:iCs w:val="1"/>
          <w:rtl w:val="0"/>
          <w:lang w:val="fr-FR"/>
        </w:rPr>
        <w:t xml:space="preserve">.( lequel ? ) </w:t>
      </w:r>
      <w:r>
        <w:rPr>
          <w:rStyle w:val="Aucune"/>
          <w:i w:val="1"/>
          <w:iCs w:val="1"/>
          <w:rtl w:val="0"/>
          <w:lang w:val="fr-FR"/>
        </w:rPr>
        <w:t xml:space="preserve">à </w:t>
      </w:r>
      <w:r>
        <w:rPr>
          <w:rStyle w:val="Aucune"/>
          <w:i w:val="1"/>
          <w:iCs w:val="1"/>
          <w:rtl w:val="0"/>
          <w:lang w:val="fr-FR"/>
        </w:rPr>
        <w:t xml:space="preserve">priori Fristina ? </w:t>
      </w:r>
    </w:p>
    <w:p>
      <w:pPr>
        <w:pStyle w:val="Corps"/>
        <w:jc w:val="both"/>
        <w:rPr>
          <w:rStyle w:val="Aucune"/>
          <w:i w:val="1"/>
          <w:iCs w:val="1"/>
        </w:rPr>
      </w:pPr>
    </w:p>
    <w:p>
      <w:pPr>
        <w:pStyle w:val="Corps"/>
        <w:jc w:val="both"/>
        <w:rPr>
          <w:rStyle w:val="Aucune"/>
          <w:i w:val="1"/>
          <w:iCs w:val="1"/>
        </w:rPr>
      </w:pPr>
      <w:r>
        <w:rPr>
          <w:rStyle w:val="Aucune"/>
          <w:b w:val="1"/>
          <w:bCs w:val="1"/>
          <w:rtl w:val="0"/>
          <w:lang w:val="fr-FR"/>
        </w:rPr>
        <w:t>Chant marial</w:t>
      </w:r>
      <w:r>
        <w:rPr>
          <w:rStyle w:val="Aucune"/>
          <w:b w:val="1"/>
          <w:bCs w:val="1"/>
          <w:rtl w:val="0"/>
        </w:rPr>
        <w:t> </w:t>
      </w:r>
      <w:r>
        <w:rPr>
          <w:rStyle w:val="Aucune"/>
          <w:b w:val="1"/>
          <w:bCs w:val="1"/>
          <w:rtl w:val="0"/>
        </w:rPr>
        <w:t xml:space="preserve">: </w:t>
      </w:r>
      <w:r>
        <w:rPr>
          <w:rStyle w:val="Aucune"/>
          <w:i w:val="1"/>
          <w:iCs w:val="1"/>
          <w:rtl w:val="0"/>
          <w:lang w:val="fr-FR"/>
        </w:rPr>
        <w:t xml:space="preserve">Sous ton voile de tendresse </w:t>
      </w:r>
      <w:r>
        <w:rPr>
          <w:rStyle w:val="Aucune"/>
          <w:i w:val="1"/>
          <w:iCs w:val="1"/>
          <w:rtl w:val="0"/>
          <w:lang w:val="fr-FR"/>
        </w:rPr>
        <w:t xml:space="preserve"> - </w:t>
      </w:r>
      <w:r>
        <w:rPr>
          <w:rStyle w:val="Aucune"/>
          <w:i w:val="1"/>
          <w:iCs w:val="1"/>
          <w:rtl w:val="0"/>
          <w:lang w:val="fr-FR"/>
        </w:rPr>
        <w:t>(ou Je vous salue Marie car plus court)</w:t>
      </w:r>
      <w:r>
        <w:rPr>
          <w:rStyle w:val="Aucune"/>
          <w:i w:val="1"/>
          <w:iCs w:val="1"/>
          <w:rtl w:val="0"/>
        </w:rPr>
        <w:t> </w:t>
      </w:r>
      <w:r>
        <w:rPr>
          <w:rStyle w:val="Aucune"/>
          <w:i w:val="1"/>
          <w:iCs w:val="1"/>
          <w:rtl w:val="0"/>
        </w:rPr>
        <w:t>?</w:t>
      </w:r>
    </w:p>
    <w:p>
      <w:pPr>
        <w:pStyle w:val="Corps"/>
        <w:jc w:val="both"/>
      </w:pPr>
    </w:p>
    <w:p>
      <w:pPr>
        <w:pStyle w:val="Corps"/>
        <w:jc w:val="both"/>
      </w:pPr>
      <w:r>
        <w:rPr>
          <w:rStyle w:val="Aucune"/>
          <w:b w:val="1"/>
          <w:bCs w:val="1"/>
          <w:rtl w:val="0"/>
          <w:lang w:val="fr-FR"/>
        </w:rPr>
        <w:t>Sortie</w:t>
      </w:r>
      <w:r>
        <w:rPr>
          <w:rStyle w:val="Aucune"/>
          <w:b w:val="1"/>
          <w:bCs w:val="1"/>
          <w:rtl w:val="0"/>
        </w:rPr>
        <w:t> </w:t>
      </w:r>
      <w:r>
        <w:rPr>
          <w:rStyle w:val="Aucune"/>
          <w:b w:val="1"/>
          <w:bCs w:val="1"/>
          <w:rtl w:val="0"/>
        </w:rPr>
        <w:t xml:space="preserve">: </w:t>
      </w:r>
      <w:r>
        <w:rPr>
          <w:rStyle w:val="Aucune"/>
          <w:i w:val="1"/>
          <w:iCs w:val="1"/>
          <w:rtl w:val="0"/>
          <w:lang w:val="fr-FR"/>
        </w:rPr>
        <w:t>Jubilez, criez de Joie</w:t>
      </w:r>
      <w:r>
        <w:rPr>
          <w:rStyle w:val="Aucune"/>
          <w:i w:val="1"/>
          <w:iCs w:val="1"/>
          <w:rtl w:val="0"/>
          <w:lang w:val="fr-FR"/>
        </w:rPr>
        <w:t xml:space="preserve"> - U 52-42  DIT </w:t>
      </w:r>
      <w:r>
        <w:rPr>
          <w:rStyle w:val="Aucune"/>
          <w:b w:val="1"/>
          <w:bCs w:val="1"/>
          <w:i w:val="1"/>
          <w:iCs w:val="1"/>
          <w:rtl w:val="0"/>
          <w:lang w:val="fr-FR"/>
        </w:rPr>
        <w:t xml:space="preserve">de Auray  ( voir trompette) </w:t>
      </w:r>
    </w:p>
    <w:sectPr>
      <w:headerReference w:type="default" r:id="rId4"/>
      <w:footerReference w:type="default" r:id="rId5"/>
      <w:pgSz w:w="11900" w:h="16840" w:orient="portrait"/>
      <w:pgMar w:top="851" w:right="851" w:bottom="851" w:left="851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-tête, pied de page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-tête, pied de page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En-tête, pied de page">
    <w:name w:val="En-tête"/>
    <w:next w:val="En-tête, pied de pag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Corps">
    <w:name w:val="Corps"/>
    <w:next w:val="Corps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fr-FR"/>
    </w:rPr>
  </w:style>
  <w:style w:type="character" w:styleId="Aucune">
    <w:name w:val="Aucune"/>
    <w:rPr>
      <w:lang w:val="fr-FR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Thèm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hèm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