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3A42" w:rsidRPr="004E3A42" w:rsidRDefault="004E3A42" w:rsidP="004E3A42">
      <w:pPr>
        <w:spacing w:before="150"/>
        <w:ind w:right="-432"/>
        <w:outlineLvl w:val="0"/>
        <w:rPr>
          <w:rFonts w:ascii="Arial" w:eastAsia="Times New Roman" w:hAnsi="Arial" w:cs="Arial"/>
          <w:color w:val="FF0000"/>
          <w:kern w:val="36"/>
          <w:sz w:val="40"/>
          <w:szCs w:val="60"/>
          <w:lang w:eastAsia="fr-FR"/>
        </w:rPr>
      </w:pPr>
      <w:r w:rsidRPr="004E3A42">
        <w:rPr>
          <w:rFonts w:ascii="Arial" w:eastAsia="Times New Roman" w:hAnsi="Arial" w:cs="Arial"/>
          <w:color w:val="FF0000"/>
          <w:kern w:val="36"/>
          <w:sz w:val="40"/>
          <w:szCs w:val="60"/>
          <w:lang w:eastAsia="fr-FR"/>
        </w:rPr>
        <w:t xml:space="preserve">Les évêques du diocèse </w:t>
      </w:r>
      <w:r w:rsidR="00D4701C">
        <w:rPr>
          <w:rFonts w:ascii="Arial" w:eastAsia="Times New Roman" w:hAnsi="Arial" w:cs="Arial"/>
          <w:color w:val="FF0000"/>
          <w:kern w:val="36"/>
          <w:sz w:val="40"/>
          <w:szCs w:val="60"/>
          <w:lang w:eastAsia="fr-FR"/>
        </w:rPr>
        <w:t>de Beauvais</w:t>
      </w:r>
      <w:r w:rsidRPr="004E3A42">
        <w:rPr>
          <w:rFonts w:ascii="Arial" w:eastAsia="Times New Roman" w:hAnsi="Arial" w:cs="Arial"/>
          <w:color w:val="FF0000"/>
          <w:kern w:val="36"/>
          <w:sz w:val="40"/>
          <w:szCs w:val="60"/>
          <w:lang w:eastAsia="fr-FR"/>
        </w:rPr>
        <w:br/>
        <w:t>de saint Lucien (an 230) à aujourd'hui</w:t>
      </w:r>
    </w:p>
    <w:p w:rsidR="004E3A42" w:rsidRPr="004E3A42" w:rsidRDefault="004E3A42" w:rsidP="004E3A42">
      <w:pPr>
        <w:spacing w:before="150"/>
        <w:ind w:right="-432"/>
        <w:outlineLvl w:val="0"/>
        <w:rPr>
          <w:rFonts w:ascii="Arial" w:eastAsia="Times New Roman" w:hAnsi="Arial" w:cs="Arial"/>
          <w:color w:val="000000"/>
          <w:kern w:val="36"/>
          <w:sz w:val="56"/>
          <w:szCs w:val="60"/>
          <w:lang w:eastAsia="fr-FR"/>
        </w:rPr>
      </w:pPr>
    </w:p>
    <w:p w:rsidR="004E3A42" w:rsidRPr="004E3A42" w:rsidRDefault="004E3A42" w:rsidP="004E3A42">
      <w:pPr>
        <w:ind w:right="-432"/>
        <w:rPr>
          <w:rFonts w:ascii="open sans" w:eastAsia="Times New Roman" w:hAnsi="open sans" w:cs="open sans"/>
          <w:color w:val="000000"/>
          <w:sz w:val="22"/>
          <w:lang w:eastAsia="fr-FR"/>
        </w:rPr>
      </w:pPr>
      <w:r w:rsidRPr="004E3A42">
        <w:rPr>
          <w:rFonts w:ascii="open sans" w:eastAsia="Times New Roman" w:hAnsi="open sans" w:cs="open sans"/>
          <w:color w:val="000000"/>
          <w:sz w:val="22"/>
          <w:lang w:eastAsia="fr-FR"/>
        </w:rPr>
        <w:t>* Les deux chiffres réunis par un trait indiquent les dates extrêmes d'un épiscopat.</w:t>
      </w:r>
      <w:r w:rsidRPr="004E3A42">
        <w:rPr>
          <w:rFonts w:ascii="open sans" w:eastAsia="Times New Roman" w:hAnsi="open sans" w:cs="open sans"/>
          <w:color w:val="000000"/>
          <w:sz w:val="22"/>
          <w:lang w:eastAsia="fr-FR"/>
        </w:rPr>
        <w:br/>
        <w:t>* Les évêques dont le nom est orangé possèdent une biographie détaillée dans ces mêmes pages.</w:t>
      </w:r>
    </w:p>
    <w:p w:rsidR="004E3A42" w:rsidRPr="004E3A42" w:rsidRDefault="004E3A42" w:rsidP="004E3A42">
      <w:pPr>
        <w:ind w:right="-432"/>
        <w:rPr>
          <w:rFonts w:ascii="open sans" w:eastAsia="Times New Roman" w:hAnsi="open sans" w:cs="open sans"/>
          <w:color w:val="000000"/>
          <w:sz w:val="22"/>
          <w:lang w:eastAsia="fr-FR"/>
        </w:rPr>
      </w:pPr>
    </w:p>
    <w:p w:rsidR="004E3A42" w:rsidRPr="004E3A42" w:rsidRDefault="004E3A42" w:rsidP="004E3A42">
      <w:pPr>
        <w:ind w:right="-432"/>
        <w:rPr>
          <w:rFonts w:ascii="open sans" w:eastAsia="Times New Roman" w:hAnsi="open sans" w:cs="open sans"/>
          <w:color w:val="000000"/>
          <w:sz w:val="22"/>
          <w:lang w:eastAsia="fr-FR"/>
        </w:rPr>
      </w:pPr>
      <w:r w:rsidRPr="004E3A42">
        <w:rPr>
          <w:rFonts w:ascii="open sans" w:eastAsia="Times New Roman" w:hAnsi="open sans" w:cs="open sans"/>
          <w:b/>
          <w:color w:val="000000"/>
          <w:sz w:val="22"/>
          <w:lang w:eastAsia="fr-FR"/>
        </w:rPr>
        <w:t>Sources :</w:t>
      </w:r>
      <w:r w:rsidRPr="004E3A42">
        <w:rPr>
          <w:rFonts w:ascii="open sans" w:eastAsia="Times New Roman" w:hAnsi="open sans" w:cs="open sans"/>
          <w:color w:val="000000"/>
          <w:sz w:val="22"/>
          <w:lang w:eastAsia="fr-FR"/>
        </w:rPr>
        <w:br/>
        <w:t>Fascicules sur les saints de Noyon, Archiprêtre de Noyon, février 1993</w:t>
      </w:r>
      <w:r w:rsidRPr="004E3A42">
        <w:rPr>
          <w:rFonts w:ascii="open sans" w:eastAsia="Times New Roman" w:hAnsi="open sans" w:cs="open sans"/>
          <w:color w:val="000000"/>
          <w:sz w:val="22"/>
          <w:lang w:eastAsia="fr-FR"/>
        </w:rPr>
        <w:br/>
        <w:t>Histoire de Beauvais et du Beauvaisis - pays et villes de France</w:t>
      </w:r>
      <w:r w:rsidRPr="004E3A42">
        <w:rPr>
          <w:rFonts w:ascii="open sans" w:eastAsia="Times New Roman" w:hAnsi="open sans" w:cs="open sans"/>
          <w:color w:val="000000"/>
          <w:sz w:val="22"/>
          <w:lang w:eastAsia="fr-FR"/>
        </w:rPr>
        <w:br/>
        <w:t xml:space="preserve">Charles </w:t>
      </w:r>
      <w:proofErr w:type="spellStart"/>
      <w:r w:rsidRPr="004E3A42">
        <w:rPr>
          <w:rFonts w:ascii="open sans" w:eastAsia="Times New Roman" w:hAnsi="open sans" w:cs="open sans"/>
          <w:color w:val="000000"/>
          <w:sz w:val="22"/>
          <w:lang w:eastAsia="fr-FR"/>
        </w:rPr>
        <w:t>Fauqueux</w:t>
      </w:r>
      <w:proofErr w:type="spellEnd"/>
      <w:r w:rsidRPr="004E3A42">
        <w:rPr>
          <w:rFonts w:ascii="open sans" w:eastAsia="Times New Roman" w:hAnsi="open sans" w:cs="open sans"/>
          <w:color w:val="000000"/>
          <w:sz w:val="22"/>
          <w:lang w:eastAsia="fr-FR"/>
        </w:rPr>
        <w:t xml:space="preserve"> - Beauvais et son histoire</w:t>
      </w:r>
      <w:r w:rsidRPr="004E3A42">
        <w:rPr>
          <w:rFonts w:ascii="open sans" w:eastAsia="Times New Roman" w:hAnsi="open sans" w:cs="open sans"/>
          <w:color w:val="000000"/>
          <w:sz w:val="22"/>
          <w:lang w:eastAsia="fr-FR"/>
        </w:rPr>
        <w:br/>
        <w:t>Chrétiens de l'Oise</w:t>
      </w:r>
      <w:r w:rsidRPr="004E3A42">
        <w:rPr>
          <w:rFonts w:ascii="open sans" w:eastAsia="Times New Roman" w:hAnsi="open sans" w:cs="open sans"/>
          <w:color w:val="000000"/>
          <w:sz w:val="22"/>
          <w:lang w:eastAsia="fr-FR"/>
        </w:rPr>
        <w:br/>
        <w:t>Lemaire Robert Beauvais hier et aujourd'hui</w:t>
      </w:r>
      <w:r w:rsidRPr="004E3A42">
        <w:rPr>
          <w:rFonts w:ascii="open sans" w:eastAsia="Times New Roman" w:hAnsi="open sans" w:cs="open sans"/>
          <w:color w:val="000000"/>
          <w:sz w:val="22"/>
          <w:lang w:eastAsia="fr-FR"/>
        </w:rPr>
        <w:br/>
        <w:t>Graves canton de Beauvais</w:t>
      </w:r>
      <w:r w:rsidRPr="004E3A42">
        <w:rPr>
          <w:rFonts w:ascii="open sans" w:eastAsia="Times New Roman" w:hAnsi="open sans" w:cs="open sans"/>
          <w:color w:val="000000"/>
          <w:sz w:val="22"/>
          <w:lang w:eastAsia="fr-FR"/>
        </w:rPr>
        <w:br/>
        <w:t>Graves canton de Senlis</w:t>
      </w:r>
      <w:r w:rsidRPr="004E3A42">
        <w:rPr>
          <w:rFonts w:ascii="open sans" w:eastAsia="Times New Roman" w:hAnsi="open sans" w:cs="open sans"/>
          <w:color w:val="000000"/>
          <w:sz w:val="22"/>
          <w:lang w:eastAsia="fr-FR"/>
        </w:rPr>
        <w:br/>
        <w:t>Graves canton de Lassigny et Noyon</w:t>
      </w:r>
      <w:r w:rsidRPr="004E3A42">
        <w:rPr>
          <w:rFonts w:ascii="open sans" w:eastAsia="Times New Roman" w:hAnsi="open sans" w:cs="open sans"/>
          <w:color w:val="000000"/>
          <w:sz w:val="22"/>
          <w:lang w:eastAsia="fr-FR"/>
        </w:rPr>
        <w:br/>
        <w:t>J. Levasseur Annales de l'</w:t>
      </w:r>
      <w:proofErr w:type="spellStart"/>
      <w:r w:rsidRPr="004E3A42">
        <w:rPr>
          <w:rFonts w:ascii="open sans" w:eastAsia="Times New Roman" w:hAnsi="open sans" w:cs="open sans"/>
          <w:color w:val="000000"/>
          <w:sz w:val="22"/>
          <w:lang w:eastAsia="fr-FR"/>
        </w:rPr>
        <w:t>Eglise</w:t>
      </w:r>
      <w:proofErr w:type="spellEnd"/>
      <w:r w:rsidRPr="004E3A42">
        <w:rPr>
          <w:rFonts w:ascii="open sans" w:eastAsia="Times New Roman" w:hAnsi="open sans" w:cs="open sans"/>
          <w:color w:val="000000"/>
          <w:sz w:val="22"/>
          <w:lang w:eastAsia="fr-FR"/>
        </w:rPr>
        <w:t xml:space="preserve"> de Noyon</w:t>
      </w:r>
      <w:r w:rsidRPr="004E3A42">
        <w:rPr>
          <w:rFonts w:ascii="open sans" w:eastAsia="Times New Roman" w:hAnsi="open sans" w:cs="open sans"/>
          <w:color w:val="000000"/>
          <w:sz w:val="22"/>
          <w:lang w:eastAsia="fr-FR"/>
        </w:rPr>
        <w:br/>
        <w:t xml:space="preserve">Abbé </w:t>
      </w:r>
      <w:proofErr w:type="spellStart"/>
      <w:r w:rsidRPr="004E3A42">
        <w:rPr>
          <w:rFonts w:ascii="open sans" w:eastAsia="Times New Roman" w:hAnsi="open sans" w:cs="open sans"/>
          <w:color w:val="000000"/>
          <w:sz w:val="22"/>
          <w:lang w:eastAsia="fr-FR"/>
        </w:rPr>
        <w:t>Delettre</w:t>
      </w:r>
      <w:proofErr w:type="spellEnd"/>
      <w:r w:rsidRPr="004E3A42">
        <w:rPr>
          <w:rFonts w:ascii="open sans" w:eastAsia="Times New Roman" w:hAnsi="open sans" w:cs="open sans"/>
          <w:color w:val="000000"/>
          <w:sz w:val="22"/>
          <w:lang w:eastAsia="fr-FR"/>
        </w:rPr>
        <w:t xml:space="preserve"> Histoire du diocèse de Beauvais</w:t>
      </w:r>
      <w:r w:rsidRPr="004E3A42">
        <w:rPr>
          <w:rFonts w:ascii="open sans" w:eastAsia="Times New Roman" w:hAnsi="open sans" w:cs="open sans"/>
          <w:color w:val="000000"/>
          <w:sz w:val="22"/>
          <w:lang w:eastAsia="fr-FR"/>
        </w:rPr>
        <w:br/>
        <w:t>J.P. Besse Chantilly et Noyon dans l'histoire</w:t>
      </w:r>
      <w:r w:rsidRPr="004E3A42">
        <w:rPr>
          <w:rFonts w:ascii="open sans" w:eastAsia="Times New Roman" w:hAnsi="open sans" w:cs="open sans"/>
          <w:color w:val="000000"/>
          <w:sz w:val="22"/>
          <w:lang w:eastAsia="fr-FR"/>
        </w:rPr>
        <w:br/>
        <w:t>Abbé Sabatier Histoire des Saints du diocèse de Beauvais</w:t>
      </w:r>
      <w:r w:rsidRPr="004E3A42">
        <w:rPr>
          <w:rFonts w:ascii="open sans" w:eastAsia="Times New Roman" w:hAnsi="open sans" w:cs="open sans"/>
          <w:color w:val="000000"/>
          <w:sz w:val="22"/>
          <w:lang w:eastAsia="fr-FR"/>
        </w:rPr>
        <w:br/>
        <w:t>Annuaire diocésain</w:t>
      </w:r>
      <w:r w:rsidRPr="004E3A42">
        <w:rPr>
          <w:rFonts w:ascii="open sans" w:eastAsia="Times New Roman" w:hAnsi="open sans" w:cs="open sans"/>
          <w:color w:val="000000"/>
          <w:sz w:val="22"/>
          <w:lang w:eastAsia="fr-FR"/>
        </w:rPr>
        <w:br/>
        <w:t xml:space="preserve">Hélène Simon 1789, la préparation des </w:t>
      </w:r>
      <w:proofErr w:type="spellStart"/>
      <w:r w:rsidRPr="004E3A42">
        <w:rPr>
          <w:rFonts w:ascii="open sans" w:eastAsia="Times New Roman" w:hAnsi="open sans" w:cs="open sans"/>
          <w:color w:val="000000"/>
          <w:sz w:val="22"/>
          <w:lang w:eastAsia="fr-FR"/>
        </w:rPr>
        <w:t>Etats</w:t>
      </w:r>
      <w:proofErr w:type="spellEnd"/>
      <w:r w:rsidRPr="004E3A42">
        <w:rPr>
          <w:rFonts w:ascii="open sans" w:eastAsia="Times New Roman" w:hAnsi="open sans" w:cs="open sans"/>
          <w:color w:val="000000"/>
          <w:sz w:val="22"/>
          <w:lang w:eastAsia="fr-FR"/>
        </w:rPr>
        <w:t xml:space="preserve"> Généraux dans les pays de l'Oise</w:t>
      </w:r>
      <w:r w:rsidRPr="004E3A42">
        <w:rPr>
          <w:rFonts w:ascii="open sans" w:eastAsia="Times New Roman" w:hAnsi="open sans" w:cs="open sans"/>
          <w:color w:val="000000"/>
          <w:sz w:val="22"/>
          <w:lang w:eastAsia="fr-FR"/>
        </w:rPr>
        <w:br/>
        <w:t xml:space="preserve">Abbé </w:t>
      </w:r>
      <w:proofErr w:type="spellStart"/>
      <w:r w:rsidRPr="004E3A42">
        <w:rPr>
          <w:rFonts w:ascii="open sans" w:eastAsia="Times New Roman" w:hAnsi="open sans" w:cs="open sans"/>
          <w:color w:val="000000"/>
          <w:sz w:val="22"/>
          <w:lang w:eastAsia="fr-FR"/>
        </w:rPr>
        <w:t>Pihan</w:t>
      </w:r>
      <w:proofErr w:type="spellEnd"/>
      <w:r w:rsidRPr="004E3A42">
        <w:rPr>
          <w:rFonts w:ascii="open sans" w:eastAsia="Times New Roman" w:hAnsi="open sans" w:cs="open sans"/>
          <w:color w:val="000000"/>
          <w:sz w:val="22"/>
          <w:lang w:eastAsia="fr-FR"/>
        </w:rPr>
        <w:t xml:space="preserve"> Les évêques depuis 1822</w:t>
      </w:r>
    </w:p>
    <w:p w:rsidR="004E3A42" w:rsidRPr="004E3A42" w:rsidRDefault="004E3A42" w:rsidP="004E3A42">
      <w:pPr>
        <w:ind w:right="-432"/>
        <w:rPr>
          <w:rFonts w:ascii="open sans" w:eastAsia="Times New Roman" w:hAnsi="open sans" w:cs="open sans"/>
          <w:color w:val="000000"/>
          <w:sz w:val="22"/>
          <w:lang w:eastAsia="fr-FR"/>
        </w:rPr>
      </w:pPr>
    </w:p>
    <w:p w:rsidR="00492879" w:rsidRDefault="00492879" w:rsidP="004E3A42">
      <w:pPr>
        <w:ind w:right="-432"/>
        <w:outlineLvl w:val="3"/>
        <w:rPr>
          <w:rFonts w:ascii="Arial" w:eastAsia="Times New Roman" w:hAnsi="Arial" w:cs="Arial"/>
          <w:b/>
          <w:color w:val="FF0000"/>
          <w:sz w:val="28"/>
          <w:lang w:eastAsia="fr-FR"/>
        </w:rPr>
      </w:pPr>
    </w:p>
    <w:p w:rsidR="004E3A42" w:rsidRPr="004E3A42" w:rsidRDefault="004E3A42" w:rsidP="004E3A42">
      <w:pPr>
        <w:ind w:right="-432"/>
        <w:outlineLvl w:val="3"/>
        <w:rPr>
          <w:rFonts w:ascii="Arial" w:eastAsia="Times New Roman" w:hAnsi="Arial" w:cs="Arial"/>
          <w:b/>
          <w:color w:val="FF0000"/>
          <w:sz w:val="28"/>
          <w:lang w:eastAsia="fr-FR"/>
        </w:rPr>
      </w:pPr>
      <w:r w:rsidRPr="004E3A42">
        <w:rPr>
          <w:rFonts w:ascii="Arial" w:eastAsia="Times New Roman" w:hAnsi="Arial" w:cs="Arial"/>
          <w:b/>
          <w:color w:val="FF0000"/>
          <w:sz w:val="28"/>
          <w:lang w:eastAsia="fr-FR"/>
        </w:rPr>
        <w:t>Les évêques de Beauvais de l'an 250 environ à la Révolution française</w:t>
      </w:r>
    </w:p>
    <w:p w:rsidR="004E3A42" w:rsidRPr="004E3A42" w:rsidRDefault="004E3A42" w:rsidP="004E3A42">
      <w:pPr>
        <w:ind w:right="-432"/>
        <w:outlineLvl w:val="3"/>
        <w:rPr>
          <w:rFonts w:ascii="Arial" w:eastAsia="Times New Roman" w:hAnsi="Arial" w:cs="Arial"/>
          <w:color w:val="000000"/>
          <w:sz w:val="22"/>
          <w:lang w:eastAsia="fr-FR"/>
        </w:rPr>
      </w:pPr>
    </w:p>
    <w:p w:rsidR="004E3A42" w:rsidRPr="004E3A42" w:rsidRDefault="004E3A42" w:rsidP="004E3A42">
      <w:pPr>
        <w:ind w:right="-432"/>
        <w:rPr>
          <w:rFonts w:ascii="open sans" w:eastAsia="Times New Roman" w:hAnsi="open sans" w:cs="open sans"/>
          <w:color w:val="000000"/>
          <w:sz w:val="22"/>
          <w:lang w:eastAsia="fr-FR"/>
        </w:rPr>
      </w:pPr>
      <w:r w:rsidRPr="004E3A42">
        <w:rPr>
          <w:rFonts w:ascii="open sans" w:eastAsia="Times New Roman" w:hAnsi="open sans" w:cs="open sans"/>
          <w:b/>
          <w:bCs/>
          <w:color w:val="000000"/>
          <w:sz w:val="22"/>
          <w:lang w:eastAsia="fr-FR"/>
        </w:rPr>
        <w:t>Saint Lucien </w:t>
      </w:r>
      <w:r w:rsidRPr="004E3A42">
        <w:rPr>
          <w:rFonts w:ascii="open sans" w:eastAsia="Times New Roman" w:hAnsi="open sans" w:cs="open sans"/>
          <w:color w:val="000000"/>
          <w:sz w:val="22"/>
          <w:lang w:eastAsia="fr-FR"/>
        </w:rPr>
        <w:t>est considéré comme le premier évêque de Beauvais.</w:t>
      </w:r>
      <w:r w:rsidRPr="004E3A42">
        <w:rPr>
          <w:rFonts w:ascii="open sans" w:eastAsia="Times New Roman" w:hAnsi="open sans" w:cs="open sans"/>
          <w:color w:val="000000"/>
          <w:sz w:val="22"/>
          <w:lang w:eastAsia="fr-FR"/>
        </w:rPr>
        <w:br/>
        <w:t xml:space="preserve">La </w:t>
      </w:r>
      <w:proofErr w:type="spellStart"/>
      <w:r w:rsidRPr="004E3A42">
        <w:rPr>
          <w:rFonts w:ascii="open sans" w:eastAsia="Times New Roman" w:hAnsi="open sans" w:cs="open sans"/>
          <w:color w:val="000000"/>
          <w:sz w:val="22"/>
          <w:lang w:eastAsia="fr-FR"/>
        </w:rPr>
        <w:t>sucession</w:t>
      </w:r>
      <w:proofErr w:type="spellEnd"/>
      <w:r w:rsidRPr="004E3A42">
        <w:rPr>
          <w:rFonts w:ascii="open sans" w:eastAsia="Times New Roman" w:hAnsi="open sans" w:cs="open sans"/>
          <w:color w:val="000000"/>
          <w:sz w:val="22"/>
          <w:lang w:eastAsia="fr-FR"/>
        </w:rPr>
        <w:t xml:space="preserve"> épiscopale de Beauvais est fort peu documentée non seulement pour la période romaine mais aussi pour les temps mérovingiens :</w:t>
      </w:r>
      <w:r w:rsidRPr="004E3A42">
        <w:rPr>
          <w:rFonts w:ascii="open sans" w:eastAsia="Times New Roman" w:hAnsi="open sans" w:cs="open sans"/>
          <w:color w:val="000000"/>
          <w:sz w:val="22"/>
          <w:lang w:eastAsia="fr-FR"/>
        </w:rPr>
        <w:br/>
      </w:r>
      <w:proofErr w:type="spellStart"/>
      <w:r w:rsidRPr="004E3A42">
        <w:rPr>
          <w:rFonts w:ascii="open sans" w:eastAsia="Times New Roman" w:hAnsi="open sans" w:cs="open sans"/>
          <w:b/>
          <w:bCs/>
          <w:color w:val="000000"/>
          <w:sz w:val="22"/>
          <w:lang w:eastAsia="fr-FR"/>
        </w:rPr>
        <w:t>Thalasisus</w:t>
      </w:r>
      <w:proofErr w:type="spellEnd"/>
      <w:r w:rsidRPr="004E3A42">
        <w:rPr>
          <w:rFonts w:ascii="open sans" w:eastAsia="Times New Roman" w:hAnsi="open sans" w:cs="open sans"/>
          <w:b/>
          <w:bCs/>
          <w:color w:val="000000"/>
          <w:sz w:val="22"/>
          <w:lang w:eastAsia="fr-FR"/>
        </w:rPr>
        <w:t xml:space="preserve"> ; Victor ; </w:t>
      </w:r>
      <w:proofErr w:type="spellStart"/>
      <w:r w:rsidRPr="004E3A42">
        <w:rPr>
          <w:rFonts w:ascii="open sans" w:eastAsia="Times New Roman" w:hAnsi="open sans" w:cs="open sans"/>
          <w:b/>
          <w:bCs/>
          <w:color w:val="000000"/>
          <w:sz w:val="22"/>
          <w:lang w:eastAsia="fr-FR"/>
        </w:rPr>
        <w:t>Chanarus</w:t>
      </w:r>
      <w:proofErr w:type="spellEnd"/>
      <w:r w:rsidRPr="004E3A42">
        <w:rPr>
          <w:rFonts w:ascii="open sans" w:eastAsia="Times New Roman" w:hAnsi="open sans" w:cs="open sans"/>
          <w:b/>
          <w:bCs/>
          <w:color w:val="000000"/>
          <w:sz w:val="22"/>
          <w:lang w:eastAsia="fr-FR"/>
        </w:rPr>
        <w:t xml:space="preserve"> ; </w:t>
      </w:r>
      <w:proofErr w:type="spellStart"/>
      <w:r w:rsidRPr="004E3A42">
        <w:rPr>
          <w:rFonts w:ascii="open sans" w:eastAsia="Times New Roman" w:hAnsi="open sans" w:cs="open sans"/>
          <w:b/>
          <w:bCs/>
          <w:color w:val="000000"/>
          <w:sz w:val="22"/>
          <w:lang w:eastAsia="fr-FR"/>
        </w:rPr>
        <w:t>Numitius</w:t>
      </w:r>
      <w:proofErr w:type="spellEnd"/>
      <w:r w:rsidRPr="004E3A42">
        <w:rPr>
          <w:rFonts w:ascii="open sans" w:eastAsia="Times New Roman" w:hAnsi="open sans" w:cs="open sans"/>
          <w:b/>
          <w:bCs/>
          <w:color w:val="000000"/>
          <w:sz w:val="22"/>
          <w:lang w:eastAsia="fr-FR"/>
        </w:rPr>
        <w:t xml:space="preserve"> ; </w:t>
      </w:r>
      <w:proofErr w:type="spellStart"/>
      <w:r w:rsidRPr="004E3A42">
        <w:rPr>
          <w:rFonts w:ascii="open sans" w:eastAsia="Times New Roman" w:hAnsi="open sans" w:cs="open sans"/>
          <w:b/>
          <w:bCs/>
          <w:color w:val="000000"/>
          <w:sz w:val="22"/>
          <w:lang w:eastAsia="fr-FR"/>
        </w:rPr>
        <w:t>Licerius</w:t>
      </w:r>
      <w:proofErr w:type="spellEnd"/>
      <w:r w:rsidRPr="004E3A42">
        <w:rPr>
          <w:rFonts w:ascii="open sans" w:eastAsia="Times New Roman" w:hAnsi="open sans" w:cs="open sans"/>
          <w:b/>
          <w:bCs/>
          <w:color w:val="000000"/>
          <w:sz w:val="22"/>
          <w:lang w:eastAsia="fr-FR"/>
        </w:rPr>
        <w:t xml:space="preserve"> ; </w:t>
      </w:r>
      <w:proofErr w:type="spellStart"/>
      <w:r w:rsidRPr="004E3A42">
        <w:rPr>
          <w:rFonts w:ascii="open sans" w:eastAsia="Times New Roman" w:hAnsi="open sans" w:cs="open sans"/>
          <w:b/>
          <w:bCs/>
          <w:color w:val="000000"/>
          <w:sz w:val="22"/>
          <w:lang w:eastAsia="fr-FR"/>
        </w:rPr>
        <w:t>Themerus</w:t>
      </w:r>
      <w:proofErr w:type="spellEnd"/>
      <w:r w:rsidRPr="004E3A42">
        <w:rPr>
          <w:rFonts w:ascii="open sans" w:eastAsia="Times New Roman" w:hAnsi="open sans" w:cs="open sans"/>
          <w:b/>
          <w:bCs/>
          <w:color w:val="000000"/>
          <w:sz w:val="22"/>
          <w:lang w:eastAsia="fr-FR"/>
        </w:rPr>
        <w:t xml:space="preserve"> ; </w:t>
      </w:r>
      <w:proofErr w:type="spellStart"/>
      <w:r w:rsidRPr="004E3A42">
        <w:rPr>
          <w:rFonts w:ascii="open sans" w:eastAsia="Times New Roman" w:hAnsi="open sans" w:cs="open sans"/>
          <w:b/>
          <w:bCs/>
          <w:color w:val="000000"/>
          <w:sz w:val="22"/>
          <w:lang w:eastAsia="fr-FR"/>
        </w:rPr>
        <w:t>Bertegesillus</w:t>
      </w:r>
      <w:proofErr w:type="spellEnd"/>
      <w:r w:rsidRPr="004E3A42">
        <w:rPr>
          <w:rFonts w:ascii="open sans" w:eastAsia="Times New Roman" w:hAnsi="open sans" w:cs="open sans"/>
          <w:b/>
          <w:bCs/>
          <w:color w:val="000000"/>
          <w:sz w:val="22"/>
          <w:lang w:eastAsia="fr-FR"/>
        </w:rPr>
        <w:t xml:space="preserve"> ; </w:t>
      </w:r>
      <w:proofErr w:type="spellStart"/>
      <w:r w:rsidRPr="004E3A42">
        <w:rPr>
          <w:rFonts w:ascii="open sans" w:eastAsia="Times New Roman" w:hAnsi="open sans" w:cs="open sans"/>
          <w:b/>
          <w:bCs/>
          <w:color w:val="000000"/>
          <w:sz w:val="22"/>
          <w:lang w:eastAsia="fr-FR"/>
        </w:rPr>
        <w:t>Rodomarus</w:t>
      </w:r>
      <w:proofErr w:type="spellEnd"/>
      <w:r w:rsidRPr="004E3A42">
        <w:rPr>
          <w:rFonts w:ascii="open sans" w:eastAsia="Times New Roman" w:hAnsi="open sans" w:cs="open sans"/>
          <w:b/>
          <w:bCs/>
          <w:color w:val="000000"/>
          <w:sz w:val="22"/>
          <w:lang w:eastAsia="fr-FR"/>
        </w:rPr>
        <w:t xml:space="preserve"> ; </w:t>
      </w:r>
      <w:proofErr w:type="spellStart"/>
      <w:r w:rsidRPr="004E3A42">
        <w:rPr>
          <w:rFonts w:ascii="open sans" w:eastAsia="Times New Roman" w:hAnsi="open sans" w:cs="open sans"/>
          <w:b/>
          <w:bCs/>
          <w:color w:val="000000"/>
          <w:sz w:val="22"/>
          <w:lang w:eastAsia="fr-FR"/>
        </w:rPr>
        <w:t>Ansoldus</w:t>
      </w:r>
      <w:proofErr w:type="spellEnd"/>
      <w:r w:rsidRPr="004E3A42">
        <w:rPr>
          <w:rFonts w:ascii="open sans" w:eastAsia="Times New Roman" w:hAnsi="open sans" w:cs="open sans"/>
          <w:b/>
          <w:bCs/>
          <w:color w:val="000000"/>
          <w:sz w:val="22"/>
          <w:lang w:eastAsia="fr-FR"/>
        </w:rPr>
        <w:t xml:space="preserve"> ; </w:t>
      </w:r>
      <w:proofErr w:type="spellStart"/>
      <w:r w:rsidRPr="004E3A42">
        <w:rPr>
          <w:rFonts w:ascii="open sans" w:eastAsia="Times New Roman" w:hAnsi="open sans" w:cs="open sans"/>
          <w:b/>
          <w:bCs/>
          <w:color w:val="000000"/>
          <w:sz w:val="22"/>
          <w:lang w:eastAsia="fr-FR"/>
        </w:rPr>
        <w:t>Ribertus</w:t>
      </w:r>
      <w:proofErr w:type="spellEnd"/>
      <w:r w:rsidRPr="004E3A42">
        <w:rPr>
          <w:rFonts w:ascii="open sans" w:eastAsia="Times New Roman" w:hAnsi="open sans" w:cs="open sans"/>
          <w:b/>
          <w:bCs/>
          <w:color w:val="000000"/>
          <w:sz w:val="22"/>
          <w:lang w:eastAsia="fr-FR"/>
        </w:rPr>
        <w:t xml:space="preserve"> ; </w:t>
      </w:r>
      <w:proofErr w:type="spellStart"/>
      <w:r w:rsidRPr="004E3A42">
        <w:rPr>
          <w:rFonts w:ascii="open sans" w:eastAsia="Times New Roman" w:hAnsi="open sans" w:cs="open sans"/>
          <w:b/>
          <w:bCs/>
          <w:color w:val="000000"/>
          <w:sz w:val="22"/>
          <w:lang w:eastAsia="fr-FR"/>
        </w:rPr>
        <w:t>Cogerimus</w:t>
      </w:r>
      <w:proofErr w:type="spellEnd"/>
      <w:r w:rsidRPr="004E3A42">
        <w:rPr>
          <w:rFonts w:ascii="open sans" w:eastAsia="Times New Roman" w:hAnsi="open sans" w:cs="open sans"/>
          <w:b/>
          <w:bCs/>
          <w:color w:val="000000"/>
          <w:sz w:val="22"/>
          <w:lang w:eastAsia="fr-FR"/>
        </w:rPr>
        <w:t xml:space="preserve"> ; </w:t>
      </w:r>
      <w:proofErr w:type="spellStart"/>
      <w:r w:rsidRPr="004E3A42">
        <w:rPr>
          <w:rFonts w:ascii="open sans" w:eastAsia="Times New Roman" w:hAnsi="open sans" w:cs="open sans"/>
          <w:b/>
          <w:bCs/>
          <w:color w:val="000000"/>
          <w:sz w:val="22"/>
          <w:lang w:eastAsia="fr-FR"/>
        </w:rPr>
        <w:t>Anselmus</w:t>
      </w:r>
      <w:proofErr w:type="spellEnd"/>
      <w:r w:rsidRPr="004E3A42">
        <w:rPr>
          <w:rFonts w:ascii="open sans" w:eastAsia="Times New Roman" w:hAnsi="open sans" w:cs="open sans"/>
          <w:b/>
          <w:bCs/>
          <w:color w:val="000000"/>
          <w:sz w:val="22"/>
          <w:lang w:eastAsia="fr-FR"/>
        </w:rPr>
        <w:t xml:space="preserve"> ; </w:t>
      </w:r>
      <w:proofErr w:type="spellStart"/>
      <w:r w:rsidRPr="004E3A42">
        <w:rPr>
          <w:rFonts w:ascii="open sans" w:eastAsia="Times New Roman" w:hAnsi="open sans" w:cs="open sans"/>
          <w:b/>
          <w:bCs/>
          <w:color w:val="000000"/>
          <w:sz w:val="22"/>
          <w:lang w:eastAsia="fr-FR"/>
        </w:rPr>
        <w:t>Maurinus</w:t>
      </w:r>
      <w:proofErr w:type="spellEnd"/>
      <w:r w:rsidRPr="004E3A42">
        <w:rPr>
          <w:rFonts w:ascii="open sans" w:eastAsia="Times New Roman" w:hAnsi="open sans" w:cs="open sans"/>
          <w:b/>
          <w:bCs/>
          <w:color w:val="000000"/>
          <w:sz w:val="22"/>
          <w:lang w:eastAsia="fr-FR"/>
        </w:rPr>
        <w:t xml:space="preserve"> ; </w:t>
      </w:r>
      <w:proofErr w:type="spellStart"/>
      <w:r w:rsidRPr="004E3A42">
        <w:rPr>
          <w:rFonts w:ascii="open sans" w:eastAsia="Times New Roman" w:hAnsi="open sans" w:cs="open sans"/>
          <w:b/>
          <w:bCs/>
          <w:color w:val="000000"/>
          <w:sz w:val="22"/>
          <w:lang w:eastAsia="fr-FR"/>
        </w:rPr>
        <w:t>Himbertus</w:t>
      </w:r>
      <w:proofErr w:type="spellEnd"/>
      <w:r w:rsidRPr="004E3A42">
        <w:rPr>
          <w:rFonts w:ascii="open sans" w:eastAsia="Times New Roman" w:hAnsi="open sans" w:cs="open sans"/>
          <w:b/>
          <w:bCs/>
          <w:color w:val="000000"/>
          <w:sz w:val="22"/>
          <w:lang w:eastAsia="fr-FR"/>
        </w:rPr>
        <w:t xml:space="preserve"> ; Clément ; </w:t>
      </w:r>
      <w:proofErr w:type="spellStart"/>
      <w:r w:rsidRPr="004E3A42">
        <w:rPr>
          <w:rFonts w:ascii="open sans" w:eastAsia="Times New Roman" w:hAnsi="open sans" w:cs="open sans"/>
          <w:b/>
          <w:bCs/>
          <w:color w:val="000000"/>
          <w:sz w:val="22"/>
          <w:lang w:eastAsia="fr-FR"/>
        </w:rPr>
        <w:t>Constantinus</w:t>
      </w:r>
      <w:proofErr w:type="spellEnd"/>
      <w:r w:rsidRPr="004E3A42">
        <w:rPr>
          <w:rFonts w:ascii="open sans" w:eastAsia="Times New Roman" w:hAnsi="open sans" w:cs="open sans"/>
          <w:b/>
          <w:bCs/>
          <w:color w:val="000000"/>
          <w:sz w:val="22"/>
          <w:lang w:eastAsia="fr-FR"/>
        </w:rPr>
        <w:t xml:space="preserve"> ; </w:t>
      </w:r>
      <w:proofErr w:type="spellStart"/>
      <w:r w:rsidRPr="004E3A42">
        <w:rPr>
          <w:rFonts w:ascii="open sans" w:eastAsia="Times New Roman" w:hAnsi="open sans" w:cs="open sans"/>
          <w:b/>
          <w:bCs/>
          <w:color w:val="000000"/>
          <w:sz w:val="22"/>
          <w:lang w:eastAsia="fr-FR"/>
        </w:rPr>
        <w:t>Radingus</w:t>
      </w:r>
      <w:proofErr w:type="spellEnd"/>
      <w:r w:rsidRPr="004E3A42">
        <w:rPr>
          <w:rFonts w:ascii="open sans" w:eastAsia="Times New Roman" w:hAnsi="open sans" w:cs="open sans"/>
          <w:b/>
          <w:bCs/>
          <w:color w:val="000000"/>
          <w:sz w:val="22"/>
          <w:lang w:eastAsia="fr-FR"/>
        </w:rPr>
        <w:t xml:space="preserve"> ; </w:t>
      </w:r>
      <w:proofErr w:type="spellStart"/>
      <w:r w:rsidRPr="004E3A42">
        <w:rPr>
          <w:rFonts w:ascii="open sans" w:eastAsia="Times New Roman" w:hAnsi="open sans" w:cs="open sans"/>
          <w:b/>
          <w:bCs/>
          <w:color w:val="000000"/>
          <w:sz w:val="22"/>
          <w:lang w:eastAsia="fr-FR"/>
        </w:rPr>
        <w:t>Ercambertus</w:t>
      </w:r>
      <w:proofErr w:type="spellEnd"/>
      <w:r w:rsidRPr="004E3A42">
        <w:rPr>
          <w:rFonts w:ascii="open sans" w:eastAsia="Times New Roman" w:hAnsi="open sans" w:cs="open sans"/>
          <w:b/>
          <w:bCs/>
          <w:color w:val="000000"/>
          <w:sz w:val="22"/>
          <w:lang w:eastAsia="fr-FR"/>
        </w:rPr>
        <w:t xml:space="preserve"> ; </w:t>
      </w:r>
      <w:proofErr w:type="spellStart"/>
      <w:r w:rsidRPr="004E3A42">
        <w:rPr>
          <w:rFonts w:ascii="open sans" w:eastAsia="Times New Roman" w:hAnsi="open sans" w:cs="open sans"/>
          <w:b/>
          <w:bCs/>
          <w:color w:val="000000"/>
          <w:sz w:val="22"/>
          <w:lang w:eastAsia="fr-FR"/>
        </w:rPr>
        <w:t>Rocoaldus</w:t>
      </w:r>
      <w:proofErr w:type="spellEnd"/>
      <w:r w:rsidRPr="004E3A42">
        <w:rPr>
          <w:rFonts w:ascii="open sans" w:eastAsia="Times New Roman" w:hAnsi="open sans" w:cs="open sans"/>
          <w:b/>
          <w:bCs/>
          <w:color w:val="000000"/>
          <w:sz w:val="22"/>
          <w:lang w:eastAsia="fr-FR"/>
        </w:rPr>
        <w:t xml:space="preserve"> ; </w:t>
      </w:r>
      <w:proofErr w:type="spellStart"/>
      <w:r w:rsidRPr="004E3A42">
        <w:rPr>
          <w:rFonts w:ascii="open sans" w:eastAsia="Times New Roman" w:hAnsi="open sans" w:cs="open sans"/>
          <w:b/>
          <w:bCs/>
          <w:color w:val="000000"/>
          <w:sz w:val="22"/>
          <w:lang w:eastAsia="fr-FR"/>
        </w:rPr>
        <w:t>Miroldus</w:t>
      </w:r>
      <w:proofErr w:type="spellEnd"/>
      <w:r w:rsidRPr="004E3A42">
        <w:rPr>
          <w:rFonts w:ascii="open sans" w:eastAsia="Times New Roman" w:hAnsi="open sans" w:cs="open sans"/>
          <w:b/>
          <w:bCs/>
          <w:color w:val="000000"/>
          <w:sz w:val="22"/>
          <w:lang w:eastAsia="fr-FR"/>
        </w:rPr>
        <w:t xml:space="preserve"> ; </w:t>
      </w:r>
      <w:proofErr w:type="spellStart"/>
      <w:r w:rsidRPr="004E3A42">
        <w:rPr>
          <w:rFonts w:ascii="open sans" w:eastAsia="Times New Roman" w:hAnsi="open sans" w:cs="open sans"/>
          <w:b/>
          <w:bCs/>
          <w:color w:val="000000"/>
          <w:sz w:val="22"/>
          <w:lang w:eastAsia="fr-FR"/>
        </w:rPr>
        <w:t>Austringus</w:t>
      </w:r>
      <w:proofErr w:type="spellEnd"/>
      <w:r w:rsidRPr="004E3A42">
        <w:rPr>
          <w:rFonts w:ascii="open sans" w:eastAsia="Times New Roman" w:hAnsi="open sans" w:cs="open sans"/>
          <w:b/>
          <w:bCs/>
          <w:color w:val="000000"/>
          <w:sz w:val="22"/>
          <w:lang w:eastAsia="fr-FR"/>
        </w:rPr>
        <w:t xml:space="preserve"> ; </w:t>
      </w:r>
      <w:proofErr w:type="spellStart"/>
      <w:r w:rsidRPr="004E3A42">
        <w:rPr>
          <w:rFonts w:ascii="open sans" w:eastAsia="Times New Roman" w:hAnsi="open sans" w:cs="open sans"/>
          <w:b/>
          <w:bCs/>
          <w:color w:val="000000"/>
          <w:sz w:val="22"/>
          <w:lang w:eastAsia="fr-FR"/>
        </w:rPr>
        <w:t>Deodatus</w:t>
      </w:r>
      <w:proofErr w:type="spellEnd"/>
      <w:r w:rsidRPr="004E3A42">
        <w:rPr>
          <w:rFonts w:ascii="open sans" w:eastAsia="Times New Roman" w:hAnsi="open sans" w:cs="open sans"/>
          <w:b/>
          <w:bCs/>
          <w:color w:val="000000"/>
          <w:sz w:val="22"/>
          <w:lang w:eastAsia="fr-FR"/>
        </w:rPr>
        <w:t xml:space="preserve"> ; Andreas ; </w:t>
      </w:r>
      <w:proofErr w:type="spellStart"/>
      <w:r w:rsidRPr="004E3A42">
        <w:rPr>
          <w:rFonts w:ascii="open sans" w:eastAsia="Times New Roman" w:hAnsi="open sans" w:cs="open sans"/>
          <w:b/>
          <w:bCs/>
          <w:color w:val="000000"/>
          <w:sz w:val="22"/>
          <w:lang w:eastAsia="fr-FR"/>
        </w:rPr>
        <w:t>Hodingus</w:t>
      </w:r>
      <w:proofErr w:type="spellEnd"/>
      <w:r w:rsidRPr="004E3A42">
        <w:rPr>
          <w:rFonts w:ascii="open sans" w:eastAsia="Times New Roman" w:hAnsi="open sans" w:cs="open sans"/>
          <w:b/>
          <w:bCs/>
          <w:color w:val="000000"/>
          <w:sz w:val="22"/>
          <w:lang w:eastAsia="fr-FR"/>
        </w:rPr>
        <w:t xml:space="preserve"> ; </w:t>
      </w:r>
      <w:proofErr w:type="spellStart"/>
      <w:r w:rsidRPr="004E3A42">
        <w:rPr>
          <w:rFonts w:ascii="open sans" w:eastAsia="Times New Roman" w:hAnsi="open sans" w:cs="open sans"/>
          <w:b/>
          <w:bCs/>
          <w:color w:val="000000"/>
          <w:sz w:val="22"/>
          <w:lang w:eastAsia="fr-FR"/>
        </w:rPr>
        <w:t>Adalmanus</w:t>
      </w:r>
      <w:proofErr w:type="spellEnd"/>
      <w:r w:rsidRPr="004E3A42">
        <w:rPr>
          <w:rFonts w:ascii="open sans" w:eastAsia="Times New Roman" w:hAnsi="open sans" w:cs="open sans"/>
          <w:b/>
          <w:bCs/>
          <w:color w:val="000000"/>
          <w:sz w:val="22"/>
          <w:lang w:eastAsia="fr-FR"/>
        </w:rPr>
        <w:t xml:space="preserve"> ; </w:t>
      </w:r>
      <w:proofErr w:type="spellStart"/>
      <w:r w:rsidRPr="004E3A42">
        <w:rPr>
          <w:rFonts w:ascii="open sans" w:eastAsia="Times New Roman" w:hAnsi="open sans" w:cs="open sans"/>
          <w:b/>
          <w:bCs/>
          <w:color w:val="000000"/>
          <w:sz w:val="22"/>
          <w:lang w:eastAsia="fr-FR"/>
        </w:rPr>
        <w:t>Ragimbertus</w:t>
      </w:r>
      <w:proofErr w:type="spellEnd"/>
      <w:r w:rsidRPr="004E3A42">
        <w:rPr>
          <w:rFonts w:ascii="open sans" w:eastAsia="Times New Roman" w:hAnsi="open sans" w:cs="open sans"/>
          <w:b/>
          <w:bCs/>
          <w:color w:val="000000"/>
          <w:sz w:val="22"/>
          <w:lang w:eastAsia="fr-FR"/>
        </w:rPr>
        <w:t xml:space="preserve"> ; </w:t>
      </w:r>
      <w:proofErr w:type="spellStart"/>
      <w:r w:rsidRPr="004E3A42">
        <w:rPr>
          <w:rFonts w:ascii="open sans" w:eastAsia="Times New Roman" w:hAnsi="open sans" w:cs="open sans"/>
          <w:b/>
          <w:bCs/>
          <w:color w:val="000000"/>
          <w:sz w:val="22"/>
          <w:lang w:eastAsia="fr-FR"/>
        </w:rPr>
        <w:t>Hildemanus</w:t>
      </w:r>
      <w:proofErr w:type="spellEnd"/>
      <w:r w:rsidRPr="004E3A42">
        <w:rPr>
          <w:rFonts w:ascii="open sans" w:eastAsia="Times New Roman" w:hAnsi="open sans" w:cs="open sans"/>
          <w:b/>
          <w:bCs/>
          <w:color w:val="000000"/>
          <w:sz w:val="22"/>
          <w:lang w:eastAsia="fr-FR"/>
        </w:rPr>
        <w:t xml:space="preserve"> ;</w:t>
      </w:r>
      <w:r w:rsidRPr="004E3A42">
        <w:rPr>
          <w:rFonts w:ascii="open sans" w:eastAsia="Times New Roman" w:hAnsi="open sans" w:cs="open sans"/>
          <w:b/>
          <w:bCs/>
          <w:color w:val="000000"/>
          <w:sz w:val="22"/>
          <w:lang w:eastAsia="fr-FR"/>
        </w:rPr>
        <w:br/>
      </w:r>
      <w:proofErr w:type="spellStart"/>
      <w:r w:rsidRPr="004E3A42">
        <w:rPr>
          <w:rFonts w:ascii="open sans" w:eastAsia="Times New Roman" w:hAnsi="open sans" w:cs="open sans"/>
          <w:b/>
          <w:bCs/>
          <w:color w:val="000000"/>
          <w:sz w:val="22"/>
          <w:lang w:eastAsia="fr-FR"/>
        </w:rPr>
        <w:t>Erminfridus</w:t>
      </w:r>
      <w:proofErr w:type="spellEnd"/>
      <w:r w:rsidRPr="004E3A42">
        <w:rPr>
          <w:rFonts w:ascii="open sans" w:eastAsia="Times New Roman" w:hAnsi="open sans" w:cs="open sans"/>
          <w:color w:val="000000"/>
          <w:sz w:val="22"/>
          <w:lang w:eastAsia="fr-FR"/>
        </w:rPr>
        <w:t xml:space="preserve">, en 853 il est désigné au nombre des "missi dominici" chargés d'inspecter les pays de Paris, Meaux, Senlis, Beauvais, </w:t>
      </w:r>
      <w:proofErr w:type="spellStart"/>
      <w:r w:rsidRPr="004E3A42">
        <w:rPr>
          <w:rFonts w:ascii="open sans" w:eastAsia="Times New Roman" w:hAnsi="open sans" w:cs="open sans"/>
          <w:color w:val="000000"/>
          <w:sz w:val="22"/>
          <w:lang w:eastAsia="fr-FR"/>
        </w:rPr>
        <w:t>Vendeuil</w:t>
      </w:r>
      <w:proofErr w:type="spellEnd"/>
      <w:r w:rsidRPr="004E3A42">
        <w:rPr>
          <w:rFonts w:ascii="open sans" w:eastAsia="Times New Roman" w:hAnsi="open sans" w:cs="open sans"/>
          <w:color w:val="000000"/>
          <w:sz w:val="22"/>
          <w:lang w:eastAsia="fr-FR"/>
        </w:rPr>
        <w:t xml:space="preserve"> et le Vexin. Il est massacré en 859 dans sa ville épiscopale pendant une nouvelle apparition des Normands et des Danois.</w:t>
      </w:r>
      <w:r w:rsidRPr="004E3A42">
        <w:rPr>
          <w:rFonts w:ascii="open sans" w:eastAsia="Times New Roman" w:hAnsi="open sans" w:cs="open sans"/>
          <w:color w:val="000000"/>
          <w:sz w:val="22"/>
          <w:lang w:eastAsia="fr-FR"/>
        </w:rPr>
        <w:br/>
      </w:r>
      <w:proofErr w:type="spellStart"/>
      <w:r w:rsidRPr="004E3A42">
        <w:rPr>
          <w:rFonts w:ascii="open sans" w:eastAsia="Times New Roman" w:hAnsi="open sans" w:cs="open sans"/>
          <w:b/>
          <w:bCs/>
          <w:color w:val="000000"/>
          <w:sz w:val="22"/>
          <w:lang w:eastAsia="fr-FR"/>
        </w:rPr>
        <w:t>Odo</w:t>
      </w:r>
      <w:proofErr w:type="spellEnd"/>
      <w:r w:rsidRPr="004E3A42">
        <w:rPr>
          <w:rFonts w:ascii="open sans" w:eastAsia="Times New Roman" w:hAnsi="open sans" w:cs="open sans"/>
          <w:b/>
          <w:bCs/>
          <w:color w:val="000000"/>
          <w:sz w:val="22"/>
          <w:lang w:eastAsia="fr-FR"/>
        </w:rPr>
        <w:t>,</w:t>
      </w:r>
      <w:r w:rsidRPr="004E3A42">
        <w:rPr>
          <w:rFonts w:ascii="open sans" w:eastAsia="Times New Roman" w:hAnsi="open sans" w:cs="open sans"/>
          <w:color w:val="000000"/>
          <w:sz w:val="22"/>
          <w:lang w:eastAsia="fr-FR"/>
        </w:rPr>
        <w:t> Beauvaisien, doué d'une grande intelligence, il avait acquis une instruction bien supérieure à celle des plus grands personnages de son temps. Il fut un prélat aimé pour ses qualités personnelles et sa bienfaisance. Il meurt en 881 en laissant à l'</w:t>
      </w:r>
      <w:proofErr w:type="spellStart"/>
      <w:r w:rsidRPr="004E3A42">
        <w:rPr>
          <w:rFonts w:ascii="open sans" w:eastAsia="Times New Roman" w:hAnsi="open sans" w:cs="open sans"/>
          <w:color w:val="000000"/>
          <w:sz w:val="22"/>
          <w:lang w:eastAsia="fr-FR"/>
        </w:rPr>
        <w:t>Eglise</w:t>
      </w:r>
      <w:proofErr w:type="spellEnd"/>
      <w:r w:rsidRPr="004E3A42">
        <w:rPr>
          <w:rFonts w:ascii="open sans" w:eastAsia="Times New Roman" w:hAnsi="open sans" w:cs="open sans"/>
          <w:color w:val="000000"/>
          <w:sz w:val="22"/>
          <w:lang w:eastAsia="fr-FR"/>
        </w:rPr>
        <w:t xml:space="preserve"> une grande partie de ses biens.</w:t>
      </w:r>
      <w:r w:rsidRPr="004E3A42">
        <w:rPr>
          <w:rFonts w:ascii="open sans" w:eastAsia="Times New Roman" w:hAnsi="open sans" w:cs="open sans"/>
          <w:color w:val="000000"/>
          <w:sz w:val="22"/>
          <w:lang w:eastAsia="fr-FR"/>
        </w:rPr>
        <w:br/>
      </w:r>
      <w:proofErr w:type="spellStart"/>
      <w:r w:rsidRPr="004E3A42">
        <w:rPr>
          <w:rFonts w:ascii="open sans" w:eastAsia="Times New Roman" w:hAnsi="open sans" w:cs="open sans"/>
          <w:b/>
          <w:bCs/>
          <w:color w:val="000000"/>
          <w:sz w:val="22"/>
          <w:lang w:eastAsia="fr-FR"/>
        </w:rPr>
        <w:t>Hrotgarius</w:t>
      </w:r>
      <w:proofErr w:type="spellEnd"/>
      <w:r w:rsidRPr="004E3A42">
        <w:rPr>
          <w:rFonts w:ascii="open sans" w:eastAsia="Times New Roman" w:hAnsi="open sans" w:cs="open sans"/>
          <w:b/>
          <w:bCs/>
          <w:color w:val="000000"/>
          <w:sz w:val="22"/>
          <w:lang w:eastAsia="fr-FR"/>
        </w:rPr>
        <w:t xml:space="preserve"> ;</w:t>
      </w:r>
      <w:r w:rsidRPr="004E3A42">
        <w:rPr>
          <w:rFonts w:ascii="open sans" w:eastAsia="Times New Roman" w:hAnsi="open sans" w:cs="open sans"/>
          <w:b/>
          <w:bCs/>
          <w:color w:val="000000"/>
          <w:sz w:val="22"/>
          <w:lang w:eastAsia="fr-FR"/>
        </w:rPr>
        <w:br/>
      </w:r>
      <w:proofErr w:type="spellStart"/>
      <w:r w:rsidRPr="004E3A42">
        <w:rPr>
          <w:rFonts w:ascii="open sans" w:eastAsia="Times New Roman" w:hAnsi="open sans" w:cs="open sans"/>
          <w:b/>
          <w:bCs/>
          <w:color w:val="000000"/>
          <w:sz w:val="22"/>
          <w:lang w:eastAsia="fr-FR"/>
        </w:rPr>
        <w:t>Honoratus</w:t>
      </w:r>
      <w:proofErr w:type="spellEnd"/>
      <w:r w:rsidRPr="004E3A42">
        <w:rPr>
          <w:rFonts w:ascii="open sans" w:eastAsia="Times New Roman" w:hAnsi="open sans" w:cs="open sans"/>
          <w:b/>
          <w:bCs/>
          <w:color w:val="000000"/>
          <w:sz w:val="22"/>
          <w:lang w:eastAsia="fr-FR"/>
        </w:rPr>
        <w:t> </w:t>
      </w:r>
      <w:r w:rsidRPr="004E3A42">
        <w:rPr>
          <w:rFonts w:ascii="open sans" w:eastAsia="Times New Roman" w:hAnsi="open sans" w:cs="open sans"/>
          <w:color w:val="000000"/>
          <w:sz w:val="22"/>
          <w:lang w:eastAsia="fr-FR"/>
        </w:rPr>
        <w:t>888-900 ;</w:t>
      </w:r>
      <w:r w:rsidRPr="004E3A42">
        <w:rPr>
          <w:rFonts w:ascii="open sans" w:eastAsia="Times New Roman" w:hAnsi="open sans" w:cs="open sans"/>
          <w:color w:val="000000"/>
          <w:sz w:val="22"/>
          <w:lang w:eastAsia="fr-FR"/>
        </w:rPr>
        <w:br/>
      </w:r>
      <w:proofErr w:type="spellStart"/>
      <w:r w:rsidRPr="004E3A42">
        <w:rPr>
          <w:rFonts w:ascii="open sans" w:eastAsia="Times New Roman" w:hAnsi="open sans" w:cs="open sans"/>
          <w:b/>
          <w:bCs/>
          <w:color w:val="000000"/>
          <w:sz w:val="22"/>
          <w:lang w:eastAsia="fr-FR"/>
        </w:rPr>
        <w:t>Herluin</w:t>
      </w:r>
      <w:proofErr w:type="spellEnd"/>
      <w:r w:rsidRPr="004E3A42">
        <w:rPr>
          <w:rFonts w:ascii="open sans" w:eastAsia="Times New Roman" w:hAnsi="open sans" w:cs="open sans"/>
          <w:color w:val="000000"/>
          <w:sz w:val="22"/>
          <w:lang w:eastAsia="fr-FR"/>
        </w:rPr>
        <w:t> 909-921 ;</w:t>
      </w:r>
      <w:r w:rsidRPr="004E3A42">
        <w:rPr>
          <w:rFonts w:ascii="open sans" w:eastAsia="Times New Roman" w:hAnsi="open sans" w:cs="open sans"/>
          <w:color w:val="000000"/>
          <w:sz w:val="22"/>
          <w:lang w:eastAsia="fr-FR"/>
        </w:rPr>
        <w:br/>
      </w:r>
      <w:proofErr w:type="spellStart"/>
      <w:r w:rsidRPr="004E3A42">
        <w:rPr>
          <w:rFonts w:ascii="open sans" w:eastAsia="Times New Roman" w:hAnsi="open sans" w:cs="open sans"/>
          <w:b/>
          <w:bCs/>
          <w:color w:val="000000"/>
          <w:sz w:val="22"/>
          <w:lang w:eastAsia="fr-FR"/>
        </w:rPr>
        <w:t>Bovon</w:t>
      </w:r>
      <w:proofErr w:type="spellEnd"/>
      <w:r w:rsidRPr="004E3A42">
        <w:rPr>
          <w:rFonts w:ascii="open sans" w:eastAsia="Times New Roman" w:hAnsi="open sans" w:cs="open sans"/>
          <w:b/>
          <w:bCs/>
          <w:color w:val="000000"/>
          <w:sz w:val="22"/>
          <w:lang w:eastAsia="fr-FR"/>
        </w:rPr>
        <w:t xml:space="preserve"> ; </w:t>
      </w:r>
      <w:proofErr w:type="spellStart"/>
      <w:r w:rsidRPr="004E3A42">
        <w:rPr>
          <w:rFonts w:ascii="open sans" w:eastAsia="Times New Roman" w:hAnsi="open sans" w:cs="open sans"/>
          <w:b/>
          <w:bCs/>
          <w:color w:val="000000"/>
          <w:sz w:val="22"/>
          <w:lang w:eastAsia="fr-FR"/>
        </w:rPr>
        <w:t>Hildegar</w:t>
      </w:r>
      <w:proofErr w:type="spellEnd"/>
      <w:r w:rsidRPr="004E3A42">
        <w:rPr>
          <w:rFonts w:ascii="open sans" w:eastAsia="Times New Roman" w:hAnsi="open sans" w:cs="open sans"/>
          <w:b/>
          <w:bCs/>
          <w:color w:val="000000"/>
          <w:sz w:val="22"/>
          <w:lang w:eastAsia="fr-FR"/>
        </w:rPr>
        <w:t xml:space="preserve"> ;</w:t>
      </w:r>
      <w:r w:rsidRPr="004E3A42">
        <w:rPr>
          <w:rFonts w:ascii="open sans" w:eastAsia="Times New Roman" w:hAnsi="open sans" w:cs="open sans"/>
          <w:b/>
          <w:bCs/>
          <w:color w:val="000000"/>
          <w:sz w:val="22"/>
          <w:lang w:eastAsia="fr-FR"/>
        </w:rPr>
        <w:br/>
      </w:r>
      <w:proofErr w:type="spellStart"/>
      <w:r w:rsidRPr="004E3A42">
        <w:rPr>
          <w:rFonts w:ascii="open sans" w:eastAsia="Times New Roman" w:hAnsi="open sans" w:cs="open sans"/>
          <w:b/>
          <w:bCs/>
          <w:color w:val="000000"/>
          <w:sz w:val="22"/>
          <w:lang w:eastAsia="fr-FR"/>
        </w:rPr>
        <w:t>Walleran</w:t>
      </w:r>
      <w:proofErr w:type="spellEnd"/>
      <w:r w:rsidRPr="004E3A42">
        <w:rPr>
          <w:rFonts w:ascii="open sans" w:eastAsia="Times New Roman" w:hAnsi="open sans" w:cs="open sans"/>
          <w:b/>
          <w:bCs/>
          <w:color w:val="000000"/>
          <w:sz w:val="22"/>
          <w:lang w:eastAsia="fr-FR"/>
        </w:rPr>
        <w:t> </w:t>
      </w:r>
      <w:r w:rsidRPr="004E3A42">
        <w:rPr>
          <w:rFonts w:ascii="open sans" w:eastAsia="Times New Roman" w:hAnsi="open sans" w:cs="open sans"/>
          <w:color w:val="000000"/>
          <w:sz w:val="22"/>
          <w:lang w:eastAsia="fr-FR"/>
        </w:rPr>
        <w:t>933-972 ;</w:t>
      </w:r>
      <w:r w:rsidRPr="004E3A42">
        <w:rPr>
          <w:rFonts w:ascii="open sans" w:eastAsia="Times New Roman" w:hAnsi="open sans" w:cs="open sans"/>
          <w:color w:val="000000"/>
          <w:sz w:val="22"/>
          <w:lang w:eastAsia="fr-FR"/>
        </w:rPr>
        <w:br/>
      </w:r>
      <w:r w:rsidRPr="004E3A42">
        <w:rPr>
          <w:rFonts w:ascii="open sans" w:eastAsia="Times New Roman" w:hAnsi="open sans" w:cs="open sans"/>
          <w:b/>
          <w:bCs/>
          <w:color w:val="000000"/>
          <w:sz w:val="22"/>
          <w:lang w:eastAsia="fr-FR"/>
        </w:rPr>
        <w:t>Hervé </w:t>
      </w:r>
      <w:r w:rsidRPr="004E3A42">
        <w:rPr>
          <w:rFonts w:ascii="open sans" w:eastAsia="Times New Roman" w:hAnsi="open sans" w:cs="open sans"/>
          <w:color w:val="000000"/>
          <w:sz w:val="22"/>
          <w:lang w:eastAsia="fr-FR"/>
        </w:rPr>
        <w:t>987-997, cité comme ayant jeté les fondements de la cathédrale ;</w:t>
      </w:r>
      <w:r w:rsidRPr="004E3A42">
        <w:rPr>
          <w:rFonts w:ascii="open sans" w:eastAsia="Times New Roman" w:hAnsi="open sans" w:cs="open sans"/>
          <w:color w:val="000000"/>
          <w:sz w:val="22"/>
          <w:lang w:eastAsia="fr-FR"/>
        </w:rPr>
        <w:br/>
      </w:r>
      <w:r w:rsidRPr="004E3A42">
        <w:rPr>
          <w:rFonts w:ascii="open sans" w:eastAsia="Times New Roman" w:hAnsi="open sans" w:cs="open sans"/>
          <w:b/>
          <w:bCs/>
          <w:color w:val="000000"/>
          <w:sz w:val="22"/>
          <w:lang w:eastAsia="fr-FR"/>
        </w:rPr>
        <w:lastRenderedPageBreak/>
        <w:t>Hugues ;</w:t>
      </w:r>
      <w:r w:rsidRPr="004E3A42">
        <w:rPr>
          <w:rFonts w:ascii="open sans" w:eastAsia="Times New Roman" w:hAnsi="open sans" w:cs="open sans"/>
          <w:b/>
          <w:bCs/>
          <w:color w:val="000000"/>
          <w:sz w:val="22"/>
          <w:lang w:eastAsia="fr-FR"/>
        </w:rPr>
        <w:br/>
        <w:t>Roger I</w:t>
      </w:r>
      <w:r w:rsidRPr="004E3A42">
        <w:rPr>
          <w:rFonts w:ascii="open sans" w:eastAsia="Times New Roman" w:hAnsi="open sans" w:cs="open sans"/>
          <w:b/>
          <w:bCs/>
          <w:color w:val="000000"/>
          <w:sz w:val="22"/>
          <w:vertAlign w:val="superscript"/>
          <w:lang w:eastAsia="fr-FR"/>
        </w:rPr>
        <w:t>er</w:t>
      </w:r>
      <w:r w:rsidRPr="004E3A42">
        <w:rPr>
          <w:rFonts w:ascii="open sans" w:eastAsia="Times New Roman" w:hAnsi="open sans" w:cs="open sans"/>
          <w:b/>
          <w:bCs/>
          <w:color w:val="000000"/>
          <w:sz w:val="22"/>
          <w:lang w:eastAsia="fr-FR"/>
        </w:rPr>
        <w:t> de Blois </w:t>
      </w:r>
      <w:r w:rsidRPr="004E3A42">
        <w:rPr>
          <w:rFonts w:ascii="open sans" w:eastAsia="Times New Roman" w:hAnsi="open sans" w:cs="open sans"/>
          <w:color w:val="000000"/>
          <w:sz w:val="22"/>
          <w:lang w:eastAsia="fr-FR"/>
        </w:rPr>
        <w:t>1002-1022,</w:t>
      </w:r>
    </w:p>
    <w:p w:rsidR="004E3A42" w:rsidRPr="004E3A42" w:rsidRDefault="004E3A42" w:rsidP="004E3A42">
      <w:pPr>
        <w:ind w:right="-432"/>
        <w:rPr>
          <w:rFonts w:ascii="open sans" w:eastAsia="Times New Roman" w:hAnsi="open sans" w:cs="open sans"/>
          <w:color w:val="000000"/>
          <w:sz w:val="22"/>
          <w:lang w:eastAsia="fr-FR"/>
        </w:rPr>
      </w:pPr>
      <w:proofErr w:type="gramStart"/>
      <w:r w:rsidRPr="004E3A42">
        <w:rPr>
          <w:rFonts w:ascii="open sans" w:eastAsia="Times New Roman" w:hAnsi="open sans" w:cs="open sans"/>
          <w:color w:val="000000"/>
          <w:sz w:val="22"/>
          <w:lang w:eastAsia="fr-FR"/>
        </w:rPr>
        <w:t>faussement</w:t>
      </w:r>
      <w:proofErr w:type="gramEnd"/>
      <w:r w:rsidRPr="004E3A42">
        <w:rPr>
          <w:rFonts w:ascii="open sans" w:eastAsia="Times New Roman" w:hAnsi="open sans" w:cs="open sans"/>
          <w:color w:val="000000"/>
          <w:sz w:val="22"/>
          <w:lang w:eastAsia="fr-FR"/>
        </w:rPr>
        <w:t xml:space="preserve"> surnommé Roger de Champagne, devint garde-des-sceaux des rois Hugues-Capet et Robert. C'est sous lui que le comté de Beauvais fut uni à l'évêché.</w:t>
      </w:r>
    </w:p>
    <w:p w:rsidR="004E3A42" w:rsidRPr="004E3A42" w:rsidRDefault="004E3A42" w:rsidP="004E3A42">
      <w:pPr>
        <w:ind w:right="-432"/>
        <w:rPr>
          <w:rFonts w:ascii="open sans" w:eastAsia="Times New Roman" w:hAnsi="open sans" w:cs="open sans"/>
          <w:color w:val="000000"/>
          <w:sz w:val="22"/>
          <w:lang w:eastAsia="fr-FR"/>
        </w:rPr>
      </w:pPr>
      <w:r w:rsidRPr="004E3A42">
        <w:rPr>
          <w:rFonts w:ascii="open sans" w:eastAsia="Times New Roman" w:hAnsi="open sans" w:cs="open sans"/>
          <w:b/>
          <w:bCs/>
          <w:color w:val="000000"/>
          <w:sz w:val="22"/>
          <w:lang w:eastAsia="fr-FR"/>
        </w:rPr>
        <w:t>Garin </w:t>
      </w:r>
      <w:r w:rsidRPr="004E3A42">
        <w:rPr>
          <w:rFonts w:ascii="open sans" w:eastAsia="Times New Roman" w:hAnsi="open sans" w:cs="open sans"/>
          <w:color w:val="000000"/>
          <w:sz w:val="22"/>
          <w:lang w:eastAsia="fr-FR"/>
        </w:rPr>
        <w:t>1022-1030 ;</w:t>
      </w:r>
      <w:r w:rsidRPr="004E3A42">
        <w:rPr>
          <w:rFonts w:ascii="open sans" w:eastAsia="Times New Roman" w:hAnsi="open sans" w:cs="open sans"/>
          <w:color w:val="000000"/>
          <w:sz w:val="22"/>
          <w:lang w:eastAsia="fr-FR"/>
        </w:rPr>
        <w:br/>
      </w:r>
      <w:proofErr w:type="spellStart"/>
      <w:r w:rsidRPr="004E3A42">
        <w:rPr>
          <w:rFonts w:ascii="open sans" w:eastAsia="Times New Roman" w:hAnsi="open sans" w:cs="open sans"/>
          <w:b/>
          <w:bCs/>
          <w:color w:val="000000"/>
          <w:sz w:val="22"/>
          <w:lang w:eastAsia="fr-FR"/>
        </w:rPr>
        <w:t>Drogon</w:t>
      </w:r>
      <w:proofErr w:type="spellEnd"/>
      <w:r w:rsidRPr="004E3A42">
        <w:rPr>
          <w:rFonts w:ascii="open sans" w:eastAsia="Times New Roman" w:hAnsi="open sans" w:cs="open sans"/>
          <w:color w:val="000000"/>
          <w:sz w:val="22"/>
          <w:lang w:eastAsia="fr-FR"/>
        </w:rPr>
        <w:t> 1035-1058 ;</w:t>
      </w:r>
      <w:r w:rsidRPr="004E3A42">
        <w:rPr>
          <w:rFonts w:ascii="open sans" w:eastAsia="Times New Roman" w:hAnsi="open sans" w:cs="open sans"/>
          <w:color w:val="000000"/>
          <w:sz w:val="22"/>
          <w:lang w:eastAsia="fr-FR"/>
        </w:rPr>
        <w:br/>
      </w:r>
      <w:r w:rsidRPr="004E3A42">
        <w:rPr>
          <w:rFonts w:ascii="open sans" w:eastAsia="Times New Roman" w:hAnsi="open sans" w:cs="open sans"/>
          <w:b/>
          <w:bCs/>
          <w:color w:val="000000"/>
          <w:sz w:val="22"/>
          <w:lang w:eastAsia="fr-FR"/>
        </w:rPr>
        <w:t>Guilbert </w:t>
      </w:r>
      <w:r w:rsidRPr="004E3A42">
        <w:rPr>
          <w:rFonts w:ascii="open sans" w:eastAsia="Times New Roman" w:hAnsi="open sans" w:cs="open sans"/>
          <w:color w:val="000000"/>
          <w:sz w:val="22"/>
          <w:lang w:eastAsia="fr-FR"/>
        </w:rPr>
        <w:t>1059-1063 ;</w:t>
      </w:r>
      <w:r w:rsidRPr="004E3A42">
        <w:rPr>
          <w:rFonts w:ascii="open sans" w:eastAsia="Times New Roman" w:hAnsi="open sans" w:cs="open sans"/>
          <w:color w:val="000000"/>
          <w:sz w:val="22"/>
          <w:lang w:eastAsia="fr-FR"/>
        </w:rPr>
        <w:br/>
      </w:r>
      <w:r w:rsidRPr="004E3A42">
        <w:rPr>
          <w:rFonts w:ascii="open sans" w:eastAsia="Times New Roman" w:hAnsi="open sans" w:cs="open sans"/>
          <w:b/>
          <w:bCs/>
          <w:color w:val="000000"/>
          <w:sz w:val="22"/>
          <w:lang w:eastAsia="fr-FR"/>
        </w:rPr>
        <w:t>Guido</w:t>
      </w:r>
      <w:r w:rsidRPr="004E3A42">
        <w:rPr>
          <w:rFonts w:ascii="open sans" w:eastAsia="Times New Roman" w:hAnsi="open sans" w:cs="open sans"/>
          <w:color w:val="000000"/>
          <w:sz w:val="22"/>
          <w:lang w:eastAsia="fr-FR"/>
        </w:rPr>
        <w:t> 1063-1085, démissionnaire ;</w:t>
      </w:r>
      <w:r w:rsidRPr="004E3A42">
        <w:rPr>
          <w:rFonts w:ascii="open sans" w:eastAsia="Times New Roman" w:hAnsi="open sans" w:cs="open sans"/>
          <w:color w:val="000000"/>
          <w:sz w:val="22"/>
          <w:lang w:eastAsia="fr-FR"/>
        </w:rPr>
        <w:br/>
      </w:r>
      <w:proofErr w:type="spellStart"/>
      <w:r w:rsidRPr="004E3A42">
        <w:rPr>
          <w:rFonts w:ascii="open sans" w:eastAsia="Times New Roman" w:hAnsi="open sans" w:cs="open sans"/>
          <w:b/>
          <w:bCs/>
          <w:color w:val="000000"/>
          <w:sz w:val="22"/>
          <w:lang w:eastAsia="fr-FR"/>
        </w:rPr>
        <w:t>Ursion</w:t>
      </w:r>
      <w:proofErr w:type="spellEnd"/>
      <w:r w:rsidRPr="004E3A42">
        <w:rPr>
          <w:rFonts w:ascii="open sans" w:eastAsia="Times New Roman" w:hAnsi="open sans" w:cs="open sans"/>
          <w:b/>
          <w:bCs/>
          <w:color w:val="000000"/>
          <w:sz w:val="22"/>
          <w:lang w:eastAsia="fr-FR"/>
        </w:rPr>
        <w:t> </w:t>
      </w:r>
      <w:r w:rsidRPr="004E3A42">
        <w:rPr>
          <w:rFonts w:ascii="open sans" w:eastAsia="Times New Roman" w:hAnsi="open sans" w:cs="open sans"/>
          <w:color w:val="000000"/>
          <w:sz w:val="22"/>
          <w:lang w:eastAsia="fr-FR"/>
        </w:rPr>
        <w:t>1085-1089 ;</w:t>
      </w:r>
      <w:r w:rsidRPr="004E3A42">
        <w:rPr>
          <w:rFonts w:ascii="open sans" w:eastAsia="Times New Roman" w:hAnsi="open sans" w:cs="open sans"/>
          <w:color w:val="000000"/>
          <w:sz w:val="22"/>
          <w:lang w:eastAsia="fr-FR"/>
        </w:rPr>
        <w:br/>
      </w:r>
      <w:r w:rsidRPr="004E3A42">
        <w:rPr>
          <w:rFonts w:ascii="open sans" w:eastAsia="Times New Roman" w:hAnsi="open sans" w:cs="open sans"/>
          <w:b/>
          <w:bCs/>
          <w:color w:val="000000"/>
          <w:sz w:val="22"/>
          <w:lang w:eastAsia="fr-FR"/>
        </w:rPr>
        <w:t>Foulques de Dammartin </w:t>
      </w:r>
      <w:r w:rsidRPr="004E3A42">
        <w:rPr>
          <w:rFonts w:ascii="open sans" w:eastAsia="Times New Roman" w:hAnsi="open sans" w:cs="open sans"/>
          <w:color w:val="000000"/>
          <w:sz w:val="22"/>
          <w:lang w:eastAsia="fr-FR"/>
        </w:rPr>
        <w:t>1089-1095 ;</w:t>
      </w:r>
      <w:r w:rsidRPr="004E3A42">
        <w:rPr>
          <w:rFonts w:ascii="open sans" w:eastAsia="Times New Roman" w:hAnsi="open sans" w:cs="open sans"/>
          <w:color w:val="000000"/>
          <w:sz w:val="22"/>
          <w:lang w:eastAsia="fr-FR"/>
        </w:rPr>
        <w:br/>
      </w:r>
      <w:r w:rsidRPr="004E3A42">
        <w:rPr>
          <w:rFonts w:ascii="open sans" w:eastAsia="Times New Roman" w:hAnsi="open sans" w:cs="open sans"/>
          <w:b/>
          <w:bCs/>
          <w:color w:val="000000"/>
          <w:sz w:val="22"/>
          <w:lang w:eastAsia="fr-FR"/>
        </w:rPr>
        <w:t>Roger II </w:t>
      </w:r>
      <w:r w:rsidRPr="004E3A42">
        <w:rPr>
          <w:rFonts w:ascii="open sans" w:eastAsia="Times New Roman" w:hAnsi="open sans" w:cs="open sans"/>
          <w:color w:val="000000"/>
          <w:sz w:val="22"/>
          <w:lang w:eastAsia="fr-FR"/>
        </w:rPr>
        <w:t>1095-1096. Il assiste au concile de Clermont et part pour la première Croisade. Il meurt en captivité à Babylone d'</w:t>
      </w:r>
      <w:proofErr w:type="spellStart"/>
      <w:r w:rsidRPr="004E3A42">
        <w:rPr>
          <w:rFonts w:ascii="open sans" w:eastAsia="Times New Roman" w:hAnsi="open sans" w:cs="open sans"/>
          <w:color w:val="000000"/>
          <w:sz w:val="22"/>
          <w:lang w:eastAsia="fr-FR"/>
        </w:rPr>
        <w:t>Egypte</w:t>
      </w:r>
      <w:proofErr w:type="spellEnd"/>
      <w:r w:rsidRPr="004E3A42">
        <w:rPr>
          <w:rFonts w:ascii="open sans" w:eastAsia="Times New Roman" w:hAnsi="open sans" w:cs="open sans"/>
          <w:color w:val="000000"/>
          <w:sz w:val="22"/>
          <w:lang w:eastAsia="fr-FR"/>
        </w:rPr>
        <w:t xml:space="preserve"> ;</w:t>
      </w:r>
      <w:r w:rsidRPr="004E3A42">
        <w:rPr>
          <w:rFonts w:ascii="open sans" w:eastAsia="Times New Roman" w:hAnsi="open sans" w:cs="open sans"/>
          <w:color w:val="000000"/>
          <w:sz w:val="22"/>
          <w:lang w:eastAsia="fr-FR"/>
        </w:rPr>
        <w:br/>
      </w:r>
      <w:proofErr w:type="spellStart"/>
      <w:r w:rsidRPr="004E3A42">
        <w:rPr>
          <w:rFonts w:ascii="open sans" w:eastAsia="Times New Roman" w:hAnsi="open sans" w:cs="open sans"/>
          <w:b/>
          <w:bCs/>
          <w:color w:val="000000"/>
          <w:sz w:val="22"/>
          <w:lang w:eastAsia="fr-FR"/>
        </w:rPr>
        <w:t>Ansel</w:t>
      </w:r>
      <w:proofErr w:type="spellEnd"/>
      <w:r w:rsidRPr="004E3A42">
        <w:rPr>
          <w:rFonts w:ascii="open sans" w:eastAsia="Times New Roman" w:hAnsi="open sans" w:cs="open sans"/>
          <w:color w:val="000000"/>
          <w:sz w:val="22"/>
          <w:lang w:eastAsia="fr-FR"/>
        </w:rPr>
        <w:t> 1096-1099 ;</w:t>
      </w:r>
      <w:r w:rsidRPr="004E3A42">
        <w:rPr>
          <w:rFonts w:ascii="open sans" w:eastAsia="Times New Roman" w:hAnsi="open sans" w:cs="open sans"/>
          <w:color w:val="000000"/>
          <w:sz w:val="22"/>
          <w:lang w:eastAsia="fr-FR"/>
        </w:rPr>
        <w:br/>
      </w:r>
      <w:r w:rsidRPr="004E3A42">
        <w:rPr>
          <w:rFonts w:ascii="open sans" w:eastAsia="Times New Roman" w:hAnsi="open sans" w:cs="open sans"/>
          <w:b/>
          <w:bCs/>
          <w:color w:val="000000"/>
          <w:sz w:val="22"/>
          <w:lang w:eastAsia="fr-FR"/>
        </w:rPr>
        <w:t>Pierre de Dammartin </w:t>
      </w:r>
      <w:r w:rsidRPr="004E3A42">
        <w:rPr>
          <w:rFonts w:ascii="open sans" w:eastAsia="Times New Roman" w:hAnsi="open sans" w:cs="open sans"/>
          <w:color w:val="000000"/>
          <w:sz w:val="22"/>
          <w:lang w:eastAsia="fr-FR"/>
        </w:rPr>
        <w:t>1114-1133 ;</w:t>
      </w:r>
      <w:r w:rsidRPr="004E3A42">
        <w:rPr>
          <w:rFonts w:ascii="open sans" w:eastAsia="Times New Roman" w:hAnsi="open sans" w:cs="open sans"/>
          <w:color w:val="000000"/>
          <w:sz w:val="22"/>
          <w:lang w:eastAsia="fr-FR"/>
        </w:rPr>
        <w:br/>
      </w:r>
      <w:r w:rsidRPr="004E3A42">
        <w:rPr>
          <w:rFonts w:ascii="open sans" w:eastAsia="Times New Roman" w:hAnsi="open sans" w:cs="open sans"/>
          <w:b/>
          <w:bCs/>
          <w:color w:val="000000"/>
          <w:sz w:val="22"/>
          <w:lang w:eastAsia="fr-FR"/>
        </w:rPr>
        <w:t>Odon II </w:t>
      </w:r>
      <w:r w:rsidRPr="004E3A42">
        <w:rPr>
          <w:rFonts w:ascii="open sans" w:eastAsia="Times New Roman" w:hAnsi="open sans" w:cs="open sans"/>
          <w:color w:val="000000"/>
          <w:sz w:val="22"/>
          <w:lang w:eastAsia="fr-FR"/>
        </w:rPr>
        <w:t>1133-1144,</w:t>
      </w:r>
    </w:p>
    <w:p w:rsidR="004E3A42" w:rsidRPr="004E3A42" w:rsidRDefault="004E3A42" w:rsidP="004E3A42">
      <w:pPr>
        <w:ind w:right="-432"/>
        <w:rPr>
          <w:rFonts w:ascii="open sans" w:eastAsia="Times New Roman" w:hAnsi="open sans" w:cs="open sans"/>
          <w:color w:val="000000"/>
          <w:sz w:val="22"/>
          <w:lang w:eastAsia="fr-FR"/>
        </w:rPr>
      </w:pPr>
      <w:proofErr w:type="gramStart"/>
      <w:r w:rsidRPr="004E3A42">
        <w:rPr>
          <w:rFonts w:ascii="open sans" w:eastAsia="Times New Roman" w:hAnsi="open sans" w:cs="open sans"/>
          <w:color w:val="000000"/>
          <w:sz w:val="22"/>
          <w:lang w:eastAsia="fr-FR"/>
        </w:rPr>
        <w:t>dit</w:t>
      </w:r>
      <w:proofErr w:type="gramEnd"/>
      <w:r w:rsidRPr="004E3A42">
        <w:rPr>
          <w:rFonts w:ascii="open sans" w:eastAsia="Times New Roman" w:hAnsi="open sans" w:cs="open sans"/>
          <w:color w:val="000000"/>
          <w:sz w:val="22"/>
          <w:lang w:eastAsia="fr-FR"/>
        </w:rPr>
        <w:t xml:space="preserve"> l'illustre. Religieux de Saint-Germer, ami de Suger, il aida à la fondation des abbayes de </w:t>
      </w:r>
      <w:proofErr w:type="spellStart"/>
      <w:r w:rsidRPr="004E3A42">
        <w:rPr>
          <w:rFonts w:ascii="open sans" w:eastAsia="Times New Roman" w:hAnsi="open sans" w:cs="open sans"/>
          <w:color w:val="000000"/>
          <w:sz w:val="22"/>
          <w:lang w:eastAsia="fr-FR"/>
        </w:rPr>
        <w:t>Froidmont</w:t>
      </w:r>
      <w:proofErr w:type="spellEnd"/>
      <w:r w:rsidRPr="004E3A42">
        <w:rPr>
          <w:rFonts w:ascii="open sans" w:eastAsia="Times New Roman" w:hAnsi="open sans" w:cs="open sans"/>
          <w:color w:val="000000"/>
          <w:sz w:val="22"/>
          <w:lang w:eastAsia="fr-FR"/>
        </w:rPr>
        <w:t xml:space="preserve"> et de Beaupré. Il mit à profit les croisades pour éloigner de son diocèse des seigneurs qui ravageaient le pays tel Evrard de Breteuil qui part avec Louis VII ou Pierre de Milly. L'évêque écrit au sujet de ce dernier à son ami Suger : " Nous avons trouvé le moyen de délivrer le pays d'un tel fléau et de sauver son âme. Il promet de faire le voyage de Terre sainte et de prendre la croix si, par la bienveillante dispensation de l'</w:t>
      </w:r>
      <w:proofErr w:type="spellStart"/>
      <w:r w:rsidRPr="004E3A42">
        <w:rPr>
          <w:rFonts w:ascii="open sans" w:eastAsia="Times New Roman" w:hAnsi="open sans" w:cs="open sans"/>
          <w:color w:val="000000"/>
          <w:sz w:val="22"/>
          <w:lang w:eastAsia="fr-FR"/>
        </w:rPr>
        <w:t>Eglise</w:t>
      </w:r>
      <w:proofErr w:type="spellEnd"/>
      <w:r w:rsidRPr="004E3A42">
        <w:rPr>
          <w:rFonts w:ascii="open sans" w:eastAsia="Times New Roman" w:hAnsi="open sans" w:cs="open sans"/>
          <w:color w:val="000000"/>
          <w:sz w:val="22"/>
          <w:lang w:eastAsia="fr-FR"/>
        </w:rPr>
        <w:t xml:space="preserve">, il est absous de l'anathème recouru par lui, à cause de la nièce de </w:t>
      </w:r>
      <w:proofErr w:type="spellStart"/>
      <w:r w:rsidRPr="004E3A42">
        <w:rPr>
          <w:rFonts w:ascii="open sans" w:eastAsia="Times New Roman" w:hAnsi="open sans" w:cs="open sans"/>
          <w:color w:val="000000"/>
          <w:sz w:val="22"/>
          <w:lang w:eastAsia="fr-FR"/>
        </w:rPr>
        <w:t>Manassès</w:t>
      </w:r>
      <w:proofErr w:type="spellEnd"/>
      <w:r w:rsidRPr="004E3A42">
        <w:rPr>
          <w:rFonts w:ascii="open sans" w:eastAsia="Times New Roman" w:hAnsi="open sans" w:cs="open sans"/>
          <w:color w:val="000000"/>
          <w:sz w:val="22"/>
          <w:lang w:eastAsia="fr-FR"/>
        </w:rPr>
        <w:t>, qu'il a pris pour épouse. Que votre sagesse entretienne le roi de cette affaire. "</w:t>
      </w:r>
    </w:p>
    <w:p w:rsidR="004E3A42" w:rsidRPr="004E3A42" w:rsidRDefault="004E3A42" w:rsidP="004E3A42">
      <w:pPr>
        <w:ind w:right="-432"/>
        <w:rPr>
          <w:rFonts w:ascii="open sans" w:eastAsia="Times New Roman" w:hAnsi="open sans" w:cs="open sans"/>
          <w:color w:val="000000"/>
          <w:sz w:val="22"/>
          <w:lang w:eastAsia="fr-FR"/>
        </w:rPr>
      </w:pPr>
      <w:r w:rsidRPr="004E3A42">
        <w:rPr>
          <w:rFonts w:ascii="open sans" w:eastAsia="Times New Roman" w:hAnsi="open sans" w:cs="open sans"/>
          <w:b/>
          <w:bCs/>
          <w:color w:val="000000"/>
          <w:sz w:val="22"/>
          <w:lang w:eastAsia="fr-FR"/>
        </w:rPr>
        <w:t>Odon III </w:t>
      </w:r>
      <w:r w:rsidRPr="004E3A42">
        <w:rPr>
          <w:rFonts w:ascii="open sans" w:eastAsia="Times New Roman" w:hAnsi="open sans" w:cs="open sans"/>
          <w:color w:val="000000"/>
          <w:sz w:val="22"/>
          <w:lang w:eastAsia="fr-FR"/>
        </w:rPr>
        <w:t>1144-1148 ;</w:t>
      </w:r>
      <w:r w:rsidRPr="004E3A42">
        <w:rPr>
          <w:rFonts w:ascii="open sans" w:eastAsia="Times New Roman" w:hAnsi="open sans" w:cs="open sans"/>
          <w:color w:val="000000"/>
          <w:sz w:val="22"/>
          <w:lang w:eastAsia="fr-FR"/>
        </w:rPr>
        <w:br/>
      </w:r>
      <w:r w:rsidRPr="004E3A42">
        <w:rPr>
          <w:rFonts w:ascii="open sans" w:eastAsia="Times New Roman" w:hAnsi="open sans" w:cs="open sans"/>
          <w:b/>
          <w:bCs/>
          <w:color w:val="000000"/>
          <w:sz w:val="22"/>
          <w:lang w:eastAsia="fr-FR"/>
        </w:rPr>
        <w:t>Henri de France </w:t>
      </w:r>
      <w:r w:rsidRPr="004E3A42">
        <w:rPr>
          <w:rFonts w:ascii="open sans" w:eastAsia="Times New Roman" w:hAnsi="open sans" w:cs="open sans"/>
          <w:color w:val="000000"/>
          <w:sz w:val="22"/>
          <w:lang w:eastAsia="fr-FR"/>
        </w:rPr>
        <w:t>1149-1162,</w:t>
      </w:r>
    </w:p>
    <w:p w:rsidR="004E3A42" w:rsidRPr="004E3A42" w:rsidRDefault="004E3A42" w:rsidP="004E3A42">
      <w:pPr>
        <w:ind w:right="-432"/>
        <w:rPr>
          <w:rFonts w:ascii="open sans" w:eastAsia="Times New Roman" w:hAnsi="open sans" w:cs="open sans"/>
          <w:color w:val="000000"/>
          <w:sz w:val="22"/>
          <w:lang w:eastAsia="fr-FR"/>
        </w:rPr>
      </w:pPr>
      <w:proofErr w:type="gramStart"/>
      <w:r w:rsidRPr="004E3A42">
        <w:rPr>
          <w:rFonts w:ascii="open sans" w:eastAsia="Times New Roman" w:hAnsi="open sans" w:cs="open sans"/>
          <w:color w:val="000000"/>
          <w:sz w:val="22"/>
          <w:lang w:eastAsia="fr-FR"/>
        </w:rPr>
        <w:t>quatrième</w:t>
      </w:r>
      <w:proofErr w:type="gramEnd"/>
      <w:r w:rsidRPr="004E3A42">
        <w:rPr>
          <w:rFonts w:ascii="open sans" w:eastAsia="Times New Roman" w:hAnsi="open sans" w:cs="open sans"/>
          <w:color w:val="000000"/>
          <w:sz w:val="22"/>
          <w:lang w:eastAsia="fr-FR"/>
        </w:rPr>
        <w:t xml:space="preserve"> fils de Louis-le-Gros et frère de Louis-le-Jeune. De son temps commencèrent les différents entre l'évêché et la ville, à l'occasion de la commune récemment accordée. Il fut transféré en 1162 à l'archevêché de Reims ;</w:t>
      </w:r>
    </w:p>
    <w:p w:rsidR="004E3A42" w:rsidRPr="004E3A42" w:rsidRDefault="004E3A42" w:rsidP="004E3A42">
      <w:pPr>
        <w:ind w:right="-432"/>
        <w:rPr>
          <w:rFonts w:ascii="open sans" w:eastAsia="Times New Roman" w:hAnsi="open sans" w:cs="open sans"/>
          <w:color w:val="000000"/>
          <w:sz w:val="22"/>
          <w:lang w:eastAsia="fr-FR"/>
        </w:rPr>
      </w:pPr>
      <w:proofErr w:type="spellStart"/>
      <w:r w:rsidRPr="004E3A42">
        <w:rPr>
          <w:rFonts w:ascii="open sans" w:eastAsia="Times New Roman" w:hAnsi="open sans" w:cs="open sans"/>
          <w:b/>
          <w:bCs/>
          <w:color w:val="000000"/>
          <w:sz w:val="22"/>
          <w:lang w:eastAsia="fr-FR"/>
        </w:rPr>
        <w:t>Barthélémi</w:t>
      </w:r>
      <w:proofErr w:type="spellEnd"/>
      <w:r w:rsidRPr="004E3A42">
        <w:rPr>
          <w:rFonts w:ascii="open sans" w:eastAsia="Times New Roman" w:hAnsi="open sans" w:cs="open sans"/>
          <w:b/>
          <w:bCs/>
          <w:color w:val="000000"/>
          <w:sz w:val="22"/>
          <w:lang w:eastAsia="fr-FR"/>
        </w:rPr>
        <w:t xml:space="preserve"> de </w:t>
      </w:r>
      <w:proofErr w:type="spellStart"/>
      <w:r w:rsidRPr="004E3A42">
        <w:rPr>
          <w:rFonts w:ascii="open sans" w:eastAsia="Times New Roman" w:hAnsi="open sans" w:cs="open sans"/>
          <w:b/>
          <w:bCs/>
          <w:color w:val="000000"/>
          <w:sz w:val="22"/>
          <w:lang w:eastAsia="fr-FR"/>
        </w:rPr>
        <w:t>Montcornet</w:t>
      </w:r>
      <w:proofErr w:type="spellEnd"/>
      <w:r w:rsidRPr="004E3A42">
        <w:rPr>
          <w:rFonts w:ascii="open sans" w:eastAsia="Times New Roman" w:hAnsi="open sans" w:cs="open sans"/>
          <w:b/>
          <w:bCs/>
          <w:color w:val="000000"/>
          <w:sz w:val="22"/>
          <w:lang w:eastAsia="fr-FR"/>
        </w:rPr>
        <w:t> </w:t>
      </w:r>
      <w:r w:rsidRPr="004E3A42">
        <w:rPr>
          <w:rFonts w:ascii="open sans" w:eastAsia="Times New Roman" w:hAnsi="open sans" w:cs="open sans"/>
          <w:color w:val="000000"/>
          <w:sz w:val="22"/>
          <w:lang w:eastAsia="fr-FR"/>
        </w:rPr>
        <w:t>1162-1175 ;</w:t>
      </w:r>
      <w:r w:rsidRPr="004E3A42">
        <w:rPr>
          <w:rFonts w:ascii="open sans" w:eastAsia="Times New Roman" w:hAnsi="open sans" w:cs="open sans"/>
          <w:color w:val="000000"/>
          <w:sz w:val="22"/>
          <w:lang w:eastAsia="fr-FR"/>
        </w:rPr>
        <w:br/>
      </w:r>
      <w:r w:rsidRPr="004E3A42">
        <w:rPr>
          <w:rFonts w:ascii="open sans" w:eastAsia="Times New Roman" w:hAnsi="open sans" w:cs="open sans"/>
          <w:b/>
          <w:bCs/>
          <w:color w:val="000000"/>
          <w:sz w:val="22"/>
          <w:lang w:eastAsia="fr-FR"/>
        </w:rPr>
        <w:t>Philippe de Dreux </w:t>
      </w:r>
      <w:r w:rsidRPr="004E3A42">
        <w:rPr>
          <w:rFonts w:ascii="open sans" w:eastAsia="Times New Roman" w:hAnsi="open sans" w:cs="open sans"/>
          <w:color w:val="000000"/>
          <w:sz w:val="22"/>
          <w:lang w:eastAsia="fr-FR"/>
        </w:rPr>
        <w:t>1175-1217,</w:t>
      </w:r>
    </w:p>
    <w:p w:rsidR="004E3A42" w:rsidRPr="004E3A42" w:rsidRDefault="004E3A42" w:rsidP="004E3A42">
      <w:pPr>
        <w:ind w:right="-432"/>
        <w:rPr>
          <w:rFonts w:ascii="open sans" w:eastAsia="Times New Roman" w:hAnsi="open sans" w:cs="open sans"/>
          <w:color w:val="000000"/>
          <w:sz w:val="22"/>
          <w:lang w:eastAsia="fr-FR"/>
        </w:rPr>
      </w:pPr>
      <w:proofErr w:type="gramStart"/>
      <w:r w:rsidRPr="004E3A42">
        <w:rPr>
          <w:rFonts w:ascii="open sans" w:eastAsia="Times New Roman" w:hAnsi="open sans" w:cs="open sans"/>
          <w:color w:val="000000"/>
          <w:sz w:val="22"/>
          <w:lang w:eastAsia="fr-FR"/>
        </w:rPr>
        <w:t>neveu</w:t>
      </w:r>
      <w:proofErr w:type="gramEnd"/>
      <w:r w:rsidRPr="004E3A42">
        <w:rPr>
          <w:rFonts w:ascii="open sans" w:eastAsia="Times New Roman" w:hAnsi="open sans" w:cs="open sans"/>
          <w:color w:val="000000"/>
          <w:sz w:val="22"/>
          <w:lang w:eastAsia="fr-FR"/>
        </w:rPr>
        <w:t xml:space="preserve"> du précédent et de Louis-le-Jeune, prélat guerrier, aventureux, comte féodal, il est l'un des croisés du XII</w:t>
      </w:r>
      <w:r w:rsidRPr="004E3A42">
        <w:rPr>
          <w:rFonts w:ascii="open sans" w:eastAsia="Times New Roman" w:hAnsi="open sans" w:cs="open sans"/>
          <w:color w:val="000000"/>
          <w:sz w:val="22"/>
          <w:vertAlign w:val="superscript"/>
          <w:lang w:eastAsia="fr-FR"/>
        </w:rPr>
        <w:t>e</w:t>
      </w:r>
      <w:r w:rsidRPr="004E3A42">
        <w:rPr>
          <w:rFonts w:ascii="open sans" w:eastAsia="Times New Roman" w:hAnsi="open sans" w:cs="open sans"/>
          <w:color w:val="000000"/>
          <w:sz w:val="22"/>
          <w:lang w:eastAsia="fr-FR"/>
        </w:rPr>
        <w:t> siècle.</w:t>
      </w:r>
    </w:p>
    <w:p w:rsidR="004E3A42" w:rsidRPr="004E3A42" w:rsidRDefault="004E3A42" w:rsidP="004E3A42">
      <w:pPr>
        <w:numPr>
          <w:ilvl w:val="0"/>
          <w:numId w:val="3"/>
        </w:numPr>
        <w:spacing w:line="312" w:lineRule="atLeast"/>
        <w:ind w:left="0" w:right="-432"/>
        <w:rPr>
          <w:rFonts w:ascii="open sans" w:eastAsia="Times New Roman" w:hAnsi="open sans" w:cs="open sans"/>
          <w:color w:val="000000"/>
          <w:sz w:val="22"/>
          <w:lang w:eastAsia="fr-FR"/>
        </w:rPr>
      </w:pPr>
      <w:r w:rsidRPr="004E3A42">
        <w:rPr>
          <w:rFonts w:ascii="open sans" w:eastAsia="Times New Roman" w:hAnsi="open sans" w:cs="open sans"/>
          <w:color w:val="000000"/>
          <w:sz w:val="22"/>
          <w:lang w:eastAsia="fr-FR"/>
        </w:rPr>
        <w:t xml:space="preserve">Fait prisonnier par les Anglais à l'attaque de Milly, en 1196, il est détenu sous Richard-cœur-de-lion. Il commença en 1206 le défrichement de la forêt de Bray. Il fit construire le château de </w:t>
      </w:r>
      <w:proofErr w:type="spellStart"/>
      <w:r w:rsidRPr="004E3A42">
        <w:rPr>
          <w:rFonts w:ascii="open sans" w:eastAsia="Times New Roman" w:hAnsi="open sans" w:cs="open sans"/>
          <w:color w:val="000000"/>
          <w:sz w:val="22"/>
          <w:lang w:eastAsia="fr-FR"/>
        </w:rPr>
        <w:t>Bresles</w:t>
      </w:r>
      <w:proofErr w:type="spellEnd"/>
      <w:r w:rsidRPr="004E3A42">
        <w:rPr>
          <w:rFonts w:ascii="open sans" w:eastAsia="Times New Roman" w:hAnsi="open sans" w:cs="open sans"/>
          <w:color w:val="000000"/>
          <w:sz w:val="22"/>
          <w:lang w:eastAsia="fr-FR"/>
        </w:rPr>
        <w:t xml:space="preserve"> et démolir celui de La Neuville-en-</w:t>
      </w:r>
      <w:proofErr w:type="spellStart"/>
      <w:r w:rsidRPr="004E3A42">
        <w:rPr>
          <w:rFonts w:ascii="open sans" w:eastAsia="Times New Roman" w:hAnsi="open sans" w:cs="open sans"/>
          <w:color w:val="000000"/>
          <w:sz w:val="22"/>
          <w:lang w:eastAsia="fr-FR"/>
        </w:rPr>
        <w:t>Hez</w:t>
      </w:r>
      <w:proofErr w:type="spellEnd"/>
      <w:r w:rsidRPr="004E3A42">
        <w:rPr>
          <w:rFonts w:ascii="open sans" w:eastAsia="Times New Roman" w:hAnsi="open sans" w:cs="open sans"/>
          <w:color w:val="000000"/>
          <w:sz w:val="22"/>
          <w:lang w:eastAsia="fr-FR"/>
        </w:rPr>
        <w:t xml:space="preserve"> qui appartenait à la maison de Clermont.</w:t>
      </w:r>
    </w:p>
    <w:p w:rsidR="004E3A42" w:rsidRPr="004E3A42" w:rsidRDefault="004E3A42" w:rsidP="004E3A42">
      <w:pPr>
        <w:numPr>
          <w:ilvl w:val="0"/>
          <w:numId w:val="3"/>
        </w:numPr>
        <w:spacing w:line="312" w:lineRule="atLeast"/>
        <w:ind w:left="0" w:right="-432"/>
        <w:rPr>
          <w:rFonts w:ascii="open sans" w:eastAsia="Times New Roman" w:hAnsi="open sans" w:cs="open sans"/>
          <w:color w:val="000000"/>
          <w:sz w:val="22"/>
          <w:lang w:eastAsia="fr-FR"/>
        </w:rPr>
      </w:pPr>
      <w:r w:rsidRPr="004E3A42">
        <w:rPr>
          <w:rFonts w:ascii="open sans" w:eastAsia="Times New Roman" w:hAnsi="open sans" w:cs="open sans"/>
          <w:color w:val="000000"/>
          <w:sz w:val="22"/>
          <w:lang w:eastAsia="fr-FR"/>
        </w:rPr>
        <w:t xml:space="preserve">Il était aussi le neveu de Philippe Auguste qui se rendit à Beauvais en 1202 pour pacifier un </w:t>
      </w:r>
      <w:proofErr w:type="spellStart"/>
      <w:r w:rsidRPr="004E3A42">
        <w:rPr>
          <w:rFonts w:ascii="open sans" w:eastAsia="Times New Roman" w:hAnsi="open sans" w:cs="open sans"/>
          <w:color w:val="000000"/>
          <w:sz w:val="22"/>
          <w:lang w:eastAsia="fr-FR"/>
        </w:rPr>
        <w:t>différent</w:t>
      </w:r>
      <w:proofErr w:type="spellEnd"/>
      <w:r w:rsidRPr="004E3A42">
        <w:rPr>
          <w:rFonts w:ascii="open sans" w:eastAsia="Times New Roman" w:hAnsi="open sans" w:cs="open sans"/>
          <w:color w:val="000000"/>
          <w:sz w:val="22"/>
          <w:lang w:eastAsia="fr-FR"/>
        </w:rPr>
        <w:t xml:space="preserve"> entre l'évêque et la commune. A cette occasion, le roi délivra une charte portant donation temporaire de la seigneurie de Formerie au prélat Philippe de Dreux.</w:t>
      </w:r>
    </w:p>
    <w:p w:rsidR="004E3A42" w:rsidRPr="004E3A42" w:rsidRDefault="004E3A42" w:rsidP="004E3A42">
      <w:pPr>
        <w:numPr>
          <w:ilvl w:val="0"/>
          <w:numId w:val="3"/>
        </w:numPr>
        <w:spacing w:line="312" w:lineRule="atLeast"/>
        <w:ind w:left="0" w:right="-432"/>
        <w:rPr>
          <w:rFonts w:ascii="open sans" w:eastAsia="Times New Roman" w:hAnsi="open sans" w:cs="open sans"/>
          <w:color w:val="000000"/>
          <w:sz w:val="22"/>
          <w:lang w:eastAsia="fr-FR"/>
        </w:rPr>
      </w:pPr>
      <w:r w:rsidRPr="004E3A42">
        <w:rPr>
          <w:rFonts w:ascii="open sans" w:eastAsia="Times New Roman" w:hAnsi="open sans" w:cs="open sans"/>
          <w:color w:val="000000"/>
          <w:sz w:val="22"/>
          <w:lang w:eastAsia="fr-FR"/>
        </w:rPr>
        <w:t>Il prit aussi une part importante à la bataille de Bouvines le 25 juillet 1214 au côté de son frère ; le chroniqueur raconte " comme il tenait par hasard une massue à la main dissimulant sa qualité d'évêque il frappe l'anglais sur le sommet de la tête, brise son casque et le renverse sur la terre " mais s'il est violent, il est désintéressé et abandonne le prix de la rançon " attendu qu'il n'est jamais permis à un prêtre de se trouver en de telles rencontres. "</w:t>
      </w:r>
    </w:p>
    <w:p w:rsidR="004E3A42" w:rsidRPr="004E3A42" w:rsidRDefault="004E3A42" w:rsidP="004E3A42">
      <w:pPr>
        <w:numPr>
          <w:ilvl w:val="0"/>
          <w:numId w:val="3"/>
        </w:numPr>
        <w:spacing w:line="312" w:lineRule="atLeast"/>
        <w:ind w:left="0" w:right="-432"/>
        <w:rPr>
          <w:rFonts w:ascii="open sans" w:eastAsia="Times New Roman" w:hAnsi="open sans" w:cs="open sans"/>
          <w:color w:val="000000"/>
          <w:sz w:val="22"/>
          <w:lang w:eastAsia="fr-FR"/>
        </w:rPr>
      </w:pPr>
      <w:r w:rsidRPr="004E3A42">
        <w:rPr>
          <w:rFonts w:ascii="open sans" w:eastAsia="Times New Roman" w:hAnsi="open sans" w:cs="open sans"/>
          <w:color w:val="000000"/>
          <w:sz w:val="22"/>
          <w:lang w:eastAsia="fr-FR"/>
        </w:rPr>
        <w:t>2 fois prisonnier par les Turcs et par les Anglais, il est aussi le vainqueur sans gloire des Albigeois.</w:t>
      </w:r>
    </w:p>
    <w:p w:rsidR="004E3A42" w:rsidRPr="004E3A42" w:rsidRDefault="004E3A42" w:rsidP="004E3A42">
      <w:pPr>
        <w:numPr>
          <w:ilvl w:val="0"/>
          <w:numId w:val="3"/>
        </w:numPr>
        <w:spacing w:line="312" w:lineRule="atLeast"/>
        <w:ind w:left="0" w:right="-432"/>
        <w:rPr>
          <w:rFonts w:ascii="open sans" w:eastAsia="Times New Roman" w:hAnsi="open sans" w:cs="open sans"/>
          <w:color w:val="000000"/>
          <w:sz w:val="22"/>
          <w:lang w:eastAsia="fr-FR"/>
        </w:rPr>
      </w:pPr>
      <w:r w:rsidRPr="004E3A42">
        <w:rPr>
          <w:rFonts w:ascii="open sans" w:eastAsia="Times New Roman" w:hAnsi="open sans" w:cs="open sans"/>
          <w:color w:val="000000"/>
          <w:sz w:val="22"/>
          <w:lang w:eastAsia="fr-FR"/>
        </w:rPr>
        <w:t>Il avait consacré l'église Saint-Thomas de Beauvais en 1189 pour " le soin à donner aux pauvres clercs. "</w:t>
      </w:r>
    </w:p>
    <w:p w:rsidR="004E3A42" w:rsidRPr="004E3A42" w:rsidRDefault="004E3A42" w:rsidP="004E3A42">
      <w:pPr>
        <w:ind w:right="-432"/>
        <w:rPr>
          <w:rFonts w:ascii="open sans" w:eastAsia="Times New Roman" w:hAnsi="open sans" w:cs="open sans"/>
          <w:color w:val="000000"/>
          <w:sz w:val="22"/>
          <w:lang w:eastAsia="fr-FR"/>
        </w:rPr>
      </w:pPr>
      <w:r w:rsidRPr="004E3A42">
        <w:rPr>
          <w:rFonts w:ascii="open sans" w:eastAsia="Times New Roman" w:hAnsi="open sans" w:cs="open sans"/>
          <w:b/>
          <w:bCs/>
          <w:color w:val="000000"/>
          <w:sz w:val="22"/>
          <w:lang w:eastAsia="fr-FR"/>
        </w:rPr>
        <w:t>Milon de Nanteuil </w:t>
      </w:r>
      <w:r w:rsidRPr="004E3A42">
        <w:rPr>
          <w:rFonts w:ascii="open sans" w:eastAsia="Times New Roman" w:hAnsi="open sans" w:cs="open sans"/>
          <w:color w:val="000000"/>
          <w:sz w:val="22"/>
          <w:lang w:eastAsia="fr-FR"/>
        </w:rPr>
        <w:t>1217-1234 se croisa avec Louis VIII contre les Albigeois.</w:t>
      </w:r>
    </w:p>
    <w:p w:rsidR="004E3A42" w:rsidRPr="004E3A42" w:rsidRDefault="004E3A42" w:rsidP="004E3A42">
      <w:pPr>
        <w:ind w:right="-432"/>
        <w:rPr>
          <w:rFonts w:ascii="open sans" w:eastAsia="Times New Roman" w:hAnsi="open sans" w:cs="open sans"/>
          <w:color w:val="000000"/>
          <w:sz w:val="22"/>
          <w:lang w:eastAsia="fr-FR"/>
        </w:rPr>
      </w:pPr>
      <w:r w:rsidRPr="004E3A42">
        <w:rPr>
          <w:rFonts w:ascii="open sans" w:eastAsia="Times New Roman" w:hAnsi="open sans" w:cs="open sans"/>
          <w:color w:val="000000"/>
          <w:sz w:val="22"/>
          <w:lang w:eastAsia="fr-FR"/>
        </w:rPr>
        <w:lastRenderedPageBreak/>
        <w:t>Il eut avec Saint Louis de grandes difficultés à l'occasion de la nomination d'un maire, affaire à l'occasion de laquelle six conciles provinciaux furent tenus à Noyon, Senlis, Laon et Saint-Quentin. L'évêque mit alors son diocèse en interdit ; mais craignant l'autorité royale, il se rendit aussitôt à Rome où il mourut en 1234. Le différent ne prit fin qu'en 1248.</w:t>
      </w:r>
    </w:p>
    <w:p w:rsidR="004E3A42" w:rsidRPr="004E3A42" w:rsidRDefault="004E3A42" w:rsidP="004E3A42">
      <w:pPr>
        <w:ind w:right="-432"/>
        <w:rPr>
          <w:rFonts w:ascii="open sans" w:eastAsia="Times New Roman" w:hAnsi="open sans" w:cs="open sans"/>
          <w:color w:val="000000"/>
          <w:sz w:val="22"/>
          <w:lang w:eastAsia="fr-FR"/>
        </w:rPr>
      </w:pPr>
      <w:proofErr w:type="spellStart"/>
      <w:r w:rsidRPr="004E3A42">
        <w:rPr>
          <w:rFonts w:ascii="open sans" w:eastAsia="Times New Roman" w:hAnsi="open sans" w:cs="open sans"/>
          <w:b/>
          <w:bCs/>
          <w:color w:val="000000"/>
          <w:sz w:val="22"/>
          <w:lang w:eastAsia="fr-FR"/>
        </w:rPr>
        <w:t>Godefrtoi</w:t>
      </w:r>
      <w:proofErr w:type="spellEnd"/>
      <w:r w:rsidRPr="004E3A42">
        <w:rPr>
          <w:rFonts w:ascii="open sans" w:eastAsia="Times New Roman" w:hAnsi="open sans" w:cs="open sans"/>
          <w:b/>
          <w:bCs/>
          <w:color w:val="000000"/>
          <w:sz w:val="22"/>
          <w:lang w:eastAsia="fr-FR"/>
        </w:rPr>
        <w:t xml:space="preserve"> de Clermont </w:t>
      </w:r>
      <w:r w:rsidRPr="004E3A42">
        <w:rPr>
          <w:rFonts w:ascii="open sans" w:eastAsia="Times New Roman" w:hAnsi="open sans" w:cs="open sans"/>
          <w:color w:val="000000"/>
          <w:sz w:val="22"/>
          <w:lang w:eastAsia="fr-FR"/>
        </w:rPr>
        <w:t>1234-1236 ;</w:t>
      </w:r>
      <w:r w:rsidRPr="004E3A42">
        <w:rPr>
          <w:rFonts w:ascii="open sans" w:eastAsia="Times New Roman" w:hAnsi="open sans" w:cs="open sans"/>
          <w:color w:val="000000"/>
          <w:sz w:val="22"/>
          <w:lang w:eastAsia="fr-FR"/>
        </w:rPr>
        <w:br/>
      </w:r>
      <w:r w:rsidRPr="004E3A42">
        <w:rPr>
          <w:rFonts w:ascii="open sans" w:eastAsia="Times New Roman" w:hAnsi="open sans" w:cs="open sans"/>
          <w:b/>
          <w:bCs/>
          <w:color w:val="000000"/>
          <w:sz w:val="22"/>
          <w:lang w:eastAsia="fr-FR"/>
        </w:rPr>
        <w:t xml:space="preserve">Robert de </w:t>
      </w:r>
      <w:proofErr w:type="spellStart"/>
      <w:r w:rsidRPr="004E3A42">
        <w:rPr>
          <w:rFonts w:ascii="open sans" w:eastAsia="Times New Roman" w:hAnsi="open sans" w:cs="open sans"/>
          <w:b/>
          <w:bCs/>
          <w:color w:val="000000"/>
          <w:sz w:val="22"/>
          <w:lang w:eastAsia="fr-FR"/>
        </w:rPr>
        <w:t>Cressonsacq</w:t>
      </w:r>
      <w:proofErr w:type="spellEnd"/>
      <w:r w:rsidRPr="004E3A42">
        <w:rPr>
          <w:rFonts w:ascii="open sans" w:eastAsia="Times New Roman" w:hAnsi="open sans" w:cs="open sans"/>
          <w:b/>
          <w:bCs/>
          <w:color w:val="000000"/>
          <w:sz w:val="22"/>
          <w:lang w:eastAsia="fr-FR"/>
        </w:rPr>
        <w:t> </w:t>
      </w:r>
      <w:r w:rsidRPr="004E3A42">
        <w:rPr>
          <w:rFonts w:ascii="open sans" w:eastAsia="Times New Roman" w:hAnsi="open sans" w:cs="open sans"/>
          <w:color w:val="000000"/>
          <w:sz w:val="22"/>
          <w:lang w:eastAsia="fr-FR"/>
        </w:rPr>
        <w:t>1237-1248 décédé dans l'île de Chypre ;</w:t>
      </w:r>
      <w:r w:rsidRPr="004E3A42">
        <w:rPr>
          <w:rFonts w:ascii="open sans" w:eastAsia="Times New Roman" w:hAnsi="open sans" w:cs="open sans"/>
          <w:color w:val="000000"/>
          <w:sz w:val="22"/>
          <w:lang w:eastAsia="fr-FR"/>
        </w:rPr>
        <w:br/>
      </w:r>
      <w:r w:rsidRPr="004E3A42">
        <w:rPr>
          <w:rFonts w:ascii="open sans" w:eastAsia="Times New Roman" w:hAnsi="open sans" w:cs="open sans"/>
          <w:b/>
          <w:bCs/>
          <w:color w:val="000000"/>
          <w:sz w:val="22"/>
          <w:lang w:eastAsia="fr-FR"/>
        </w:rPr>
        <w:t xml:space="preserve">Guillaume de </w:t>
      </w:r>
      <w:proofErr w:type="spellStart"/>
      <w:r w:rsidRPr="004E3A42">
        <w:rPr>
          <w:rFonts w:ascii="open sans" w:eastAsia="Times New Roman" w:hAnsi="open sans" w:cs="open sans"/>
          <w:b/>
          <w:bCs/>
          <w:color w:val="000000"/>
          <w:sz w:val="22"/>
          <w:lang w:eastAsia="fr-FR"/>
        </w:rPr>
        <w:t>Gres</w:t>
      </w:r>
      <w:proofErr w:type="spellEnd"/>
      <w:r w:rsidRPr="004E3A42">
        <w:rPr>
          <w:rFonts w:ascii="open sans" w:eastAsia="Times New Roman" w:hAnsi="open sans" w:cs="open sans"/>
          <w:b/>
          <w:bCs/>
          <w:color w:val="000000"/>
          <w:sz w:val="22"/>
          <w:lang w:eastAsia="fr-FR"/>
        </w:rPr>
        <w:t> </w:t>
      </w:r>
      <w:r w:rsidRPr="004E3A42">
        <w:rPr>
          <w:rFonts w:ascii="open sans" w:eastAsia="Times New Roman" w:hAnsi="open sans" w:cs="open sans"/>
          <w:color w:val="000000"/>
          <w:sz w:val="22"/>
          <w:lang w:eastAsia="fr-FR"/>
        </w:rPr>
        <w:t>1249-1267 ;</w:t>
      </w:r>
      <w:r w:rsidRPr="004E3A42">
        <w:rPr>
          <w:rFonts w:ascii="open sans" w:eastAsia="Times New Roman" w:hAnsi="open sans" w:cs="open sans"/>
          <w:color w:val="000000"/>
          <w:sz w:val="22"/>
          <w:lang w:eastAsia="fr-FR"/>
        </w:rPr>
        <w:br/>
      </w:r>
      <w:r w:rsidRPr="004E3A42">
        <w:rPr>
          <w:rFonts w:ascii="open sans" w:eastAsia="Times New Roman" w:hAnsi="open sans" w:cs="open sans"/>
          <w:b/>
          <w:bCs/>
          <w:color w:val="000000"/>
          <w:sz w:val="22"/>
          <w:lang w:eastAsia="fr-FR"/>
        </w:rPr>
        <w:t>Renaud de Nanteuil </w:t>
      </w:r>
      <w:r w:rsidRPr="004E3A42">
        <w:rPr>
          <w:rFonts w:ascii="open sans" w:eastAsia="Times New Roman" w:hAnsi="open sans" w:cs="open sans"/>
          <w:color w:val="000000"/>
          <w:sz w:val="22"/>
          <w:lang w:eastAsia="fr-FR"/>
        </w:rPr>
        <w:t>1267-1283 ;</w:t>
      </w:r>
      <w:r w:rsidRPr="004E3A42">
        <w:rPr>
          <w:rFonts w:ascii="open sans" w:eastAsia="Times New Roman" w:hAnsi="open sans" w:cs="open sans"/>
          <w:color w:val="000000"/>
          <w:sz w:val="22"/>
          <w:lang w:eastAsia="fr-FR"/>
        </w:rPr>
        <w:br/>
      </w:r>
      <w:r w:rsidRPr="004E3A42">
        <w:rPr>
          <w:rFonts w:ascii="open sans" w:eastAsia="Times New Roman" w:hAnsi="open sans" w:cs="open sans"/>
          <w:b/>
          <w:bCs/>
          <w:color w:val="000000"/>
          <w:sz w:val="22"/>
          <w:lang w:eastAsia="fr-FR"/>
        </w:rPr>
        <w:t>Thibaud de Nanteuil</w:t>
      </w:r>
      <w:r w:rsidRPr="004E3A42">
        <w:rPr>
          <w:rFonts w:ascii="open sans" w:eastAsia="Times New Roman" w:hAnsi="open sans" w:cs="open sans"/>
          <w:color w:val="000000"/>
          <w:sz w:val="22"/>
          <w:lang w:eastAsia="fr-FR"/>
        </w:rPr>
        <w:t> 1283-1300 ;</w:t>
      </w:r>
      <w:r w:rsidRPr="004E3A42">
        <w:rPr>
          <w:rFonts w:ascii="open sans" w:eastAsia="Times New Roman" w:hAnsi="open sans" w:cs="open sans"/>
          <w:color w:val="000000"/>
          <w:sz w:val="22"/>
          <w:lang w:eastAsia="fr-FR"/>
        </w:rPr>
        <w:br/>
      </w:r>
      <w:r w:rsidRPr="004E3A42">
        <w:rPr>
          <w:rFonts w:ascii="open sans" w:eastAsia="Times New Roman" w:hAnsi="open sans" w:cs="open sans"/>
          <w:b/>
          <w:bCs/>
          <w:color w:val="000000"/>
          <w:sz w:val="22"/>
          <w:lang w:eastAsia="fr-FR"/>
        </w:rPr>
        <w:t>Simon de Clermont de Nesle</w:t>
      </w:r>
      <w:r w:rsidRPr="004E3A42">
        <w:rPr>
          <w:rFonts w:ascii="open sans" w:eastAsia="Times New Roman" w:hAnsi="open sans" w:cs="open sans"/>
          <w:color w:val="000000"/>
          <w:sz w:val="22"/>
          <w:lang w:eastAsia="fr-FR"/>
        </w:rPr>
        <w:t> 1301-1312, avait été transféré de Noyon à Beauvais en 1301.</w:t>
      </w:r>
    </w:p>
    <w:p w:rsidR="004E3A42" w:rsidRPr="004E3A42" w:rsidRDefault="004E3A42" w:rsidP="004E3A42">
      <w:pPr>
        <w:ind w:right="-432"/>
        <w:rPr>
          <w:rFonts w:ascii="open sans" w:eastAsia="Times New Roman" w:hAnsi="open sans" w:cs="open sans"/>
          <w:color w:val="000000"/>
          <w:sz w:val="22"/>
          <w:lang w:eastAsia="fr-FR"/>
        </w:rPr>
      </w:pPr>
      <w:r w:rsidRPr="004E3A42">
        <w:rPr>
          <w:rFonts w:ascii="open sans" w:eastAsia="Times New Roman" w:hAnsi="open sans" w:cs="open sans"/>
          <w:color w:val="000000"/>
          <w:sz w:val="22"/>
          <w:lang w:eastAsia="fr-FR"/>
        </w:rPr>
        <w:t>Il partagea avec Mathieu, abbé de Saint-Denis, l'administration du royaume pendant le voyage de Saint Louis à la deuxième croisade. Il fut du petit nombre des évêques qui soutinrent Philippe-le-Bel contre les prétentions de Boniface VIII.</w:t>
      </w:r>
    </w:p>
    <w:p w:rsidR="004E3A42" w:rsidRPr="004E3A42" w:rsidRDefault="004E3A42" w:rsidP="004E3A42">
      <w:pPr>
        <w:ind w:right="-432"/>
        <w:rPr>
          <w:rFonts w:ascii="open sans" w:eastAsia="Times New Roman" w:hAnsi="open sans" w:cs="open sans"/>
          <w:color w:val="000000"/>
          <w:sz w:val="22"/>
          <w:lang w:eastAsia="fr-FR"/>
        </w:rPr>
      </w:pPr>
      <w:r w:rsidRPr="004E3A42">
        <w:rPr>
          <w:rFonts w:ascii="open sans" w:eastAsia="Times New Roman" w:hAnsi="open sans" w:cs="open sans"/>
          <w:b/>
          <w:bCs/>
          <w:color w:val="000000"/>
          <w:sz w:val="22"/>
          <w:lang w:eastAsia="fr-FR"/>
        </w:rPr>
        <w:t>Jean de Marigny </w:t>
      </w:r>
      <w:r w:rsidRPr="004E3A42">
        <w:rPr>
          <w:rFonts w:ascii="open sans" w:eastAsia="Times New Roman" w:hAnsi="open sans" w:cs="open sans"/>
          <w:color w:val="000000"/>
          <w:sz w:val="22"/>
          <w:lang w:eastAsia="fr-FR"/>
        </w:rPr>
        <w:t>1313-1347, frère du célèbre Enguerrand, général des finances.</w:t>
      </w:r>
    </w:p>
    <w:p w:rsidR="004E3A42" w:rsidRPr="004E3A42" w:rsidRDefault="004E3A42" w:rsidP="004E3A42">
      <w:pPr>
        <w:ind w:right="-432"/>
        <w:rPr>
          <w:rFonts w:ascii="open sans" w:eastAsia="Times New Roman" w:hAnsi="open sans" w:cs="open sans"/>
          <w:color w:val="000000"/>
          <w:sz w:val="22"/>
          <w:lang w:eastAsia="fr-FR"/>
        </w:rPr>
      </w:pPr>
      <w:r w:rsidRPr="004E3A42">
        <w:rPr>
          <w:rFonts w:ascii="open sans" w:eastAsia="Times New Roman" w:hAnsi="open sans" w:cs="open sans"/>
          <w:color w:val="000000"/>
          <w:sz w:val="22"/>
          <w:lang w:eastAsia="fr-FR"/>
        </w:rPr>
        <w:t>C'était un homme de guerre et un homme d'état.</w:t>
      </w:r>
    </w:p>
    <w:p w:rsidR="004E3A42" w:rsidRPr="004E3A42" w:rsidRDefault="004E3A42" w:rsidP="004E3A42">
      <w:pPr>
        <w:numPr>
          <w:ilvl w:val="0"/>
          <w:numId w:val="4"/>
        </w:numPr>
        <w:spacing w:line="312" w:lineRule="atLeast"/>
        <w:ind w:left="0" w:right="-432"/>
        <w:rPr>
          <w:rFonts w:ascii="open sans" w:eastAsia="Times New Roman" w:hAnsi="open sans" w:cs="open sans"/>
          <w:color w:val="000000"/>
          <w:sz w:val="22"/>
          <w:lang w:eastAsia="fr-FR"/>
        </w:rPr>
      </w:pPr>
      <w:r w:rsidRPr="004E3A42">
        <w:rPr>
          <w:rFonts w:ascii="open sans" w:eastAsia="Times New Roman" w:hAnsi="open sans" w:cs="open sans"/>
          <w:color w:val="000000"/>
          <w:sz w:val="22"/>
          <w:lang w:eastAsia="fr-FR"/>
        </w:rPr>
        <w:t xml:space="preserve">Il fut l'un des commissaires envoyés dans le Levant, avec l'amiral Jean de </w:t>
      </w:r>
      <w:proofErr w:type="spellStart"/>
      <w:r w:rsidRPr="004E3A42">
        <w:rPr>
          <w:rFonts w:ascii="open sans" w:eastAsia="Times New Roman" w:hAnsi="open sans" w:cs="open sans"/>
          <w:color w:val="000000"/>
          <w:sz w:val="22"/>
          <w:lang w:eastAsia="fr-FR"/>
        </w:rPr>
        <w:t>Chepoix</w:t>
      </w:r>
      <w:proofErr w:type="spellEnd"/>
      <w:r w:rsidRPr="004E3A42">
        <w:rPr>
          <w:rFonts w:ascii="open sans" w:eastAsia="Times New Roman" w:hAnsi="open sans" w:cs="open sans"/>
          <w:color w:val="000000"/>
          <w:sz w:val="22"/>
          <w:lang w:eastAsia="fr-FR"/>
        </w:rPr>
        <w:t>, pour préparer une nouvelle occupation de la Terre sainte.</w:t>
      </w:r>
    </w:p>
    <w:p w:rsidR="004E3A42" w:rsidRPr="004E3A42" w:rsidRDefault="004E3A42" w:rsidP="004E3A42">
      <w:pPr>
        <w:numPr>
          <w:ilvl w:val="0"/>
          <w:numId w:val="4"/>
        </w:numPr>
        <w:spacing w:line="312" w:lineRule="atLeast"/>
        <w:ind w:left="0" w:right="-432"/>
        <w:rPr>
          <w:rFonts w:ascii="open sans" w:eastAsia="Times New Roman" w:hAnsi="open sans" w:cs="open sans"/>
          <w:color w:val="000000"/>
          <w:sz w:val="22"/>
          <w:lang w:eastAsia="fr-FR"/>
        </w:rPr>
      </w:pPr>
      <w:r w:rsidRPr="004E3A42">
        <w:rPr>
          <w:rFonts w:ascii="open sans" w:eastAsia="Times New Roman" w:hAnsi="open sans" w:cs="open sans"/>
          <w:color w:val="000000"/>
          <w:sz w:val="22"/>
          <w:lang w:eastAsia="fr-FR"/>
        </w:rPr>
        <w:t>Il fit échouer en 1329 les prétentions du roi d'Angleterre à la régence de France.</w:t>
      </w:r>
    </w:p>
    <w:p w:rsidR="004E3A42" w:rsidRPr="004E3A42" w:rsidRDefault="004E3A42" w:rsidP="004E3A42">
      <w:pPr>
        <w:numPr>
          <w:ilvl w:val="0"/>
          <w:numId w:val="4"/>
        </w:numPr>
        <w:spacing w:line="312" w:lineRule="atLeast"/>
        <w:ind w:left="0" w:right="-432"/>
        <w:rPr>
          <w:rFonts w:ascii="open sans" w:eastAsia="Times New Roman" w:hAnsi="open sans" w:cs="open sans"/>
          <w:color w:val="000000"/>
          <w:sz w:val="22"/>
          <w:lang w:eastAsia="fr-FR"/>
        </w:rPr>
      </w:pPr>
      <w:r w:rsidRPr="004E3A42">
        <w:rPr>
          <w:rFonts w:ascii="open sans" w:eastAsia="Times New Roman" w:hAnsi="open sans" w:cs="open sans"/>
          <w:color w:val="000000"/>
          <w:sz w:val="22"/>
          <w:lang w:eastAsia="fr-FR"/>
        </w:rPr>
        <w:t>Il reçut deux fois la commission de garde-des-sceaux.</w:t>
      </w:r>
    </w:p>
    <w:p w:rsidR="004E3A42" w:rsidRPr="004E3A42" w:rsidRDefault="004E3A42" w:rsidP="004E3A42">
      <w:pPr>
        <w:numPr>
          <w:ilvl w:val="0"/>
          <w:numId w:val="4"/>
        </w:numPr>
        <w:spacing w:line="312" w:lineRule="atLeast"/>
        <w:ind w:left="0" w:right="-432"/>
        <w:rPr>
          <w:rFonts w:ascii="open sans" w:eastAsia="Times New Roman" w:hAnsi="open sans" w:cs="open sans"/>
          <w:color w:val="000000"/>
          <w:sz w:val="22"/>
          <w:lang w:eastAsia="fr-FR"/>
        </w:rPr>
      </w:pPr>
      <w:r w:rsidRPr="004E3A42">
        <w:rPr>
          <w:rFonts w:ascii="open sans" w:eastAsia="Times New Roman" w:hAnsi="open sans" w:cs="open sans"/>
          <w:color w:val="000000"/>
          <w:sz w:val="22"/>
          <w:lang w:eastAsia="fr-FR"/>
        </w:rPr>
        <w:t>Il repoussa vigoureusement vers 1346 une attaque des Anglais contre la ville de Beauvais.</w:t>
      </w:r>
    </w:p>
    <w:p w:rsidR="004E3A42" w:rsidRPr="004E3A42" w:rsidRDefault="004E3A42" w:rsidP="004E3A42">
      <w:pPr>
        <w:numPr>
          <w:ilvl w:val="0"/>
          <w:numId w:val="4"/>
        </w:numPr>
        <w:spacing w:line="312" w:lineRule="atLeast"/>
        <w:ind w:left="0" w:right="-432"/>
        <w:rPr>
          <w:rFonts w:ascii="open sans" w:eastAsia="Times New Roman" w:hAnsi="open sans" w:cs="open sans"/>
          <w:color w:val="000000"/>
          <w:sz w:val="22"/>
          <w:lang w:eastAsia="fr-FR"/>
        </w:rPr>
      </w:pPr>
      <w:r w:rsidRPr="004E3A42">
        <w:rPr>
          <w:rFonts w:ascii="open sans" w:eastAsia="Times New Roman" w:hAnsi="open sans" w:cs="open sans"/>
          <w:color w:val="000000"/>
          <w:sz w:val="22"/>
          <w:lang w:eastAsia="fr-FR"/>
        </w:rPr>
        <w:t>Il passa en 1347 à l'archevêché de Rouen.</w:t>
      </w:r>
    </w:p>
    <w:p w:rsidR="004E3A42" w:rsidRPr="004E3A42" w:rsidRDefault="004E3A42" w:rsidP="004E3A42">
      <w:pPr>
        <w:ind w:right="-432"/>
        <w:rPr>
          <w:rFonts w:ascii="open sans" w:eastAsia="Times New Roman" w:hAnsi="open sans" w:cs="open sans"/>
          <w:color w:val="000000"/>
          <w:sz w:val="22"/>
          <w:lang w:eastAsia="fr-FR"/>
        </w:rPr>
      </w:pPr>
      <w:r w:rsidRPr="004E3A42">
        <w:rPr>
          <w:rFonts w:ascii="open sans" w:eastAsia="Times New Roman" w:hAnsi="open sans" w:cs="open sans"/>
          <w:b/>
          <w:bCs/>
          <w:color w:val="000000"/>
          <w:sz w:val="22"/>
          <w:lang w:eastAsia="fr-FR"/>
        </w:rPr>
        <w:t xml:space="preserve">Guillaume </w:t>
      </w:r>
      <w:proofErr w:type="spellStart"/>
      <w:r w:rsidRPr="004E3A42">
        <w:rPr>
          <w:rFonts w:ascii="open sans" w:eastAsia="Times New Roman" w:hAnsi="open sans" w:cs="open sans"/>
          <w:b/>
          <w:bCs/>
          <w:color w:val="000000"/>
          <w:sz w:val="22"/>
          <w:lang w:eastAsia="fr-FR"/>
        </w:rPr>
        <w:t>Bertran</w:t>
      </w:r>
      <w:proofErr w:type="spellEnd"/>
      <w:r w:rsidRPr="004E3A42">
        <w:rPr>
          <w:rFonts w:ascii="open sans" w:eastAsia="Times New Roman" w:hAnsi="open sans" w:cs="open sans"/>
          <w:b/>
          <w:bCs/>
          <w:color w:val="000000"/>
          <w:sz w:val="22"/>
          <w:lang w:eastAsia="fr-FR"/>
        </w:rPr>
        <w:t> </w:t>
      </w:r>
      <w:r w:rsidRPr="004E3A42">
        <w:rPr>
          <w:rFonts w:ascii="open sans" w:eastAsia="Times New Roman" w:hAnsi="open sans" w:cs="open sans"/>
          <w:color w:val="000000"/>
          <w:sz w:val="22"/>
          <w:lang w:eastAsia="fr-FR"/>
        </w:rPr>
        <w:t>1347-1356 transféré de Bayeux à Beauvais ;</w:t>
      </w:r>
      <w:r w:rsidRPr="004E3A42">
        <w:rPr>
          <w:rFonts w:ascii="open sans" w:eastAsia="Times New Roman" w:hAnsi="open sans" w:cs="open sans"/>
          <w:color w:val="000000"/>
          <w:sz w:val="22"/>
          <w:lang w:eastAsia="fr-FR"/>
        </w:rPr>
        <w:br/>
      </w:r>
      <w:r w:rsidRPr="004E3A42">
        <w:rPr>
          <w:rFonts w:ascii="open sans" w:eastAsia="Times New Roman" w:hAnsi="open sans" w:cs="open sans"/>
          <w:b/>
          <w:bCs/>
          <w:color w:val="000000"/>
          <w:sz w:val="22"/>
          <w:lang w:eastAsia="fr-FR"/>
        </w:rPr>
        <w:t>Philippe d'</w:t>
      </w:r>
      <w:proofErr w:type="spellStart"/>
      <w:r w:rsidRPr="004E3A42">
        <w:rPr>
          <w:rFonts w:ascii="open sans" w:eastAsia="Times New Roman" w:hAnsi="open sans" w:cs="open sans"/>
          <w:b/>
          <w:bCs/>
          <w:color w:val="000000"/>
          <w:sz w:val="22"/>
          <w:lang w:eastAsia="fr-FR"/>
        </w:rPr>
        <w:t>Alançon</w:t>
      </w:r>
      <w:proofErr w:type="spellEnd"/>
      <w:r w:rsidRPr="004E3A42">
        <w:rPr>
          <w:rFonts w:ascii="open sans" w:eastAsia="Times New Roman" w:hAnsi="open sans" w:cs="open sans"/>
          <w:b/>
          <w:bCs/>
          <w:color w:val="000000"/>
          <w:sz w:val="22"/>
          <w:lang w:eastAsia="fr-FR"/>
        </w:rPr>
        <w:t> </w:t>
      </w:r>
      <w:r w:rsidRPr="004E3A42">
        <w:rPr>
          <w:rFonts w:ascii="open sans" w:eastAsia="Times New Roman" w:hAnsi="open sans" w:cs="open sans"/>
          <w:color w:val="000000"/>
          <w:sz w:val="22"/>
          <w:lang w:eastAsia="fr-FR"/>
        </w:rPr>
        <w:t>1356-1360 transféré à l'archevêché de Rouen ;</w:t>
      </w:r>
      <w:r w:rsidRPr="004E3A42">
        <w:rPr>
          <w:rFonts w:ascii="open sans" w:eastAsia="Times New Roman" w:hAnsi="open sans" w:cs="open sans"/>
          <w:color w:val="000000"/>
          <w:sz w:val="22"/>
          <w:lang w:eastAsia="fr-FR"/>
        </w:rPr>
        <w:br/>
      </w:r>
      <w:r w:rsidRPr="004E3A42">
        <w:rPr>
          <w:rFonts w:ascii="open sans" w:eastAsia="Times New Roman" w:hAnsi="open sans" w:cs="open sans"/>
          <w:b/>
          <w:bCs/>
          <w:color w:val="000000"/>
          <w:sz w:val="22"/>
          <w:lang w:eastAsia="fr-FR"/>
        </w:rPr>
        <w:t>Jean de Dormans </w:t>
      </w:r>
      <w:r w:rsidRPr="004E3A42">
        <w:rPr>
          <w:rFonts w:ascii="open sans" w:eastAsia="Times New Roman" w:hAnsi="open sans" w:cs="open sans"/>
          <w:color w:val="000000"/>
          <w:sz w:val="22"/>
          <w:lang w:eastAsia="fr-FR"/>
        </w:rPr>
        <w:t>1360-1368 fut transféré de l'évêché de Lisieux à celui de Beauvais en 1359.</w:t>
      </w:r>
    </w:p>
    <w:p w:rsidR="004E3A42" w:rsidRPr="004E3A42" w:rsidRDefault="004E3A42" w:rsidP="004E3A42">
      <w:pPr>
        <w:ind w:right="-432"/>
        <w:rPr>
          <w:rFonts w:ascii="open sans" w:eastAsia="Times New Roman" w:hAnsi="open sans" w:cs="open sans"/>
          <w:color w:val="000000"/>
          <w:sz w:val="22"/>
          <w:lang w:eastAsia="fr-FR"/>
        </w:rPr>
      </w:pPr>
      <w:r w:rsidRPr="004E3A42">
        <w:rPr>
          <w:rFonts w:ascii="open sans" w:eastAsia="Times New Roman" w:hAnsi="open sans" w:cs="open sans"/>
          <w:color w:val="000000"/>
          <w:sz w:val="22"/>
          <w:lang w:eastAsia="fr-FR"/>
        </w:rPr>
        <w:t xml:space="preserve">Nommé chancelier de France en 1357, il devint cardinal le 29 septembre 1368 mais </w:t>
      </w:r>
      <w:proofErr w:type="spellStart"/>
      <w:r w:rsidRPr="004E3A42">
        <w:rPr>
          <w:rFonts w:ascii="open sans" w:eastAsia="Times New Roman" w:hAnsi="open sans" w:cs="open sans"/>
          <w:color w:val="000000"/>
          <w:sz w:val="22"/>
          <w:lang w:eastAsia="fr-FR"/>
        </w:rPr>
        <w:t>démisionna</w:t>
      </w:r>
      <w:proofErr w:type="spellEnd"/>
      <w:r w:rsidRPr="004E3A42">
        <w:rPr>
          <w:rFonts w:ascii="open sans" w:eastAsia="Times New Roman" w:hAnsi="open sans" w:cs="open sans"/>
          <w:color w:val="000000"/>
          <w:sz w:val="22"/>
          <w:lang w:eastAsia="fr-FR"/>
        </w:rPr>
        <w:t xml:space="preserve"> peu de temps après. Il fonda le 8 mai 1370 le collège dit de Beauvais, dans l'université de Paris. Il mourut en 1373.</w:t>
      </w:r>
    </w:p>
    <w:p w:rsidR="004E3A42" w:rsidRPr="004E3A42" w:rsidRDefault="004E3A42" w:rsidP="004E3A42">
      <w:pPr>
        <w:ind w:right="-432"/>
        <w:rPr>
          <w:rFonts w:ascii="open sans" w:eastAsia="Times New Roman" w:hAnsi="open sans" w:cs="open sans"/>
          <w:color w:val="000000"/>
          <w:sz w:val="22"/>
          <w:lang w:eastAsia="fr-FR"/>
        </w:rPr>
      </w:pPr>
      <w:r w:rsidRPr="004E3A42">
        <w:rPr>
          <w:rFonts w:ascii="open sans" w:eastAsia="Times New Roman" w:hAnsi="open sans" w:cs="open sans"/>
          <w:b/>
          <w:bCs/>
          <w:color w:val="000000"/>
          <w:sz w:val="22"/>
          <w:lang w:eastAsia="fr-FR"/>
        </w:rPr>
        <w:t>Jean d'</w:t>
      </w:r>
      <w:proofErr w:type="spellStart"/>
      <w:r w:rsidRPr="004E3A42">
        <w:rPr>
          <w:rFonts w:ascii="open sans" w:eastAsia="Times New Roman" w:hAnsi="open sans" w:cs="open sans"/>
          <w:b/>
          <w:bCs/>
          <w:color w:val="000000"/>
          <w:sz w:val="22"/>
          <w:lang w:eastAsia="fr-FR"/>
        </w:rPr>
        <w:t>Augerant</w:t>
      </w:r>
      <w:proofErr w:type="spellEnd"/>
      <w:r w:rsidRPr="004E3A42">
        <w:rPr>
          <w:rFonts w:ascii="open sans" w:eastAsia="Times New Roman" w:hAnsi="open sans" w:cs="open sans"/>
          <w:b/>
          <w:bCs/>
          <w:color w:val="000000"/>
          <w:sz w:val="22"/>
          <w:lang w:eastAsia="fr-FR"/>
        </w:rPr>
        <w:t> </w:t>
      </w:r>
      <w:r w:rsidRPr="004E3A42">
        <w:rPr>
          <w:rFonts w:ascii="open sans" w:eastAsia="Times New Roman" w:hAnsi="open sans" w:cs="open sans"/>
          <w:color w:val="000000"/>
          <w:sz w:val="22"/>
          <w:lang w:eastAsia="fr-FR"/>
        </w:rPr>
        <w:t>1368-1375, transféré de Chartres à Beauvais.</w:t>
      </w:r>
      <w:r w:rsidRPr="004E3A42">
        <w:rPr>
          <w:rFonts w:ascii="open sans" w:eastAsia="Times New Roman" w:hAnsi="open sans" w:cs="open sans"/>
          <w:color w:val="000000"/>
          <w:sz w:val="22"/>
          <w:lang w:eastAsia="fr-FR"/>
        </w:rPr>
        <w:br/>
      </w:r>
      <w:r w:rsidRPr="004E3A42">
        <w:rPr>
          <w:rFonts w:ascii="open sans" w:eastAsia="Times New Roman" w:hAnsi="open sans" w:cs="open sans"/>
          <w:b/>
          <w:bCs/>
          <w:color w:val="000000"/>
          <w:sz w:val="22"/>
          <w:lang w:eastAsia="fr-FR"/>
        </w:rPr>
        <w:t>Milon de Dormans </w:t>
      </w:r>
      <w:r w:rsidRPr="004E3A42">
        <w:rPr>
          <w:rFonts w:ascii="open sans" w:eastAsia="Times New Roman" w:hAnsi="open sans" w:cs="open sans"/>
          <w:color w:val="000000"/>
          <w:sz w:val="22"/>
          <w:lang w:eastAsia="fr-FR"/>
        </w:rPr>
        <w:t>1375-1387 est le neveu du précédent.</w:t>
      </w:r>
    </w:p>
    <w:p w:rsidR="004E3A42" w:rsidRPr="004E3A42" w:rsidRDefault="004E3A42" w:rsidP="004E3A42">
      <w:pPr>
        <w:ind w:right="-432"/>
        <w:rPr>
          <w:rFonts w:ascii="open sans" w:eastAsia="Times New Roman" w:hAnsi="open sans" w:cs="open sans"/>
          <w:color w:val="000000"/>
          <w:sz w:val="22"/>
          <w:lang w:eastAsia="fr-FR"/>
        </w:rPr>
      </w:pPr>
      <w:r w:rsidRPr="004E3A42">
        <w:rPr>
          <w:rFonts w:ascii="open sans" w:eastAsia="Times New Roman" w:hAnsi="open sans" w:cs="open sans"/>
          <w:color w:val="000000"/>
          <w:sz w:val="22"/>
          <w:lang w:eastAsia="fr-FR"/>
        </w:rPr>
        <w:t xml:space="preserve">Premier président de la chambre des comptes, évêque d'Angers, il fut transféré au siège de Beauvais le 14 avril 1375. Il assista </w:t>
      </w:r>
      <w:proofErr w:type="spellStart"/>
      <w:r w:rsidRPr="004E3A42">
        <w:rPr>
          <w:rFonts w:ascii="open sans" w:eastAsia="Times New Roman" w:hAnsi="open sans" w:cs="open sans"/>
          <w:color w:val="000000"/>
          <w:sz w:val="22"/>
          <w:lang w:eastAsia="fr-FR"/>
        </w:rPr>
        <w:t>Duguesclin</w:t>
      </w:r>
      <w:proofErr w:type="spellEnd"/>
      <w:r w:rsidRPr="004E3A42">
        <w:rPr>
          <w:rFonts w:ascii="open sans" w:eastAsia="Times New Roman" w:hAnsi="open sans" w:cs="open sans"/>
          <w:color w:val="000000"/>
          <w:sz w:val="22"/>
          <w:lang w:eastAsia="fr-FR"/>
        </w:rPr>
        <w:t xml:space="preserve"> à la prise de Saint-Sauveur-le-Vicomte, devint chancelier de France en octobre 1380, commanda un corps d'armée à la bataille de Courtrai, livrée contre les Flamands, le 11 novembre 1381.</w:t>
      </w:r>
    </w:p>
    <w:p w:rsidR="004E3A42" w:rsidRPr="004E3A42" w:rsidRDefault="004E3A42" w:rsidP="004E3A42">
      <w:pPr>
        <w:ind w:right="-432"/>
        <w:rPr>
          <w:rFonts w:ascii="open sans" w:eastAsia="Times New Roman" w:hAnsi="open sans" w:cs="open sans"/>
          <w:color w:val="000000"/>
          <w:sz w:val="22"/>
          <w:lang w:eastAsia="fr-FR"/>
        </w:rPr>
      </w:pPr>
      <w:r w:rsidRPr="004E3A42">
        <w:rPr>
          <w:rFonts w:ascii="open sans" w:eastAsia="Times New Roman" w:hAnsi="open sans" w:cs="open sans"/>
          <w:b/>
          <w:bCs/>
          <w:color w:val="000000"/>
          <w:sz w:val="22"/>
          <w:lang w:eastAsia="fr-FR"/>
        </w:rPr>
        <w:t>Guillaume de Vienne </w:t>
      </w:r>
      <w:r w:rsidRPr="004E3A42">
        <w:rPr>
          <w:rFonts w:ascii="open sans" w:eastAsia="Times New Roman" w:hAnsi="open sans" w:cs="open sans"/>
          <w:color w:val="000000"/>
          <w:sz w:val="22"/>
          <w:lang w:eastAsia="fr-FR"/>
        </w:rPr>
        <w:t>1387-1388 transféré d'Autun à Beauvais, puis à l'archevêché de Rouen ;</w:t>
      </w:r>
      <w:r w:rsidRPr="004E3A42">
        <w:rPr>
          <w:rFonts w:ascii="open sans" w:eastAsia="Times New Roman" w:hAnsi="open sans" w:cs="open sans"/>
          <w:color w:val="000000"/>
          <w:sz w:val="22"/>
          <w:lang w:eastAsia="fr-FR"/>
        </w:rPr>
        <w:br/>
      </w:r>
      <w:r w:rsidRPr="004E3A42">
        <w:rPr>
          <w:rFonts w:ascii="open sans" w:eastAsia="Times New Roman" w:hAnsi="open sans" w:cs="open sans"/>
          <w:b/>
          <w:bCs/>
          <w:color w:val="000000"/>
          <w:sz w:val="22"/>
          <w:lang w:eastAsia="fr-FR"/>
        </w:rPr>
        <w:t>Thomas d'Estouteville </w:t>
      </w:r>
      <w:r w:rsidRPr="004E3A42">
        <w:rPr>
          <w:rFonts w:ascii="open sans" w:eastAsia="Times New Roman" w:hAnsi="open sans" w:cs="open sans"/>
          <w:color w:val="000000"/>
          <w:sz w:val="22"/>
          <w:lang w:eastAsia="fr-FR"/>
        </w:rPr>
        <w:t>1388-1395 ;</w:t>
      </w:r>
      <w:r w:rsidRPr="004E3A42">
        <w:rPr>
          <w:rFonts w:ascii="open sans" w:eastAsia="Times New Roman" w:hAnsi="open sans" w:cs="open sans"/>
          <w:color w:val="000000"/>
          <w:sz w:val="22"/>
          <w:lang w:eastAsia="fr-FR"/>
        </w:rPr>
        <w:br/>
      </w:r>
      <w:r w:rsidRPr="004E3A42">
        <w:rPr>
          <w:rFonts w:ascii="open sans" w:eastAsia="Times New Roman" w:hAnsi="open sans" w:cs="open sans"/>
          <w:b/>
          <w:bCs/>
          <w:color w:val="000000"/>
          <w:sz w:val="22"/>
          <w:lang w:eastAsia="fr-FR"/>
        </w:rPr>
        <w:t>Louis d'Orléans </w:t>
      </w:r>
      <w:r w:rsidRPr="004E3A42">
        <w:rPr>
          <w:rFonts w:ascii="open sans" w:eastAsia="Times New Roman" w:hAnsi="open sans" w:cs="open sans"/>
          <w:color w:val="000000"/>
          <w:sz w:val="22"/>
          <w:lang w:eastAsia="fr-FR"/>
        </w:rPr>
        <w:t>1395-1397 transféré de Poitiers à Beauvais, meurt à Jérusalem ;</w:t>
      </w:r>
      <w:r w:rsidRPr="004E3A42">
        <w:rPr>
          <w:rFonts w:ascii="open sans" w:eastAsia="Times New Roman" w:hAnsi="open sans" w:cs="open sans"/>
          <w:color w:val="000000"/>
          <w:sz w:val="22"/>
          <w:lang w:eastAsia="fr-FR"/>
        </w:rPr>
        <w:br/>
      </w:r>
      <w:r w:rsidRPr="004E3A42">
        <w:rPr>
          <w:rFonts w:ascii="open sans" w:eastAsia="Times New Roman" w:hAnsi="open sans" w:cs="open sans"/>
          <w:b/>
          <w:bCs/>
          <w:color w:val="000000"/>
          <w:sz w:val="22"/>
          <w:lang w:eastAsia="fr-FR"/>
        </w:rPr>
        <w:t xml:space="preserve">Pierre de </w:t>
      </w:r>
      <w:proofErr w:type="spellStart"/>
      <w:r w:rsidRPr="004E3A42">
        <w:rPr>
          <w:rFonts w:ascii="open sans" w:eastAsia="Times New Roman" w:hAnsi="open sans" w:cs="open sans"/>
          <w:b/>
          <w:bCs/>
          <w:color w:val="000000"/>
          <w:sz w:val="22"/>
          <w:lang w:eastAsia="fr-FR"/>
        </w:rPr>
        <w:t>Savoisy</w:t>
      </w:r>
      <w:proofErr w:type="spellEnd"/>
      <w:r w:rsidRPr="004E3A42">
        <w:rPr>
          <w:rFonts w:ascii="open sans" w:eastAsia="Times New Roman" w:hAnsi="open sans" w:cs="open sans"/>
          <w:b/>
          <w:bCs/>
          <w:color w:val="000000"/>
          <w:sz w:val="22"/>
          <w:lang w:eastAsia="fr-FR"/>
        </w:rPr>
        <w:t> </w:t>
      </w:r>
      <w:r w:rsidRPr="004E3A42">
        <w:rPr>
          <w:rFonts w:ascii="open sans" w:eastAsia="Times New Roman" w:hAnsi="open sans" w:cs="open sans"/>
          <w:color w:val="000000"/>
          <w:sz w:val="22"/>
          <w:lang w:eastAsia="fr-FR"/>
        </w:rPr>
        <w:t>1398-1412 transféré du Mans à Beauvais ;</w:t>
      </w:r>
      <w:r w:rsidRPr="004E3A42">
        <w:rPr>
          <w:rFonts w:ascii="open sans" w:eastAsia="Times New Roman" w:hAnsi="open sans" w:cs="open sans"/>
          <w:color w:val="000000"/>
          <w:sz w:val="22"/>
          <w:lang w:eastAsia="fr-FR"/>
        </w:rPr>
        <w:br/>
      </w:r>
      <w:r w:rsidRPr="004E3A42">
        <w:rPr>
          <w:rFonts w:ascii="open sans" w:eastAsia="Times New Roman" w:hAnsi="open sans" w:cs="open sans"/>
          <w:b/>
          <w:bCs/>
          <w:color w:val="000000"/>
          <w:sz w:val="22"/>
          <w:lang w:eastAsia="fr-FR"/>
        </w:rPr>
        <w:t xml:space="preserve">Bernard de </w:t>
      </w:r>
      <w:proofErr w:type="spellStart"/>
      <w:r w:rsidRPr="004E3A42">
        <w:rPr>
          <w:rFonts w:ascii="open sans" w:eastAsia="Times New Roman" w:hAnsi="open sans" w:cs="open sans"/>
          <w:b/>
          <w:bCs/>
          <w:color w:val="000000"/>
          <w:sz w:val="22"/>
          <w:lang w:eastAsia="fr-FR"/>
        </w:rPr>
        <w:t>Chevenon</w:t>
      </w:r>
      <w:proofErr w:type="spellEnd"/>
      <w:r w:rsidRPr="004E3A42">
        <w:rPr>
          <w:rFonts w:ascii="open sans" w:eastAsia="Times New Roman" w:hAnsi="open sans" w:cs="open sans"/>
          <w:b/>
          <w:bCs/>
          <w:color w:val="000000"/>
          <w:sz w:val="22"/>
          <w:lang w:eastAsia="fr-FR"/>
        </w:rPr>
        <w:t> </w:t>
      </w:r>
      <w:r w:rsidRPr="004E3A42">
        <w:rPr>
          <w:rFonts w:ascii="open sans" w:eastAsia="Times New Roman" w:hAnsi="open sans" w:cs="open sans"/>
          <w:color w:val="000000"/>
          <w:sz w:val="22"/>
          <w:lang w:eastAsia="fr-FR"/>
        </w:rPr>
        <w:t>1413-1420 transféré d'Amiens à Beauvais ;</w:t>
      </w:r>
      <w:r w:rsidRPr="004E3A42">
        <w:rPr>
          <w:rFonts w:ascii="open sans" w:eastAsia="Times New Roman" w:hAnsi="open sans" w:cs="open sans"/>
          <w:color w:val="000000"/>
          <w:sz w:val="22"/>
          <w:lang w:eastAsia="fr-FR"/>
        </w:rPr>
        <w:br/>
      </w:r>
      <w:r w:rsidRPr="004E3A42">
        <w:rPr>
          <w:rFonts w:ascii="open sans" w:eastAsia="Times New Roman" w:hAnsi="open sans" w:cs="open sans"/>
          <w:b/>
          <w:bCs/>
          <w:color w:val="000000"/>
          <w:sz w:val="22"/>
          <w:lang w:eastAsia="fr-FR"/>
        </w:rPr>
        <w:t>Pierre Cauchon </w:t>
      </w:r>
      <w:r w:rsidRPr="004E3A42">
        <w:rPr>
          <w:rFonts w:ascii="open sans" w:eastAsia="Times New Roman" w:hAnsi="open sans" w:cs="open sans"/>
          <w:color w:val="000000"/>
          <w:sz w:val="22"/>
          <w:lang w:eastAsia="fr-FR"/>
        </w:rPr>
        <w:t>1420-1432 ;</w:t>
      </w:r>
      <w:r w:rsidRPr="004E3A42">
        <w:rPr>
          <w:rFonts w:ascii="open sans" w:eastAsia="Times New Roman" w:hAnsi="open sans" w:cs="open sans"/>
          <w:color w:val="000000"/>
          <w:sz w:val="22"/>
          <w:lang w:eastAsia="fr-FR"/>
        </w:rPr>
        <w:br/>
      </w:r>
      <w:r w:rsidRPr="004E3A42">
        <w:rPr>
          <w:rFonts w:ascii="open sans" w:eastAsia="Times New Roman" w:hAnsi="open sans" w:cs="open sans"/>
          <w:b/>
          <w:bCs/>
          <w:color w:val="000000"/>
          <w:sz w:val="22"/>
          <w:lang w:eastAsia="fr-FR"/>
        </w:rPr>
        <w:t xml:space="preserve">Jean </w:t>
      </w:r>
      <w:proofErr w:type="spellStart"/>
      <w:r w:rsidRPr="004E3A42">
        <w:rPr>
          <w:rFonts w:ascii="open sans" w:eastAsia="Times New Roman" w:hAnsi="open sans" w:cs="open sans"/>
          <w:b/>
          <w:bCs/>
          <w:color w:val="000000"/>
          <w:sz w:val="22"/>
          <w:lang w:eastAsia="fr-FR"/>
        </w:rPr>
        <w:t>Juvenal</w:t>
      </w:r>
      <w:proofErr w:type="spellEnd"/>
      <w:r w:rsidRPr="004E3A42">
        <w:rPr>
          <w:rFonts w:ascii="open sans" w:eastAsia="Times New Roman" w:hAnsi="open sans" w:cs="open sans"/>
          <w:b/>
          <w:bCs/>
          <w:color w:val="000000"/>
          <w:sz w:val="22"/>
          <w:lang w:eastAsia="fr-FR"/>
        </w:rPr>
        <w:t xml:space="preserve"> des </w:t>
      </w:r>
      <w:proofErr w:type="spellStart"/>
      <w:r w:rsidRPr="004E3A42">
        <w:rPr>
          <w:rFonts w:ascii="open sans" w:eastAsia="Times New Roman" w:hAnsi="open sans" w:cs="open sans"/>
          <w:b/>
          <w:bCs/>
          <w:color w:val="000000"/>
          <w:sz w:val="22"/>
          <w:lang w:eastAsia="fr-FR"/>
        </w:rPr>
        <w:t>Ursins</w:t>
      </w:r>
      <w:proofErr w:type="spellEnd"/>
      <w:r w:rsidRPr="004E3A42">
        <w:rPr>
          <w:rFonts w:ascii="open sans" w:eastAsia="Times New Roman" w:hAnsi="open sans" w:cs="open sans"/>
          <w:b/>
          <w:bCs/>
          <w:color w:val="000000"/>
          <w:sz w:val="22"/>
          <w:lang w:eastAsia="fr-FR"/>
        </w:rPr>
        <w:t> </w:t>
      </w:r>
      <w:r w:rsidRPr="004E3A42">
        <w:rPr>
          <w:rFonts w:ascii="open sans" w:eastAsia="Times New Roman" w:hAnsi="open sans" w:cs="open sans"/>
          <w:color w:val="000000"/>
          <w:sz w:val="22"/>
          <w:lang w:eastAsia="fr-FR"/>
        </w:rPr>
        <w:t>1432-1444 transféré à Laon ;</w:t>
      </w:r>
      <w:r w:rsidRPr="004E3A42">
        <w:rPr>
          <w:rFonts w:ascii="open sans" w:eastAsia="Times New Roman" w:hAnsi="open sans" w:cs="open sans"/>
          <w:color w:val="000000"/>
          <w:sz w:val="22"/>
          <w:lang w:eastAsia="fr-FR"/>
        </w:rPr>
        <w:br/>
      </w:r>
      <w:r w:rsidRPr="004E3A42">
        <w:rPr>
          <w:rFonts w:ascii="open sans" w:eastAsia="Times New Roman" w:hAnsi="open sans" w:cs="open sans"/>
          <w:b/>
          <w:bCs/>
          <w:color w:val="000000"/>
          <w:sz w:val="22"/>
          <w:lang w:eastAsia="fr-FR"/>
        </w:rPr>
        <w:t>Guillaume d'</w:t>
      </w:r>
      <w:proofErr w:type="spellStart"/>
      <w:r w:rsidRPr="004E3A42">
        <w:rPr>
          <w:rFonts w:ascii="open sans" w:eastAsia="Times New Roman" w:hAnsi="open sans" w:cs="open sans"/>
          <w:b/>
          <w:bCs/>
          <w:color w:val="000000"/>
          <w:sz w:val="22"/>
          <w:lang w:eastAsia="fr-FR"/>
        </w:rPr>
        <w:t>Hellande</w:t>
      </w:r>
      <w:proofErr w:type="spellEnd"/>
      <w:r w:rsidRPr="004E3A42">
        <w:rPr>
          <w:rFonts w:ascii="open sans" w:eastAsia="Times New Roman" w:hAnsi="open sans" w:cs="open sans"/>
          <w:b/>
          <w:bCs/>
          <w:color w:val="000000"/>
          <w:sz w:val="22"/>
          <w:lang w:eastAsia="fr-FR"/>
        </w:rPr>
        <w:t> </w:t>
      </w:r>
      <w:r w:rsidRPr="004E3A42">
        <w:rPr>
          <w:rFonts w:ascii="open sans" w:eastAsia="Times New Roman" w:hAnsi="open sans" w:cs="open sans"/>
          <w:color w:val="000000"/>
          <w:sz w:val="22"/>
          <w:lang w:eastAsia="fr-FR"/>
        </w:rPr>
        <w:t>1444-1462 ;</w:t>
      </w:r>
      <w:r w:rsidRPr="004E3A42">
        <w:rPr>
          <w:rFonts w:ascii="open sans" w:eastAsia="Times New Roman" w:hAnsi="open sans" w:cs="open sans"/>
          <w:color w:val="000000"/>
          <w:sz w:val="22"/>
          <w:lang w:eastAsia="fr-FR"/>
        </w:rPr>
        <w:br/>
      </w:r>
      <w:r w:rsidRPr="004E3A42">
        <w:rPr>
          <w:rFonts w:ascii="open sans" w:eastAsia="Times New Roman" w:hAnsi="open sans" w:cs="open sans"/>
          <w:b/>
          <w:bCs/>
          <w:color w:val="000000"/>
          <w:sz w:val="22"/>
          <w:lang w:eastAsia="fr-FR"/>
        </w:rPr>
        <w:t>Jean de Bar </w:t>
      </w:r>
      <w:r w:rsidRPr="004E3A42">
        <w:rPr>
          <w:rFonts w:ascii="open sans" w:eastAsia="Times New Roman" w:hAnsi="open sans" w:cs="open sans"/>
          <w:color w:val="000000"/>
          <w:sz w:val="22"/>
          <w:lang w:eastAsia="fr-FR"/>
        </w:rPr>
        <w:t>1462-1488 ;</w:t>
      </w:r>
      <w:r w:rsidRPr="004E3A42">
        <w:rPr>
          <w:rFonts w:ascii="open sans" w:eastAsia="Times New Roman" w:hAnsi="open sans" w:cs="open sans"/>
          <w:color w:val="000000"/>
          <w:sz w:val="22"/>
          <w:lang w:eastAsia="fr-FR"/>
        </w:rPr>
        <w:br/>
      </w:r>
      <w:r w:rsidRPr="004E3A42">
        <w:rPr>
          <w:rFonts w:ascii="open sans" w:eastAsia="Times New Roman" w:hAnsi="open sans" w:cs="open sans"/>
          <w:b/>
          <w:bCs/>
          <w:color w:val="000000"/>
          <w:sz w:val="22"/>
          <w:lang w:eastAsia="fr-FR"/>
        </w:rPr>
        <w:t>Louis de Villiers </w:t>
      </w:r>
      <w:r w:rsidRPr="004E3A42">
        <w:rPr>
          <w:rFonts w:ascii="open sans" w:eastAsia="Times New Roman" w:hAnsi="open sans" w:cs="open sans"/>
          <w:color w:val="000000"/>
          <w:sz w:val="22"/>
          <w:lang w:eastAsia="fr-FR"/>
        </w:rPr>
        <w:t>de la maison de l'Isle-Adam 1497-1521, fut le dernier prélat élu. (Ils furent ensuite désignés par le roi).</w:t>
      </w:r>
      <w:r w:rsidRPr="004E3A42">
        <w:rPr>
          <w:rFonts w:ascii="open sans" w:eastAsia="Times New Roman" w:hAnsi="open sans" w:cs="open sans"/>
          <w:color w:val="000000"/>
          <w:sz w:val="22"/>
          <w:lang w:eastAsia="fr-FR"/>
        </w:rPr>
        <w:br/>
      </w:r>
      <w:r w:rsidRPr="004E3A42">
        <w:rPr>
          <w:rFonts w:ascii="open sans" w:eastAsia="Times New Roman" w:hAnsi="open sans" w:cs="open sans"/>
          <w:b/>
          <w:bCs/>
          <w:color w:val="000000"/>
          <w:sz w:val="22"/>
          <w:lang w:eastAsia="fr-FR"/>
        </w:rPr>
        <w:t>Antoine Lascaris de Tende </w:t>
      </w:r>
      <w:r w:rsidRPr="004E3A42">
        <w:rPr>
          <w:rFonts w:ascii="open sans" w:eastAsia="Times New Roman" w:hAnsi="open sans" w:cs="open sans"/>
          <w:color w:val="000000"/>
          <w:sz w:val="22"/>
          <w:lang w:eastAsia="fr-FR"/>
        </w:rPr>
        <w:t>1523-1530 était évêque de Riez</w:t>
      </w:r>
    </w:p>
    <w:p w:rsidR="004E3A42" w:rsidRPr="004E3A42" w:rsidRDefault="004E3A42" w:rsidP="004E3A42">
      <w:pPr>
        <w:ind w:right="-432"/>
        <w:rPr>
          <w:rFonts w:ascii="open sans" w:eastAsia="Times New Roman" w:hAnsi="open sans" w:cs="open sans"/>
          <w:color w:val="000000"/>
          <w:sz w:val="22"/>
          <w:lang w:eastAsia="fr-FR"/>
        </w:rPr>
      </w:pPr>
      <w:proofErr w:type="gramStart"/>
      <w:r w:rsidRPr="004E3A42">
        <w:rPr>
          <w:rFonts w:ascii="open sans" w:eastAsia="Times New Roman" w:hAnsi="open sans" w:cs="open sans"/>
          <w:color w:val="000000"/>
          <w:sz w:val="22"/>
          <w:lang w:eastAsia="fr-FR"/>
        </w:rPr>
        <w:t>lorsque</w:t>
      </w:r>
      <w:proofErr w:type="gramEnd"/>
      <w:r w:rsidRPr="004E3A42">
        <w:rPr>
          <w:rFonts w:ascii="open sans" w:eastAsia="Times New Roman" w:hAnsi="open sans" w:cs="open sans"/>
          <w:color w:val="000000"/>
          <w:sz w:val="22"/>
          <w:lang w:eastAsia="fr-FR"/>
        </w:rPr>
        <w:t xml:space="preserve"> le roi le désigna pour le siège de Beauvais. Il démissionna le 21 février 1530 et permuta avec Charles de Villiers 1530-1535 alors évêque de Limoges.</w:t>
      </w:r>
    </w:p>
    <w:p w:rsidR="004E3A42" w:rsidRPr="004E3A42" w:rsidRDefault="004E3A42" w:rsidP="004E3A42">
      <w:pPr>
        <w:ind w:right="-432"/>
        <w:rPr>
          <w:rFonts w:ascii="open sans" w:eastAsia="Times New Roman" w:hAnsi="open sans" w:cs="open sans"/>
          <w:color w:val="000000"/>
          <w:sz w:val="22"/>
          <w:lang w:eastAsia="fr-FR"/>
        </w:rPr>
      </w:pPr>
      <w:r w:rsidRPr="004E3A42">
        <w:rPr>
          <w:rFonts w:ascii="open sans" w:eastAsia="Times New Roman" w:hAnsi="open sans" w:cs="open sans"/>
          <w:b/>
          <w:bCs/>
          <w:color w:val="000000"/>
          <w:sz w:val="22"/>
          <w:lang w:eastAsia="fr-FR"/>
        </w:rPr>
        <w:t>Le cardinal Odet de Coligny de Chatillon </w:t>
      </w:r>
      <w:r w:rsidRPr="004E3A42">
        <w:rPr>
          <w:rFonts w:ascii="open sans" w:eastAsia="Times New Roman" w:hAnsi="open sans" w:cs="open sans"/>
          <w:color w:val="000000"/>
          <w:sz w:val="22"/>
          <w:lang w:eastAsia="fr-FR"/>
        </w:rPr>
        <w:t>1535-1569. Né en 1517.</w:t>
      </w:r>
    </w:p>
    <w:p w:rsidR="004E3A42" w:rsidRPr="004E3A42" w:rsidRDefault="004E3A42" w:rsidP="004E3A42">
      <w:pPr>
        <w:numPr>
          <w:ilvl w:val="0"/>
          <w:numId w:val="5"/>
        </w:numPr>
        <w:spacing w:line="312" w:lineRule="atLeast"/>
        <w:ind w:left="0" w:right="-432"/>
        <w:rPr>
          <w:rFonts w:ascii="open sans" w:eastAsia="Times New Roman" w:hAnsi="open sans" w:cs="open sans"/>
          <w:color w:val="000000"/>
          <w:sz w:val="22"/>
          <w:lang w:eastAsia="fr-FR"/>
        </w:rPr>
      </w:pPr>
      <w:r w:rsidRPr="004E3A42">
        <w:rPr>
          <w:rFonts w:ascii="open sans" w:eastAsia="Times New Roman" w:hAnsi="open sans" w:cs="open sans"/>
          <w:color w:val="000000"/>
          <w:sz w:val="22"/>
          <w:lang w:eastAsia="fr-FR"/>
        </w:rPr>
        <w:lastRenderedPageBreak/>
        <w:t xml:space="preserve">Il est de grande noblesse : c'est le fils de Coligny, maréchal de France, et de Louise de Montmorency, sœur du connétable Anne ; Gaspard de Coligny, le fameux amiral victime de la </w:t>
      </w:r>
      <w:proofErr w:type="spellStart"/>
      <w:r w:rsidRPr="004E3A42">
        <w:rPr>
          <w:rFonts w:ascii="open sans" w:eastAsia="Times New Roman" w:hAnsi="open sans" w:cs="open sans"/>
          <w:color w:val="000000"/>
          <w:sz w:val="22"/>
          <w:lang w:eastAsia="fr-FR"/>
        </w:rPr>
        <w:t>Saint-Barthélémy</w:t>
      </w:r>
      <w:proofErr w:type="spellEnd"/>
      <w:r w:rsidRPr="004E3A42">
        <w:rPr>
          <w:rFonts w:ascii="open sans" w:eastAsia="Times New Roman" w:hAnsi="open sans" w:cs="open sans"/>
          <w:color w:val="000000"/>
          <w:sz w:val="22"/>
          <w:lang w:eastAsia="fr-FR"/>
        </w:rPr>
        <w:t>, est son frère.</w:t>
      </w:r>
    </w:p>
    <w:p w:rsidR="004E3A42" w:rsidRPr="004E3A42" w:rsidRDefault="004E3A42" w:rsidP="004E3A42">
      <w:pPr>
        <w:numPr>
          <w:ilvl w:val="0"/>
          <w:numId w:val="5"/>
        </w:numPr>
        <w:spacing w:line="312" w:lineRule="atLeast"/>
        <w:ind w:left="0" w:right="-432"/>
        <w:rPr>
          <w:rFonts w:ascii="open sans" w:eastAsia="Times New Roman" w:hAnsi="open sans" w:cs="open sans"/>
          <w:color w:val="000000"/>
          <w:sz w:val="22"/>
          <w:lang w:eastAsia="fr-FR"/>
        </w:rPr>
      </w:pPr>
      <w:r w:rsidRPr="004E3A42">
        <w:rPr>
          <w:rFonts w:ascii="open sans" w:eastAsia="Times New Roman" w:hAnsi="open sans" w:cs="open sans"/>
          <w:color w:val="000000"/>
          <w:sz w:val="22"/>
          <w:lang w:eastAsia="fr-FR"/>
        </w:rPr>
        <w:t>Très jeune, sans être prêtre, il est pourvu de riches bénéfices ecclésiastiques par François I</w:t>
      </w:r>
      <w:r w:rsidRPr="004E3A42">
        <w:rPr>
          <w:rFonts w:ascii="open sans" w:eastAsia="Times New Roman" w:hAnsi="open sans" w:cs="open sans"/>
          <w:color w:val="000000"/>
          <w:sz w:val="22"/>
          <w:vertAlign w:val="superscript"/>
          <w:lang w:eastAsia="fr-FR"/>
        </w:rPr>
        <w:t>er</w:t>
      </w:r>
      <w:r w:rsidRPr="004E3A42">
        <w:rPr>
          <w:rFonts w:ascii="open sans" w:eastAsia="Times New Roman" w:hAnsi="open sans" w:cs="open sans"/>
          <w:color w:val="000000"/>
          <w:sz w:val="22"/>
          <w:lang w:eastAsia="fr-FR"/>
        </w:rPr>
        <w:t> : cardinal à 16 ans, archevêque de Toulouse à 18, évêque-comte de Beauvais à 20.</w:t>
      </w:r>
    </w:p>
    <w:p w:rsidR="004E3A42" w:rsidRPr="004E3A42" w:rsidRDefault="004E3A42" w:rsidP="004E3A42">
      <w:pPr>
        <w:numPr>
          <w:ilvl w:val="0"/>
          <w:numId w:val="5"/>
        </w:numPr>
        <w:spacing w:line="312" w:lineRule="atLeast"/>
        <w:ind w:left="0" w:right="-432"/>
        <w:rPr>
          <w:rFonts w:ascii="open sans" w:eastAsia="Times New Roman" w:hAnsi="open sans" w:cs="open sans"/>
          <w:color w:val="000000"/>
          <w:sz w:val="22"/>
          <w:lang w:eastAsia="fr-FR"/>
        </w:rPr>
      </w:pPr>
      <w:r w:rsidRPr="004E3A42">
        <w:rPr>
          <w:rFonts w:ascii="open sans" w:eastAsia="Times New Roman" w:hAnsi="open sans" w:cs="open sans"/>
          <w:color w:val="000000"/>
          <w:sz w:val="22"/>
          <w:lang w:eastAsia="fr-FR"/>
        </w:rPr>
        <w:t xml:space="preserve">Sans aucune vocation religieuse, il mène la vie d'un grand seigneur, donnant des fêtes à Paris, à Beauvais - dans l'évêché nouvellement construit -, à </w:t>
      </w:r>
      <w:proofErr w:type="spellStart"/>
      <w:r w:rsidRPr="004E3A42">
        <w:rPr>
          <w:rFonts w:ascii="open sans" w:eastAsia="Times New Roman" w:hAnsi="open sans" w:cs="open sans"/>
          <w:color w:val="000000"/>
          <w:sz w:val="22"/>
          <w:lang w:eastAsia="fr-FR"/>
        </w:rPr>
        <w:t>Bresles</w:t>
      </w:r>
      <w:proofErr w:type="spellEnd"/>
      <w:r w:rsidRPr="004E3A42">
        <w:rPr>
          <w:rFonts w:ascii="open sans" w:eastAsia="Times New Roman" w:hAnsi="open sans" w:cs="open sans"/>
          <w:color w:val="000000"/>
          <w:sz w:val="22"/>
          <w:lang w:eastAsia="fr-FR"/>
        </w:rPr>
        <w:t xml:space="preserve"> dont il embellit le château et les jardins et où il reçoit Catherine de Médicis, le cardinal de Guise et toute la cour. Ainsi en 1555 la ville de Beauvais est en émoi car elle se prépare à recevoir son roi Henri II. Odet de Coligny l'accueille dans son palais à </w:t>
      </w:r>
      <w:proofErr w:type="spellStart"/>
      <w:r w:rsidRPr="004E3A42">
        <w:rPr>
          <w:rFonts w:ascii="open sans" w:eastAsia="Times New Roman" w:hAnsi="open sans" w:cs="open sans"/>
          <w:color w:val="000000"/>
          <w:sz w:val="22"/>
          <w:lang w:eastAsia="fr-FR"/>
        </w:rPr>
        <w:t>Bresles</w:t>
      </w:r>
      <w:proofErr w:type="spellEnd"/>
      <w:r w:rsidRPr="004E3A42">
        <w:rPr>
          <w:rFonts w:ascii="open sans" w:eastAsia="Times New Roman" w:hAnsi="open sans" w:cs="open sans"/>
          <w:color w:val="000000"/>
          <w:sz w:val="22"/>
          <w:lang w:eastAsia="fr-FR"/>
        </w:rPr>
        <w:t xml:space="preserve"> et accompagne le cortège royal lorsque celui-ci part chasser.</w:t>
      </w:r>
    </w:p>
    <w:p w:rsidR="004E3A42" w:rsidRPr="004E3A42" w:rsidRDefault="004E3A42" w:rsidP="004E3A42">
      <w:pPr>
        <w:numPr>
          <w:ilvl w:val="0"/>
          <w:numId w:val="5"/>
        </w:numPr>
        <w:spacing w:line="312" w:lineRule="atLeast"/>
        <w:ind w:left="0" w:right="-432"/>
        <w:rPr>
          <w:rFonts w:ascii="open sans" w:eastAsia="Times New Roman" w:hAnsi="open sans" w:cs="open sans"/>
          <w:color w:val="000000"/>
          <w:sz w:val="22"/>
          <w:lang w:eastAsia="fr-FR"/>
        </w:rPr>
      </w:pPr>
      <w:r w:rsidRPr="004E3A42">
        <w:rPr>
          <w:rFonts w:ascii="open sans" w:eastAsia="Times New Roman" w:hAnsi="open sans" w:cs="open sans"/>
          <w:color w:val="000000"/>
          <w:sz w:val="22"/>
          <w:lang w:eastAsia="fr-FR"/>
        </w:rPr>
        <w:t xml:space="preserve">Pourtant ce "seigneur débonnaire, amateur de lettres et de la vertu", généreux pour les pauvres, ami de Michel de </w:t>
      </w:r>
      <w:proofErr w:type="spellStart"/>
      <w:r w:rsidRPr="004E3A42">
        <w:rPr>
          <w:rFonts w:ascii="open sans" w:eastAsia="Times New Roman" w:hAnsi="open sans" w:cs="open sans"/>
          <w:color w:val="000000"/>
          <w:sz w:val="22"/>
          <w:lang w:eastAsia="fr-FR"/>
        </w:rPr>
        <w:t>Lhopital</w:t>
      </w:r>
      <w:proofErr w:type="spellEnd"/>
      <w:r w:rsidRPr="004E3A42">
        <w:rPr>
          <w:rFonts w:ascii="open sans" w:eastAsia="Times New Roman" w:hAnsi="open sans" w:cs="open sans"/>
          <w:color w:val="000000"/>
          <w:sz w:val="22"/>
          <w:lang w:eastAsia="fr-FR"/>
        </w:rPr>
        <w:t>, de Ronsard et de Rabelais va aider, sous l'influence de ses frères, la naissante communauté réformée, installée à Beauvais dans la paroisse Saint-Gilles et qui essaime dans le faubourg Saint-Jacques.</w:t>
      </w:r>
    </w:p>
    <w:p w:rsidR="004E3A42" w:rsidRPr="004E3A42" w:rsidRDefault="004E3A42" w:rsidP="004E3A42">
      <w:pPr>
        <w:numPr>
          <w:ilvl w:val="0"/>
          <w:numId w:val="5"/>
        </w:numPr>
        <w:spacing w:line="312" w:lineRule="atLeast"/>
        <w:ind w:left="0" w:right="-432"/>
        <w:rPr>
          <w:rFonts w:ascii="open sans" w:eastAsia="Times New Roman" w:hAnsi="open sans" w:cs="open sans"/>
          <w:color w:val="000000"/>
          <w:sz w:val="22"/>
          <w:lang w:eastAsia="fr-FR"/>
        </w:rPr>
      </w:pPr>
      <w:r w:rsidRPr="004E3A42">
        <w:rPr>
          <w:rFonts w:ascii="open sans" w:eastAsia="Times New Roman" w:hAnsi="open sans" w:cs="open sans"/>
          <w:color w:val="000000"/>
          <w:sz w:val="22"/>
          <w:lang w:eastAsia="fr-FR"/>
        </w:rPr>
        <w:t xml:space="preserve">En avril 1561 il "saute le pas" et abjure le catholicisme au château de </w:t>
      </w:r>
      <w:proofErr w:type="spellStart"/>
      <w:r w:rsidRPr="004E3A42">
        <w:rPr>
          <w:rFonts w:ascii="open sans" w:eastAsia="Times New Roman" w:hAnsi="open sans" w:cs="open sans"/>
          <w:color w:val="000000"/>
          <w:sz w:val="22"/>
          <w:lang w:eastAsia="fr-FR"/>
        </w:rPr>
        <w:t>Merlemont</w:t>
      </w:r>
      <w:proofErr w:type="spellEnd"/>
      <w:r w:rsidRPr="004E3A42">
        <w:rPr>
          <w:rFonts w:ascii="open sans" w:eastAsia="Times New Roman" w:hAnsi="open sans" w:cs="open sans"/>
          <w:color w:val="000000"/>
          <w:sz w:val="22"/>
          <w:lang w:eastAsia="fr-FR"/>
        </w:rPr>
        <w:t>.</w:t>
      </w:r>
    </w:p>
    <w:p w:rsidR="004E3A42" w:rsidRPr="004E3A42" w:rsidRDefault="004E3A42" w:rsidP="004E3A42">
      <w:pPr>
        <w:numPr>
          <w:ilvl w:val="0"/>
          <w:numId w:val="5"/>
        </w:numPr>
        <w:spacing w:line="312" w:lineRule="atLeast"/>
        <w:ind w:left="0" w:right="-432"/>
        <w:rPr>
          <w:rFonts w:ascii="open sans" w:eastAsia="Times New Roman" w:hAnsi="open sans" w:cs="open sans"/>
          <w:color w:val="000000"/>
          <w:sz w:val="22"/>
          <w:lang w:eastAsia="fr-FR"/>
        </w:rPr>
      </w:pPr>
      <w:r w:rsidRPr="004E3A42">
        <w:rPr>
          <w:rFonts w:ascii="open sans" w:eastAsia="Times New Roman" w:hAnsi="open sans" w:cs="open sans"/>
          <w:color w:val="000000"/>
          <w:sz w:val="22"/>
          <w:lang w:eastAsia="fr-FR"/>
        </w:rPr>
        <w:t>En 1563 il est déposé du cardinalat ; les Beauvaisiens se plaignent "de n'avoir notre évêque pour montrer la manière de vivre en gens de bien et comme chrétiens." Les chanoines à leur tour s'enflamment contre le cardinal hérétique d'autant qu'il prend part à la bataille de Saint-Denis dans l'armée calviniste où les protestants sont battus.</w:t>
      </w:r>
    </w:p>
    <w:p w:rsidR="004E3A42" w:rsidRPr="004E3A42" w:rsidRDefault="004E3A42" w:rsidP="004E3A42">
      <w:pPr>
        <w:numPr>
          <w:ilvl w:val="0"/>
          <w:numId w:val="5"/>
        </w:numPr>
        <w:spacing w:line="312" w:lineRule="atLeast"/>
        <w:ind w:left="0" w:right="-432"/>
        <w:rPr>
          <w:rFonts w:ascii="open sans" w:eastAsia="Times New Roman" w:hAnsi="open sans" w:cs="open sans"/>
          <w:color w:val="000000"/>
          <w:sz w:val="22"/>
          <w:lang w:eastAsia="fr-FR"/>
        </w:rPr>
      </w:pPr>
      <w:r w:rsidRPr="004E3A42">
        <w:rPr>
          <w:rFonts w:ascii="open sans" w:eastAsia="Times New Roman" w:hAnsi="open sans" w:cs="open sans"/>
          <w:color w:val="000000"/>
          <w:sz w:val="22"/>
          <w:lang w:eastAsia="fr-FR"/>
        </w:rPr>
        <w:t xml:space="preserve">En 1568 il est déclaré "rebelle, criminel de lèse-majesté, déchu de ses titres et bénéfices." Menacé de prison et de mort il doit quitter </w:t>
      </w:r>
      <w:proofErr w:type="spellStart"/>
      <w:r w:rsidRPr="004E3A42">
        <w:rPr>
          <w:rFonts w:ascii="open sans" w:eastAsia="Times New Roman" w:hAnsi="open sans" w:cs="open sans"/>
          <w:color w:val="000000"/>
          <w:sz w:val="22"/>
          <w:lang w:eastAsia="fr-FR"/>
        </w:rPr>
        <w:t>Bresles</w:t>
      </w:r>
      <w:proofErr w:type="spellEnd"/>
      <w:r w:rsidRPr="004E3A42">
        <w:rPr>
          <w:rFonts w:ascii="open sans" w:eastAsia="Times New Roman" w:hAnsi="open sans" w:cs="open sans"/>
          <w:color w:val="000000"/>
          <w:sz w:val="22"/>
          <w:lang w:eastAsia="fr-FR"/>
        </w:rPr>
        <w:t xml:space="preserve"> en hâte et gagne l'Angleterre. Il y est fort bien accueilli. Ses contemporains le décrivent comme "un beau vieillard, d'une belle taille, ayant la barbe longue et blanche… Vêtu toujours de noir, d'une grande saie de velours ou de satin avec un long manteau"</w:t>
      </w:r>
    </w:p>
    <w:p w:rsidR="004E3A42" w:rsidRPr="004E3A42" w:rsidRDefault="004E3A42" w:rsidP="004E3A42">
      <w:pPr>
        <w:numPr>
          <w:ilvl w:val="0"/>
          <w:numId w:val="5"/>
        </w:numPr>
        <w:spacing w:line="312" w:lineRule="atLeast"/>
        <w:ind w:left="0" w:right="-432"/>
        <w:rPr>
          <w:rFonts w:ascii="open sans" w:eastAsia="Times New Roman" w:hAnsi="open sans" w:cs="open sans"/>
          <w:color w:val="000000"/>
          <w:sz w:val="22"/>
          <w:lang w:eastAsia="fr-FR"/>
        </w:rPr>
      </w:pPr>
      <w:r w:rsidRPr="004E3A42">
        <w:rPr>
          <w:rFonts w:ascii="open sans" w:eastAsia="Times New Roman" w:hAnsi="open sans" w:cs="open sans"/>
          <w:color w:val="000000"/>
          <w:sz w:val="22"/>
          <w:lang w:eastAsia="fr-FR"/>
        </w:rPr>
        <w:t>Il meurt en 1571 sans doute empoisonné.</w:t>
      </w:r>
    </w:p>
    <w:p w:rsidR="004E3A42" w:rsidRPr="004E3A42" w:rsidRDefault="004E3A42" w:rsidP="004E3A42">
      <w:pPr>
        <w:numPr>
          <w:ilvl w:val="0"/>
          <w:numId w:val="5"/>
        </w:numPr>
        <w:spacing w:line="312" w:lineRule="atLeast"/>
        <w:ind w:left="0" w:right="-432"/>
        <w:rPr>
          <w:rFonts w:ascii="open sans" w:eastAsia="Times New Roman" w:hAnsi="open sans" w:cs="open sans"/>
          <w:color w:val="000000"/>
          <w:sz w:val="22"/>
          <w:lang w:eastAsia="fr-FR"/>
        </w:rPr>
      </w:pPr>
      <w:r w:rsidRPr="004E3A42">
        <w:rPr>
          <w:rFonts w:ascii="open sans" w:eastAsia="Times New Roman" w:hAnsi="open sans" w:cs="open sans"/>
          <w:color w:val="000000"/>
          <w:sz w:val="22"/>
          <w:lang w:eastAsia="fr-FR"/>
        </w:rPr>
        <w:t>Il est enterré à l'abbaye de Canterbury. C'est le seul prélat à être passé au protestantisme.</w:t>
      </w:r>
    </w:p>
    <w:p w:rsidR="004E3A42" w:rsidRPr="004E3A42" w:rsidRDefault="004E3A42" w:rsidP="004E3A42">
      <w:pPr>
        <w:ind w:right="-432"/>
        <w:rPr>
          <w:rFonts w:ascii="open sans" w:eastAsia="Times New Roman" w:hAnsi="open sans" w:cs="open sans"/>
          <w:color w:val="000000"/>
          <w:sz w:val="22"/>
          <w:lang w:eastAsia="fr-FR"/>
        </w:rPr>
      </w:pPr>
      <w:r w:rsidRPr="004E3A42">
        <w:rPr>
          <w:rFonts w:ascii="open sans" w:eastAsia="Times New Roman" w:hAnsi="open sans" w:cs="open sans"/>
          <w:b/>
          <w:bCs/>
          <w:color w:val="000000"/>
          <w:sz w:val="22"/>
          <w:lang w:eastAsia="fr-FR"/>
        </w:rPr>
        <w:t>Le cardinal Charles de Bourbon </w:t>
      </w:r>
      <w:r w:rsidRPr="004E3A42">
        <w:rPr>
          <w:rFonts w:ascii="open sans" w:eastAsia="Times New Roman" w:hAnsi="open sans" w:cs="open sans"/>
          <w:color w:val="000000"/>
          <w:sz w:val="22"/>
          <w:lang w:eastAsia="fr-FR"/>
        </w:rPr>
        <w:t>1569-1575 alors archevêque de Rouen,</w:t>
      </w:r>
      <w:r w:rsidRPr="004E3A42">
        <w:rPr>
          <w:rFonts w:ascii="open sans" w:eastAsia="Times New Roman" w:hAnsi="open sans" w:cs="open sans"/>
          <w:color w:val="000000"/>
          <w:sz w:val="22"/>
          <w:lang w:eastAsia="fr-FR"/>
        </w:rPr>
        <w:br/>
        <w:t>              reçut l'évêché de Beauvais du roi Charles IX.</w:t>
      </w:r>
      <w:r w:rsidRPr="004E3A42">
        <w:rPr>
          <w:rFonts w:ascii="open sans" w:eastAsia="Times New Roman" w:hAnsi="open sans" w:cs="open sans"/>
          <w:color w:val="000000"/>
          <w:sz w:val="22"/>
          <w:lang w:eastAsia="fr-FR"/>
        </w:rPr>
        <w:br/>
      </w:r>
      <w:r w:rsidRPr="004E3A42">
        <w:rPr>
          <w:rFonts w:ascii="open sans" w:eastAsia="Times New Roman" w:hAnsi="open sans" w:cs="open sans"/>
          <w:b/>
          <w:bCs/>
          <w:color w:val="000000"/>
          <w:sz w:val="22"/>
          <w:lang w:eastAsia="fr-FR"/>
        </w:rPr>
        <w:t>Nicolas Fumée </w:t>
      </w:r>
      <w:r w:rsidRPr="004E3A42">
        <w:rPr>
          <w:rFonts w:ascii="open sans" w:eastAsia="Times New Roman" w:hAnsi="open sans" w:cs="open sans"/>
          <w:color w:val="000000"/>
          <w:sz w:val="22"/>
          <w:lang w:eastAsia="fr-FR"/>
        </w:rPr>
        <w:t>1575-1593, abbé de la Couture, évêque du Mans, était l'aumônier du roi.</w:t>
      </w:r>
    </w:p>
    <w:p w:rsidR="004E3A42" w:rsidRPr="004E3A42" w:rsidRDefault="004E3A42" w:rsidP="004E3A42">
      <w:pPr>
        <w:ind w:right="-432"/>
        <w:rPr>
          <w:rFonts w:ascii="open sans" w:eastAsia="Times New Roman" w:hAnsi="open sans" w:cs="open sans"/>
          <w:color w:val="000000"/>
          <w:sz w:val="22"/>
          <w:lang w:eastAsia="fr-FR"/>
        </w:rPr>
      </w:pPr>
      <w:r w:rsidRPr="004E3A42">
        <w:rPr>
          <w:rFonts w:ascii="open sans" w:eastAsia="Times New Roman" w:hAnsi="open sans" w:cs="open sans"/>
          <w:color w:val="000000"/>
          <w:sz w:val="22"/>
          <w:lang w:eastAsia="fr-FR"/>
        </w:rPr>
        <w:t>Prélat vertueux, éclairé, ennemi de la Ligue, il fut chassé de Beauvais par les ligueurs et emmené prisonnier à Noyon. Pour sa libération, il fut contraint de payer une rançon de 900 écus. Il contribua par la suite à la conversion d'Henri IV, qui avait pour lui le plus profond respect.</w:t>
      </w:r>
    </w:p>
    <w:p w:rsidR="004E3A42" w:rsidRPr="004E3A42" w:rsidRDefault="004E3A42" w:rsidP="004E3A42">
      <w:pPr>
        <w:ind w:right="-432"/>
        <w:rPr>
          <w:rFonts w:ascii="open sans" w:eastAsia="Times New Roman" w:hAnsi="open sans" w:cs="open sans"/>
          <w:color w:val="000000"/>
          <w:sz w:val="22"/>
          <w:lang w:eastAsia="fr-FR"/>
        </w:rPr>
      </w:pPr>
      <w:r w:rsidRPr="004E3A42">
        <w:rPr>
          <w:rFonts w:ascii="open sans" w:eastAsia="Times New Roman" w:hAnsi="open sans" w:cs="open sans"/>
          <w:b/>
          <w:bCs/>
          <w:color w:val="000000"/>
          <w:sz w:val="22"/>
          <w:lang w:eastAsia="fr-FR"/>
        </w:rPr>
        <w:t>René Potier </w:t>
      </w:r>
      <w:r w:rsidRPr="004E3A42">
        <w:rPr>
          <w:rFonts w:ascii="open sans" w:eastAsia="Times New Roman" w:hAnsi="open sans" w:cs="open sans"/>
          <w:color w:val="000000"/>
          <w:sz w:val="22"/>
          <w:lang w:eastAsia="fr-FR"/>
        </w:rPr>
        <w:t>1596-1616 était le fils d'un président au parlement de Paris.</w:t>
      </w:r>
    </w:p>
    <w:p w:rsidR="004E3A42" w:rsidRPr="004E3A42" w:rsidRDefault="004E3A42" w:rsidP="004E3A42">
      <w:pPr>
        <w:ind w:right="-432"/>
        <w:rPr>
          <w:rFonts w:ascii="open sans" w:eastAsia="Times New Roman" w:hAnsi="open sans" w:cs="open sans"/>
          <w:color w:val="000000"/>
          <w:sz w:val="22"/>
          <w:lang w:eastAsia="fr-FR"/>
        </w:rPr>
      </w:pPr>
      <w:r w:rsidRPr="004E3A42">
        <w:rPr>
          <w:rFonts w:ascii="open sans" w:eastAsia="Times New Roman" w:hAnsi="open sans" w:cs="open sans"/>
          <w:color w:val="000000"/>
          <w:sz w:val="22"/>
          <w:lang w:eastAsia="fr-FR"/>
        </w:rPr>
        <w:t>Nommé en 1595, il ne put prendre possession de son évêché que 3 ans plus tard. Il ne résida pas à Beauvais, les affaires de l'état le retenant constamment à Paris. Il s'installe enfin à Beauvais en 1616 mais meurt peu de mois après.</w:t>
      </w:r>
    </w:p>
    <w:p w:rsidR="004E3A42" w:rsidRPr="004E3A42" w:rsidRDefault="004E3A42" w:rsidP="004E3A42">
      <w:pPr>
        <w:ind w:right="-432"/>
        <w:rPr>
          <w:rFonts w:ascii="open sans" w:eastAsia="Times New Roman" w:hAnsi="open sans" w:cs="open sans"/>
          <w:color w:val="000000"/>
          <w:sz w:val="22"/>
          <w:lang w:eastAsia="fr-FR"/>
        </w:rPr>
      </w:pPr>
      <w:r w:rsidRPr="004E3A42">
        <w:rPr>
          <w:rFonts w:ascii="open sans" w:eastAsia="Times New Roman" w:hAnsi="open sans" w:cs="open sans"/>
          <w:b/>
          <w:bCs/>
          <w:color w:val="000000"/>
          <w:sz w:val="22"/>
          <w:lang w:eastAsia="fr-FR"/>
        </w:rPr>
        <w:t>Augustin Potier</w:t>
      </w:r>
      <w:r w:rsidRPr="004E3A42">
        <w:rPr>
          <w:rFonts w:ascii="open sans" w:eastAsia="Times New Roman" w:hAnsi="open sans" w:cs="open sans"/>
          <w:color w:val="000000"/>
          <w:sz w:val="22"/>
          <w:lang w:eastAsia="fr-FR"/>
        </w:rPr>
        <w:t> 1617-1650 était le frère du précédent.</w:t>
      </w:r>
    </w:p>
    <w:p w:rsidR="004E3A42" w:rsidRPr="004E3A42" w:rsidRDefault="004E3A42" w:rsidP="004E3A42">
      <w:pPr>
        <w:ind w:right="-432"/>
        <w:rPr>
          <w:rFonts w:ascii="open sans" w:eastAsia="Times New Roman" w:hAnsi="open sans" w:cs="open sans"/>
          <w:color w:val="000000"/>
          <w:sz w:val="22"/>
          <w:lang w:eastAsia="fr-FR"/>
        </w:rPr>
      </w:pPr>
      <w:r w:rsidRPr="004E3A42">
        <w:rPr>
          <w:rFonts w:ascii="open sans" w:eastAsia="Times New Roman" w:hAnsi="open sans" w:cs="open sans"/>
          <w:color w:val="000000"/>
          <w:sz w:val="22"/>
          <w:lang w:eastAsia="fr-FR"/>
        </w:rPr>
        <w:t>Il prit part lui aussi aux affaires publiques. Grand aumônier de la reine Anne d'Autriche, cette princesse l'</w:t>
      </w:r>
      <w:proofErr w:type="spellStart"/>
      <w:r w:rsidRPr="004E3A42">
        <w:rPr>
          <w:rFonts w:ascii="open sans" w:eastAsia="Times New Roman" w:hAnsi="open sans" w:cs="open sans"/>
          <w:color w:val="000000"/>
          <w:sz w:val="22"/>
          <w:lang w:eastAsia="fr-FR"/>
        </w:rPr>
        <w:t>apella</w:t>
      </w:r>
      <w:proofErr w:type="spellEnd"/>
      <w:r w:rsidRPr="004E3A42">
        <w:rPr>
          <w:rFonts w:ascii="open sans" w:eastAsia="Times New Roman" w:hAnsi="open sans" w:cs="open sans"/>
          <w:color w:val="000000"/>
          <w:sz w:val="22"/>
          <w:lang w:eastAsia="fr-FR"/>
        </w:rPr>
        <w:t xml:space="preserve"> au ministère, mais il fut rapidement supplanté par Mazarin. Il revint alors dans son diocèse dont il s'occupa sans relâche jusqu'à sa mort au château de </w:t>
      </w:r>
      <w:proofErr w:type="spellStart"/>
      <w:r w:rsidRPr="004E3A42">
        <w:rPr>
          <w:rFonts w:ascii="open sans" w:eastAsia="Times New Roman" w:hAnsi="open sans" w:cs="open sans"/>
          <w:color w:val="000000"/>
          <w:sz w:val="22"/>
          <w:lang w:eastAsia="fr-FR"/>
        </w:rPr>
        <w:t>Bresles</w:t>
      </w:r>
      <w:proofErr w:type="spellEnd"/>
      <w:r w:rsidRPr="004E3A42">
        <w:rPr>
          <w:rFonts w:ascii="open sans" w:eastAsia="Times New Roman" w:hAnsi="open sans" w:cs="open sans"/>
          <w:color w:val="000000"/>
          <w:sz w:val="22"/>
          <w:lang w:eastAsia="fr-FR"/>
        </w:rPr>
        <w:t xml:space="preserve"> en 1650.</w:t>
      </w:r>
    </w:p>
    <w:p w:rsidR="004E3A42" w:rsidRPr="004E3A42" w:rsidRDefault="004E3A42" w:rsidP="004E3A42">
      <w:pPr>
        <w:ind w:right="-432"/>
        <w:rPr>
          <w:rFonts w:ascii="open sans" w:eastAsia="Times New Roman" w:hAnsi="open sans" w:cs="open sans"/>
          <w:color w:val="000000"/>
          <w:sz w:val="22"/>
          <w:lang w:eastAsia="fr-FR"/>
        </w:rPr>
      </w:pPr>
      <w:r w:rsidRPr="004E3A42">
        <w:rPr>
          <w:rFonts w:ascii="open sans" w:eastAsia="Times New Roman" w:hAnsi="open sans" w:cs="open sans"/>
          <w:b/>
          <w:bCs/>
          <w:color w:val="000000"/>
          <w:sz w:val="22"/>
          <w:lang w:eastAsia="fr-FR"/>
        </w:rPr>
        <w:t xml:space="preserve">Nicolas </w:t>
      </w:r>
      <w:proofErr w:type="spellStart"/>
      <w:r w:rsidRPr="004E3A42">
        <w:rPr>
          <w:rFonts w:ascii="open sans" w:eastAsia="Times New Roman" w:hAnsi="open sans" w:cs="open sans"/>
          <w:b/>
          <w:bCs/>
          <w:color w:val="000000"/>
          <w:sz w:val="22"/>
          <w:lang w:eastAsia="fr-FR"/>
        </w:rPr>
        <w:t>Choart</w:t>
      </w:r>
      <w:proofErr w:type="spellEnd"/>
      <w:r w:rsidRPr="004E3A42">
        <w:rPr>
          <w:rFonts w:ascii="open sans" w:eastAsia="Times New Roman" w:hAnsi="open sans" w:cs="open sans"/>
          <w:b/>
          <w:bCs/>
          <w:color w:val="000000"/>
          <w:sz w:val="22"/>
          <w:lang w:eastAsia="fr-FR"/>
        </w:rPr>
        <w:t xml:space="preserve"> de Buzenval </w:t>
      </w:r>
      <w:r w:rsidRPr="004E3A42">
        <w:rPr>
          <w:rFonts w:ascii="open sans" w:eastAsia="Times New Roman" w:hAnsi="open sans" w:cs="open sans"/>
          <w:color w:val="000000"/>
          <w:sz w:val="22"/>
          <w:lang w:eastAsia="fr-FR"/>
        </w:rPr>
        <w:t>1651-1679.</w:t>
      </w:r>
    </w:p>
    <w:p w:rsidR="004E3A42" w:rsidRPr="004E3A42" w:rsidRDefault="004E3A42" w:rsidP="004E3A42">
      <w:pPr>
        <w:ind w:right="-432"/>
        <w:rPr>
          <w:rFonts w:ascii="open sans" w:eastAsia="Times New Roman" w:hAnsi="open sans" w:cs="open sans"/>
          <w:color w:val="000000"/>
          <w:sz w:val="22"/>
          <w:lang w:eastAsia="fr-FR"/>
        </w:rPr>
      </w:pPr>
      <w:r w:rsidRPr="004E3A42">
        <w:rPr>
          <w:rFonts w:ascii="open sans" w:eastAsia="Times New Roman" w:hAnsi="open sans" w:cs="open sans"/>
          <w:color w:val="000000"/>
          <w:sz w:val="22"/>
          <w:lang w:eastAsia="fr-FR"/>
        </w:rPr>
        <w:t xml:space="preserve">Nommé évêque par l'entremise de son oncle, Augustin Potier. Il </w:t>
      </w:r>
      <w:proofErr w:type="spellStart"/>
      <w:r w:rsidRPr="004E3A42">
        <w:rPr>
          <w:rFonts w:ascii="open sans" w:eastAsia="Times New Roman" w:hAnsi="open sans" w:cs="open sans"/>
          <w:color w:val="000000"/>
          <w:sz w:val="22"/>
          <w:lang w:eastAsia="fr-FR"/>
        </w:rPr>
        <w:t>ménera</w:t>
      </w:r>
      <w:proofErr w:type="spellEnd"/>
      <w:r w:rsidRPr="004E3A42">
        <w:rPr>
          <w:rFonts w:ascii="open sans" w:eastAsia="Times New Roman" w:hAnsi="open sans" w:cs="open sans"/>
          <w:color w:val="000000"/>
          <w:sz w:val="22"/>
          <w:lang w:eastAsia="fr-FR"/>
        </w:rPr>
        <w:t xml:space="preserve"> une vie de prière et de charité. Il a le souci du sort des miséreux et de la qualité des prêtres. Conseillé par Godefroy </w:t>
      </w:r>
      <w:proofErr w:type="spellStart"/>
      <w:r w:rsidRPr="004E3A42">
        <w:rPr>
          <w:rFonts w:ascii="open sans" w:eastAsia="Times New Roman" w:hAnsi="open sans" w:cs="open sans"/>
          <w:color w:val="000000"/>
          <w:sz w:val="22"/>
          <w:lang w:eastAsia="fr-FR"/>
        </w:rPr>
        <w:t>Hermant</w:t>
      </w:r>
      <w:proofErr w:type="spellEnd"/>
      <w:r w:rsidRPr="004E3A42">
        <w:rPr>
          <w:rFonts w:ascii="open sans" w:eastAsia="Times New Roman" w:hAnsi="open sans" w:cs="open sans"/>
          <w:color w:val="000000"/>
          <w:sz w:val="22"/>
          <w:lang w:eastAsia="fr-FR"/>
        </w:rPr>
        <w:t>, son ami, il va s'opposer aux chanoines de Beauvais, qui, eux, refusent le jansénisme, ceci avec la bénédiction du roi Louis XIV. Devant la menace d'un schisme, le pape s'adoucit et l'évêque finit par s'incliner. Il mourut le 12 août 1679, vénéré par le peuple.</w:t>
      </w:r>
    </w:p>
    <w:p w:rsidR="004E3A42" w:rsidRPr="004E3A42" w:rsidRDefault="004E3A42" w:rsidP="004E3A42">
      <w:pPr>
        <w:ind w:right="-432"/>
        <w:rPr>
          <w:rFonts w:ascii="open sans" w:eastAsia="Times New Roman" w:hAnsi="open sans" w:cs="open sans"/>
          <w:color w:val="000000"/>
          <w:sz w:val="22"/>
          <w:lang w:eastAsia="fr-FR"/>
        </w:rPr>
      </w:pPr>
      <w:r w:rsidRPr="004E3A42">
        <w:rPr>
          <w:rFonts w:ascii="open sans" w:eastAsia="Times New Roman" w:hAnsi="open sans" w:cs="open sans"/>
          <w:b/>
          <w:bCs/>
          <w:color w:val="000000"/>
          <w:sz w:val="22"/>
          <w:lang w:eastAsia="fr-FR"/>
        </w:rPr>
        <w:lastRenderedPageBreak/>
        <w:t>Le cardinal Toussaint de Forbin-Janson </w:t>
      </w:r>
      <w:r w:rsidRPr="004E3A42">
        <w:rPr>
          <w:rFonts w:ascii="open sans" w:eastAsia="Times New Roman" w:hAnsi="open sans" w:cs="open sans"/>
          <w:color w:val="000000"/>
          <w:sz w:val="22"/>
          <w:lang w:eastAsia="fr-FR"/>
        </w:rPr>
        <w:t>1679-1713, évêque de Marseille.</w:t>
      </w:r>
    </w:p>
    <w:p w:rsidR="004E3A42" w:rsidRPr="004E3A42" w:rsidRDefault="004E3A42" w:rsidP="004E3A42">
      <w:pPr>
        <w:ind w:right="-432"/>
        <w:rPr>
          <w:rFonts w:ascii="open sans" w:eastAsia="Times New Roman" w:hAnsi="open sans" w:cs="open sans"/>
          <w:color w:val="000000"/>
          <w:sz w:val="22"/>
          <w:lang w:eastAsia="fr-FR"/>
        </w:rPr>
      </w:pPr>
      <w:r w:rsidRPr="004E3A42">
        <w:rPr>
          <w:rFonts w:ascii="open sans" w:eastAsia="Times New Roman" w:hAnsi="open sans" w:cs="open sans"/>
          <w:color w:val="000000"/>
          <w:sz w:val="22"/>
          <w:lang w:eastAsia="fr-FR"/>
        </w:rPr>
        <w:t>Fait partie d'une des plus illustres maisons de Provence. Son mérite extraordinaire le fit employer aux négociations les plus importantes (telles avec la Pologne). Envoyé à Rome en 1690 et 1700, il fut promu, en 1706, à la dignité de grand aumônier. Il mourut le 24 mars 1713, doyen des évêques de France, il avait 83 ans.</w:t>
      </w:r>
      <w:r w:rsidRPr="004E3A42">
        <w:rPr>
          <w:rFonts w:ascii="open sans" w:eastAsia="Times New Roman" w:hAnsi="open sans" w:cs="open sans"/>
          <w:color w:val="000000"/>
          <w:sz w:val="22"/>
          <w:lang w:eastAsia="fr-FR"/>
        </w:rPr>
        <w:br/>
        <w:t>François-Honoré Antoine de Saint-Aignan 1713-1728, abbé de Saint-Germer, fut contraint d'échanger son siège contre l'abbaye de Saint-Victor de Marseille.</w:t>
      </w:r>
    </w:p>
    <w:p w:rsidR="004E3A42" w:rsidRPr="004E3A42" w:rsidRDefault="004E3A42" w:rsidP="004E3A42">
      <w:pPr>
        <w:ind w:right="-432"/>
        <w:rPr>
          <w:rFonts w:ascii="open sans" w:eastAsia="Times New Roman" w:hAnsi="open sans" w:cs="open sans"/>
          <w:color w:val="000000"/>
          <w:sz w:val="22"/>
          <w:lang w:eastAsia="fr-FR"/>
        </w:rPr>
      </w:pPr>
      <w:r w:rsidRPr="004E3A42">
        <w:rPr>
          <w:rFonts w:ascii="open sans" w:eastAsia="Times New Roman" w:hAnsi="open sans" w:cs="open sans"/>
          <w:b/>
          <w:bCs/>
          <w:color w:val="000000"/>
          <w:sz w:val="22"/>
          <w:lang w:eastAsia="fr-FR"/>
        </w:rPr>
        <w:t xml:space="preserve">René Potier de </w:t>
      </w:r>
      <w:proofErr w:type="spellStart"/>
      <w:r w:rsidRPr="004E3A42">
        <w:rPr>
          <w:rFonts w:ascii="open sans" w:eastAsia="Times New Roman" w:hAnsi="open sans" w:cs="open sans"/>
          <w:b/>
          <w:bCs/>
          <w:color w:val="000000"/>
          <w:sz w:val="22"/>
          <w:lang w:eastAsia="fr-FR"/>
        </w:rPr>
        <w:t>Gesvres</w:t>
      </w:r>
      <w:proofErr w:type="spellEnd"/>
      <w:r w:rsidRPr="004E3A42">
        <w:rPr>
          <w:rFonts w:ascii="open sans" w:eastAsia="Times New Roman" w:hAnsi="open sans" w:cs="open sans"/>
          <w:b/>
          <w:bCs/>
          <w:color w:val="000000"/>
          <w:sz w:val="22"/>
          <w:lang w:eastAsia="fr-FR"/>
        </w:rPr>
        <w:t> </w:t>
      </w:r>
      <w:r w:rsidRPr="004E3A42">
        <w:rPr>
          <w:rFonts w:ascii="open sans" w:eastAsia="Times New Roman" w:hAnsi="open sans" w:cs="open sans"/>
          <w:color w:val="000000"/>
          <w:sz w:val="22"/>
          <w:lang w:eastAsia="fr-FR"/>
        </w:rPr>
        <w:t xml:space="preserve">1728-1772. Fils du duc de </w:t>
      </w:r>
      <w:proofErr w:type="spellStart"/>
      <w:r w:rsidRPr="004E3A42">
        <w:rPr>
          <w:rFonts w:ascii="open sans" w:eastAsia="Times New Roman" w:hAnsi="open sans" w:cs="open sans"/>
          <w:color w:val="000000"/>
          <w:sz w:val="22"/>
          <w:lang w:eastAsia="fr-FR"/>
        </w:rPr>
        <w:t>Tresmes</w:t>
      </w:r>
      <w:proofErr w:type="spellEnd"/>
      <w:r w:rsidRPr="004E3A42">
        <w:rPr>
          <w:rFonts w:ascii="open sans" w:eastAsia="Times New Roman" w:hAnsi="open sans" w:cs="open sans"/>
          <w:color w:val="000000"/>
          <w:sz w:val="22"/>
          <w:lang w:eastAsia="fr-FR"/>
        </w:rPr>
        <w:t>, il reçut l'évêché du roi.</w:t>
      </w:r>
    </w:p>
    <w:p w:rsidR="004E3A42" w:rsidRPr="004E3A42" w:rsidRDefault="004E3A42" w:rsidP="004E3A42">
      <w:pPr>
        <w:ind w:right="-432"/>
        <w:rPr>
          <w:rFonts w:ascii="open sans" w:eastAsia="Times New Roman" w:hAnsi="open sans" w:cs="open sans"/>
          <w:color w:val="000000"/>
          <w:sz w:val="22"/>
          <w:lang w:eastAsia="fr-FR"/>
        </w:rPr>
      </w:pPr>
      <w:r w:rsidRPr="004E3A42">
        <w:rPr>
          <w:rFonts w:ascii="open sans" w:eastAsia="Times New Roman" w:hAnsi="open sans" w:cs="open sans"/>
          <w:color w:val="000000"/>
          <w:sz w:val="22"/>
          <w:lang w:eastAsia="fr-FR"/>
        </w:rPr>
        <w:t>Son épiscopat dura 44 ans durant lesquelles il s'occupa sans faillir des intérêts du diocèse. Il n'hésita pas à recourir aux lettres de cachet pour extirper à jamais le jansénisme qui connaissait alors ses derniers soubresauts. Il rendit à la ville de Beauvais de nombreux services durant la disette de 1740 et la grande épidémie très meurtrière de 1750 en payant de ses propres deniers des médecins appelés de Paris. Il favorisa l'établissement des blanchisseries. Il reçut en avril 1756 le chapeau de cardinal à la grande satisfaction des Beauvaisiens. Il démissionne et se retire à Paris où il meurt le 26 juillet 1774. Il laissa une somme considérable au bureau des pauvres. Les anciens qui l'ont connu n'en parlent qu'avec un religieux respect.</w:t>
      </w:r>
    </w:p>
    <w:p w:rsidR="004E3A42" w:rsidRDefault="004E3A42" w:rsidP="004E3A42">
      <w:pPr>
        <w:ind w:right="-432"/>
        <w:rPr>
          <w:rFonts w:ascii="open sans" w:eastAsia="Times New Roman" w:hAnsi="open sans" w:cs="open sans"/>
          <w:color w:val="000000"/>
          <w:sz w:val="22"/>
          <w:lang w:eastAsia="fr-FR"/>
        </w:rPr>
      </w:pPr>
      <w:r w:rsidRPr="004E3A42">
        <w:rPr>
          <w:rFonts w:ascii="open sans" w:eastAsia="Times New Roman" w:hAnsi="open sans" w:cs="open sans"/>
          <w:b/>
          <w:bCs/>
          <w:color w:val="000000"/>
          <w:sz w:val="22"/>
          <w:lang w:eastAsia="fr-FR"/>
        </w:rPr>
        <w:t>Bienheureux François-Joseph de la Rochefoucauld </w:t>
      </w:r>
      <w:r w:rsidRPr="004E3A42">
        <w:rPr>
          <w:rFonts w:ascii="open sans" w:eastAsia="Times New Roman" w:hAnsi="open sans" w:cs="open sans"/>
          <w:color w:val="000000"/>
          <w:sz w:val="22"/>
          <w:lang w:eastAsia="fr-FR"/>
        </w:rPr>
        <w:t>1772-1792. Il fut le dernier évêque de l'ancien diocèse.</w:t>
      </w:r>
    </w:p>
    <w:p w:rsidR="00492879" w:rsidRPr="004E3A42" w:rsidRDefault="00492879" w:rsidP="004E3A42">
      <w:pPr>
        <w:ind w:right="-432"/>
        <w:rPr>
          <w:rFonts w:ascii="open sans" w:eastAsia="Times New Roman" w:hAnsi="open sans" w:cs="open sans"/>
          <w:color w:val="000000"/>
          <w:sz w:val="22"/>
          <w:lang w:eastAsia="fr-FR"/>
        </w:rPr>
      </w:pPr>
    </w:p>
    <w:p w:rsidR="004E3A42" w:rsidRPr="004E3A42" w:rsidRDefault="004E3A42" w:rsidP="004E3A42">
      <w:pPr>
        <w:ind w:right="-432"/>
        <w:rPr>
          <w:rFonts w:ascii="open sans" w:eastAsia="Times New Roman" w:hAnsi="open sans" w:cs="open sans"/>
          <w:color w:val="000000"/>
          <w:sz w:val="22"/>
          <w:lang w:eastAsia="fr-FR"/>
        </w:rPr>
      </w:pPr>
      <w:r w:rsidRPr="004E3A42">
        <w:rPr>
          <w:rFonts w:ascii="open sans" w:eastAsia="Times New Roman" w:hAnsi="open sans" w:cs="open sans"/>
          <w:color w:val="000000"/>
          <w:sz w:val="22"/>
          <w:lang w:eastAsia="fr-FR"/>
        </w:rPr>
        <w:t> </w:t>
      </w:r>
    </w:p>
    <w:p w:rsidR="004E3A42" w:rsidRDefault="004E3A42" w:rsidP="004E3A42">
      <w:pPr>
        <w:ind w:right="-432"/>
        <w:outlineLvl w:val="3"/>
        <w:rPr>
          <w:rFonts w:ascii="Arial" w:eastAsia="Times New Roman" w:hAnsi="Arial" w:cs="Arial"/>
          <w:b/>
          <w:color w:val="FF0000"/>
          <w:sz w:val="28"/>
          <w:lang w:eastAsia="fr-FR"/>
        </w:rPr>
      </w:pPr>
      <w:r w:rsidRPr="004E3A42">
        <w:rPr>
          <w:rFonts w:ascii="Arial" w:eastAsia="Times New Roman" w:hAnsi="Arial" w:cs="Arial"/>
          <w:b/>
          <w:color w:val="FF0000"/>
          <w:sz w:val="28"/>
          <w:lang w:eastAsia="fr-FR"/>
        </w:rPr>
        <w:t>Les évêques de Noyon de l'an 531 à la Révolution française</w:t>
      </w:r>
    </w:p>
    <w:p w:rsidR="00492879" w:rsidRPr="004E3A42" w:rsidRDefault="00492879" w:rsidP="004E3A42">
      <w:pPr>
        <w:ind w:right="-432"/>
        <w:outlineLvl w:val="3"/>
        <w:rPr>
          <w:rFonts w:ascii="Arial" w:eastAsia="Times New Roman" w:hAnsi="Arial" w:cs="Arial"/>
          <w:b/>
          <w:color w:val="FF0000"/>
          <w:sz w:val="28"/>
          <w:lang w:eastAsia="fr-FR"/>
        </w:rPr>
      </w:pPr>
    </w:p>
    <w:p w:rsidR="004E3A42" w:rsidRPr="004E3A42" w:rsidRDefault="004E3A42" w:rsidP="004E3A42">
      <w:pPr>
        <w:ind w:right="-432"/>
        <w:rPr>
          <w:rFonts w:ascii="open sans" w:eastAsia="Times New Roman" w:hAnsi="open sans" w:cs="open sans"/>
          <w:color w:val="000000"/>
          <w:sz w:val="22"/>
          <w:lang w:eastAsia="fr-FR"/>
        </w:rPr>
      </w:pPr>
      <w:r w:rsidRPr="004E3A42">
        <w:rPr>
          <w:rFonts w:ascii="open sans" w:eastAsia="Times New Roman" w:hAnsi="open sans" w:cs="open sans"/>
          <w:b/>
          <w:bCs/>
          <w:color w:val="000000"/>
          <w:sz w:val="22"/>
          <w:lang w:eastAsia="fr-FR"/>
        </w:rPr>
        <w:t>Saint Médard </w:t>
      </w:r>
      <w:r w:rsidRPr="004E3A42">
        <w:rPr>
          <w:rFonts w:ascii="open sans" w:eastAsia="Times New Roman" w:hAnsi="open sans" w:cs="open sans"/>
          <w:color w:val="000000"/>
          <w:sz w:val="22"/>
          <w:lang w:eastAsia="fr-FR"/>
        </w:rPr>
        <w:t>531-556 ;</w:t>
      </w:r>
      <w:r w:rsidRPr="004E3A42">
        <w:rPr>
          <w:rFonts w:ascii="open sans" w:eastAsia="Times New Roman" w:hAnsi="open sans" w:cs="open sans"/>
          <w:color w:val="000000"/>
          <w:sz w:val="22"/>
          <w:lang w:eastAsia="fr-FR"/>
        </w:rPr>
        <w:br/>
      </w:r>
      <w:r w:rsidRPr="004E3A42">
        <w:rPr>
          <w:rFonts w:ascii="open sans" w:eastAsia="Times New Roman" w:hAnsi="open sans" w:cs="open sans"/>
          <w:b/>
          <w:bCs/>
          <w:color w:val="000000"/>
          <w:sz w:val="22"/>
          <w:lang w:eastAsia="fr-FR"/>
        </w:rPr>
        <w:t xml:space="preserve">Faustin ; </w:t>
      </w:r>
      <w:proofErr w:type="spellStart"/>
      <w:r w:rsidRPr="004E3A42">
        <w:rPr>
          <w:rFonts w:ascii="open sans" w:eastAsia="Times New Roman" w:hAnsi="open sans" w:cs="open sans"/>
          <w:b/>
          <w:bCs/>
          <w:color w:val="000000"/>
          <w:sz w:val="22"/>
          <w:lang w:eastAsia="fr-FR"/>
        </w:rPr>
        <w:t>Gondoul</w:t>
      </w:r>
      <w:proofErr w:type="spellEnd"/>
      <w:r w:rsidRPr="004E3A42">
        <w:rPr>
          <w:rFonts w:ascii="open sans" w:eastAsia="Times New Roman" w:hAnsi="open sans" w:cs="open sans"/>
          <w:b/>
          <w:bCs/>
          <w:color w:val="000000"/>
          <w:sz w:val="22"/>
          <w:lang w:eastAsia="fr-FR"/>
        </w:rPr>
        <w:t xml:space="preserve"> ; </w:t>
      </w:r>
      <w:proofErr w:type="spellStart"/>
      <w:r w:rsidRPr="004E3A42">
        <w:rPr>
          <w:rFonts w:ascii="open sans" w:eastAsia="Times New Roman" w:hAnsi="open sans" w:cs="open sans"/>
          <w:b/>
          <w:bCs/>
          <w:color w:val="000000"/>
          <w:sz w:val="22"/>
          <w:lang w:eastAsia="fr-FR"/>
        </w:rPr>
        <w:t>Ebroul</w:t>
      </w:r>
      <w:proofErr w:type="spellEnd"/>
      <w:r w:rsidRPr="004E3A42">
        <w:rPr>
          <w:rFonts w:ascii="open sans" w:eastAsia="Times New Roman" w:hAnsi="open sans" w:cs="open sans"/>
          <w:b/>
          <w:bCs/>
          <w:color w:val="000000"/>
          <w:sz w:val="22"/>
          <w:lang w:eastAsia="fr-FR"/>
        </w:rPr>
        <w:t xml:space="preserve"> ; </w:t>
      </w:r>
      <w:proofErr w:type="spellStart"/>
      <w:r w:rsidRPr="004E3A42">
        <w:rPr>
          <w:rFonts w:ascii="open sans" w:eastAsia="Times New Roman" w:hAnsi="open sans" w:cs="open sans"/>
          <w:b/>
          <w:bCs/>
          <w:color w:val="000000"/>
          <w:sz w:val="22"/>
          <w:lang w:eastAsia="fr-FR"/>
        </w:rPr>
        <w:t>Bertinonde</w:t>
      </w:r>
      <w:proofErr w:type="spellEnd"/>
      <w:r w:rsidRPr="004E3A42">
        <w:rPr>
          <w:rFonts w:ascii="open sans" w:eastAsia="Times New Roman" w:hAnsi="open sans" w:cs="open sans"/>
          <w:b/>
          <w:bCs/>
          <w:color w:val="000000"/>
          <w:sz w:val="22"/>
          <w:lang w:eastAsia="fr-FR"/>
        </w:rPr>
        <w:t xml:space="preserve"> ;</w:t>
      </w:r>
      <w:r w:rsidRPr="004E3A42">
        <w:rPr>
          <w:rFonts w:ascii="open sans" w:eastAsia="Times New Roman" w:hAnsi="open sans" w:cs="open sans"/>
          <w:b/>
          <w:bCs/>
          <w:color w:val="000000"/>
          <w:sz w:val="22"/>
          <w:lang w:eastAsia="fr-FR"/>
        </w:rPr>
        <w:br/>
        <w:t xml:space="preserve">Saint </w:t>
      </w:r>
      <w:proofErr w:type="spellStart"/>
      <w:r w:rsidRPr="004E3A42">
        <w:rPr>
          <w:rFonts w:ascii="open sans" w:eastAsia="Times New Roman" w:hAnsi="open sans" w:cs="open sans"/>
          <w:b/>
          <w:bCs/>
          <w:color w:val="000000"/>
          <w:sz w:val="22"/>
          <w:lang w:eastAsia="fr-FR"/>
        </w:rPr>
        <w:t>Achaire</w:t>
      </w:r>
      <w:proofErr w:type="spellEnd"/>
      <w:r w:rsidRPr="004E3A42">
        <w:rPr>
          <w:rFonts w:ascii="open sans" w:eastAsia="Times New Roman" w:hAnsi="open sans" w:cs="open sans"/>
          <w:color w:val="000000"/>
          <w:sz w:val="22"/>
          <w:lang w:eastAsia="fr-FR"/>
        </w:rPr>
        <w:t xml:space="preserve"> a d'abord appartenu au clergé régulier de l'abbaye bénédictine de </w:t>
      </w:r>
      <w:proofErr w:type="spellStart"/>
      <w:r w:rsidRPr="004E3A42">
        <w:rPr>
          <w:rFonts w:ascii="open sans" w:eastAsia="Times New Roman" w:hAnsi="open sans" w:cs="open sans"/>
          <w:color w:val="000000"/>
          <w:sz w:val="22"/>
          <w:lang w:eastAsia="fr-FR"/>
        </w:rPr>
        <w:t>Luxeuil</w:t>
      </w:r>
      <w:proofErr w:type="spellEnd"/>
    </w:p>
    <w:p w:rsidR="004E3A42" w:rsidRPr="004E3A42" w:rsidRDefault="004E3A42" w:rsidP="004E3A42">
      <w:pPr>
        <w:ind w:right="-432"/>
        <w:rPr>
          <w:rFonts w:ascii="open sans" w:eastAsia="Times New Roman" w:hAnsi="open sans" w:cs="open sans"/>
          <w:color w:val="000000"/>
          <w:sz w:val="22"/>
          <w:lang w:eastAsia="fr-FR"/>
        </w:rPr>
      </w:pPr>
      <w:proofErr w:type="gramStart"/>
      <w:r w:rsidRPr="004E3A42">
        <w:rPr>
          <w:rFonts w:ascii="open sans" w:eastAsia="Times New Roman" w:hAnsi="open sans" w:cs="open sans"/>
          <w:color w:val="000000"/>
          <w:sz w:val="22"/>
          <w:lang w:eastAsia="fr-FR"/>
        </w:rPr>
        <w:t>qui</w:t>
      </w:r>
      <w:proofErr w:type="gramEnd"/>
      <w:r w:rsidRPr="004E3A42">
        <w:rPr>
          <w:rFonts w:ascii="open sans" w:eastAsia="Times New Roman" w:hAnsi="open sans" w:cs="open sans"/>
          <w:color w:val="000000"/>
          <w:sz w:val="22"/>
          <w:lang w:eastAsia="fr-FR"/>
        </w:rPr>
        <w:t xml:space="preserve"> jouissait d'une renommée exceptionnelle et y vécut de 580 à 620 environ. C'était un homme d'études, abonné à la prière et à la contemplation et un fin administrateur. Il siégea au concile de Reims avec les évêques de Beauvais, Senlis et quarante autres prélats pour relever la discipline et combattre le fléau de la simonie. Devint évêque de Noyon en 620. Il mourut le 27 novembre 693. Il fut inhumé dans la cathédrale de Noyon en un lieu demeuré inconnu ;</w:t>
      </w:r>
    </w:p>
    <w:p w:rsidR="004E3A42" w:rsidRPr="004E3A42" w:rsidRDefault="004E3A42" w:rsidP="004E3A42">
      <w:pPr>
        <w:ind w:right="-432"/>
        <w:rPr>
          <w:rFonts w:ascii="open sans" w:eastAsia="Times New Roman" w:hAnsi="open sans" w:cs="open sans"/>
          <w:color w:val="000000"/>
          <w:sz w:val="22"/>
          <w:lang w:eastAsia="fr-FR"/>
        </w:rPr>
      </w:pPr>
      <w:r w:rsidRPr="004E3A42">
        <w:rPr>
          <w:rFonts w:ascii="open sans" w:eastAsia="Times New Roman" w:hAnsi="open sans" w:cs="open sans"/>
          <w:b/>
          <w:bCs/>
          <w:color w:val="000000"/>
          <w:sz w:val="22"/>
          <w:lang w:eastAsia="fr-FR"/>
        </w:rPr>
        <w:t>Saint Eloi </w:t>
      </w:r>
      <w:r w:rsidRPr="004E3A42">
        <w:rPr>
          <w:rFonts w:ascii="open sans" w:eastAsia="Times New Roman" w:hAnsi="open sans" w:cs="open sans"/>
          <w:color w:val="000000"/>
          <w:sz w:val="22"/>
          <w:lang w:eastAsia="fr-FR"/>
        </w:rPr>
        <w:t>641-660 ;</w:t>
      </w:r>
      <w:r w:rsidRPr="004E3A42">
        <w:rPr>
          <w:rFonts w:ascii="open sans" w:eastAsia="Times New Roman" w:hAnsi="open sans" w:cs="open sans"/>
          <w:color w:val="000000"/>
          <w:sz w:val="22"/>
          <w:lang w:eastAsia="fr-FR"/>
        </w:rPr>
        <w:br/>
      </w:r>
      <w:r w:rsidRPr="004E3A42">
        <w:rPr>
          <w:rFonts w:ascii="open sans" w:eastAsia="Times New Roman" w:hAnsi="open sans" w:cs="open sans"/>
          <w:b/>
          <w:bCs/>
          <w:color w:val="000000"/>
          <w:sz w:val="22"/>
          <w:lang w:eastAsia="fr-FR"/>
        </w:rPr>
        <w:t xml:space="preserve">Saint </w:t>
      </w:r>
      <w:proofErr w:type="spellStart"/>
      <w:r w:rsidRPr="004E3A42">
        <w:rPr>
          <w:rFonts w:ascii="open sans" w:eastAsia="Times New Roman" w:hAnsi="open sans" w:cs="open sans"/>
          <w:b/>
          <w:bCs/>
          <w:color w:val="000000"/>
          <w:sz w:val="22"/>
          <w:lang w:eastAsia="fr-FR"/>
        </w:rPr>
        <w:t>Mumolin</w:t>
      </w:r>
      <w:proofErr w:type="spellEnd"/>
      <w:r w:rsidRPr="004E3A42">
        <w:rPr>
          <w:rFonts w:ascii="open sans" w:eastAsia="Times New Roman" w:hAnsi="open sans" w:cs="open sans"/>
          <w:b/>
          <w:bCs/>
          <w:color w:val="000000"/>
          <w:sz w:val="22"/>
          <w:lang w:eastAsia="fr-FR"/>
        </w:rPr>
        <w:t> </w:t>
      </w:r>
      <w:r w:rsidRPr="004E3A42">
        <w:rPr>
          <w:rFonts w:ascii="open sans" w:eastAsia="Times New Roman" w:hAnsi="open sans" w:cs="open sans"/>
          <w:color w:val="000000"/>
          <w:sz w:val="22"/>
          <w:lang w:eastAsia="fr-FR"/>
        </w:rPr>
        <w:t>660-685. Il naît à Constance en Germanie vers 600</w:t>
      </w:r>
    </w:p>
    <w:p w:rsidR="004E3A42" w:rsidRPr="004E3A42" w:rsidRDefault="004E3A42" w:rsidP="004E3A42">
      <w:pPr>
        <w:ind w:right="-432"/>
        <w:rPr>
          <w:rFonts w:ascii="open sans" w:eastAsia="Times New Roman" w:hAnsi="open sans" w:cs="open sans"/>
          <w:color w:val="000000"/>
          <w:sz w:val="22"/>
          <w:lang w:eastAsia="fr-FR"/>
        </w:rPr>
      </w:pPr>
      <w:proofErr w:type="gramStart"/>
      <w:r w:rsidRPr="004E3A42">
        <w:rPr>
          <w:rFonts w:ascii="open sans" w:eastAsia="Times New Roman" w:hAnsi="open sans" w:cs="open sans"/>
          <w:color w:val="000000"/>
          <w:sz w:val="22"/>
          <w:lang w:eastAsia="fr-FR"/>
        </w:rPr>
        <w:t>et</w:t>
      </w:r>
      <w:proofErr w:type="gramEnd"/>
      <w:r w:rsidRPr="004E3A42">
        <w:rPr>
          <w:rFonts w:ascii="open sans" w:eastAsia="Times New Roman" w:hAnsi="open sans" w:cs="open sans"/>
          <w:color w:val="000000"/>
          <w:sz w:val="22"/>
          <w:lang w:eastAsia="fr-FR"/>
        </w:rPr>
        <w:t xml:space="preserve"> appartient à l'une des plus nobles familles du pays. Il entre au monastère de </w:t>
      </w:r>
      <w:proofErr w:type="spellStart"/>
      <w:r w:rsidRPr="004E3A42">
        <w:rPr>
          <w:rFonts w:ascii="open sans" w:eastAsia="Times New Roman" w:hAnsi="open sans" w:cs="open sans"/>
          <w:color w:val="000000"/>
          <w:sz w:val="22"/>
          <w:lang w:eastAsia="fr-FR"/>
        </w:rPr>
        <w:t>Luxeuil</w:t>
      </w:r>
      <w:proofErr w:type="spellEnd"/>
      <w:r w:rsidRPr="004E3A42">
        <w:rPr>
          <w:rFonts w:ascii="open sans" w:eastAsia="Times New Roman" w:hAnsi="open sans" w:cs="open sans"/>
          <w:color w:val="000000"/>
          <w:sz w:val="22"/>
          <w:lang w:eastAsia="fr-FR"/>
        </w:rPr>
        <w:t xml:space="preserve">. Son talent oratoire et l'ardeur de son zèle le firent remarquer par le roi Clotaire II qui le fit venir à la cour et lui confia la garde du Sceau royal. A la mort du roi, il reprit sa liberté et se rendit vers 640 auprès de Saint Omer pour </w:t>
      </w:r>
      <w:proofErr w:type="spellStart"/>
      <w:r w:rsidRPr="004E3A42">
        <w:rPr>
          <w:rFonts w:ascii="open sans" w:eastAsia="Times New Roman" w:hAnsi="open sans" w:cs="open sans"/>
          <w:color w:val="000000"/>
          <w:sz w:val="22"/>
          <w:lang w:eastAsia="fr-FR"/>
        </w:rPr>
        <w:t>évangiléser</w:t>
      </w:r>
      <w:proofErr w:type="spellEnd"/>
      <w:r w:rsidRPr="004E3A42">
        <w:rPr>
          <w:rFonts w:ascii="open sans" w:eastAsia="Times New Roman" w:hAnsi="open sans" w:cs="open sans"/>
          <w:color w:val="000000"/>
          <w:sz w:val="22"/>
          <w:lang w:eastAsia="fr-FR"/>
        </w:rPr>
        <w:t xml:space="preserve"> la région. Celui-ci le mit à la tête d'un monastère appelé le "Vieux Moustier". En 648, il fonda sur les bords de l'Aa, une grande abbaye, appelée Saint-Bertin qui fut le berceau de la ville de Saint-Omer. Il mourut le 16 octobre 685 et ses reliques furent transportées à la cathédrale de Noyon (en 1952, elles furent placées derrière l'autel - côté sud).</w:t>
      </w:r>
    </w:p>
    <w:p w:rsidR="004E3A42" w:rsidRPr="004E3A42" w:rsidRDefault="004E3A42" w:rsidP="004E3A42">
      <w:pPr>
        <w:ind w:right="-432"/>
        <w:rPr>
          <w:rFonts w:ascii="open sans" w:eastAsia="Times New Roman" w:hAnsi="open sans" w:cs="open sans"/>
          <w:color w:val="000000"/>
          <w:sz w:val="22"/>
          <w:lang w:eastAsia="fr-FR"/>
        </w:rPr>
      </w:pPr>
      <w:proofErr w:type="spellStart"/>
      <w:r w:rsidRPr="004E3A42">
        <w:rPr>
          <w:rFonts w:ascii="open sans" w:eastAsia="Times New Roman" w:hAnsi="open sans" w:cs="open sans"/>
          <w:b/>
          <w:bCs/>
          <w:color w:val="000000"/>
          <w:sz w:val="22"/>
          <w:lang w:eastAsia="fr-FR"/>
        </w:rPr>
        <w:t>Gondoiun</w:t>
      </w:r>
      <w:proofErr w:type="spellEnd"/>
      <w:r w:rsidRPr="004E3A42">
        <w:rPr>
          <w:rFonts w:ascii="open sans" w:eastAsia="Times New Roman" w:hAnsi="open sans" w:cs="open sans"/>
          <w:b/>
          <w:bCs/>
          <w:color w:val="000000"/>
          <w:sz w:val="22"/>
          <w:lang w:eastAsia="fr-FR"/>
        </w:rPr>
        <w:t xml:space="preserve"> ; </w:t>
      </w:r>
      <w:proofErr w:type="spellStart"/>
      <w:r w:rsidRPr="004E3A42">
        <w:rPr>
          <w:rFonts w:ascii="open sans" w:eastAsia="Times New Roman" w:hAnsi="open sans" w:cs="open sans"/>
          <w:b/>
          <w:bCs/>
          <w:color w:val="000000"/>
          <w:sz w:val="22"/>
          <w:lang w:eastAsia="fr-FR"/>
        </w:rPr>
        <w:t>Autgaire</w:t>
      </w:r>
      <w:proofErr w:type="spellEnd"/>
      <w:r w:rsidRPr="004E3A42">
        <w:rPr>
          <w:rFonts w:ascii="open sans" w:eastAsia="Times New Roman" w:hAnsi="open sans" w:cs="open sans"/>
          <w:b/>
          <w:bCs/>
          <w:color w:val="000000"/>
          <w:sz w:val="22"/>
          <w:lang w:eastAsia="fr-FR"/>
        </w:rPr>
        <w:t xml:space="preserve"> ;</w:t>
      </w:r>
      <w:r w:rsidRPr="004E3A42">
        <w:rPr>
          <w:rFonts w:ascii="open sans" w:eastAsia="Times New Roman" w:hAnsi="open sans" w:cs="open sans"/>
          <w:b/>
          <w:bCs/>
          <w:color w:val="000000"/>
          <w:sz w:val="22"/>
          <w:lang w:eastAsia="fr-FR"/>
        </w:rPr>
        <w:br/>
      </w:r>
      <w:proofErr w:type="spellStart"/>
      <w:r w:rsidRPr="004E3A42">
        <w:rPr>
          <w:rFonts w:ascii="open sans" w:eastAsia="Times New Roman" w:hAnsi="open sans" w:cs="open sans"/>
          <w:b/>
          <w:bCs/>
          <w:color w:val="000000"/>
          <w:sz w:val="22"/>
          <w:lang w:eastAsia="fr-FR"/>
        </w:rPr>
        <w:t>Chrasmar</w:t>
      </w:r>
      <w:proofErr w:type="spellEnd"/>
      <w:r w:rsidRPr="004E3A42">
        <w:rPr>
          <w:rFonts w:ascii="open sans" w:eastAsia="Times New Roman" w:hAnsi="open sans" w:cs="open sans"/>
          <w:color w:val="000000"/>
          <w:sz w:val="22"/>
          <w:lang w:eastAsia="fr-FR"/>
        </w:rPr>
        <w:t>, obtint de Chilpéric I</w:t>
      </w:r>
      <w:r w:rsidRPr="004E3A42">
        <w:rPr>
          <w:rFonts w:ascii="open sans" w:eastAsia="Times New Roman" w:hAnsi="open sans" w:cs="open sans"/>
          <w:color w:val="000000"/>
          <w:sz w:val="22"/>
          <w:vertAlign w:val="superscript"/>
          <w:lang w:eastAsia="fr-FR"/>
        </w:rPr>
        <w:t>er</w:t>
      </w:r>
      <w:r w:rsidRPr="004E3A42">
        <w:rPr>
          <w:rFonts w:ascii="open sans" w:eastAsia="Times New Roman" w:hAnsi="open sans" w:cs="open sans"/>
          <w:color w:val="000000"/>
          <w:sz w:val="22"/>
          <w:lang w:eastAsia="fr-FR"/>
        </w:rPr>
        <w:t> le droit de battre monnaie ;</w:t>
      </w:r>
      <w:r w:rsidRPr="004E3A42">
        <w:rPr>
          <w:rFonts w:ascii="open sans" w:eastAsia="Times New Roman" w:hAnsi="open sans" w:cs="open sans"/>
          <w:color w:val="000000"/>
          <w:sz w:val="22"/>
          <w:lang w:eastAsia="fr-FR"/>
        </w:rPr>
        <w:br/>
      </w:r>
      <w:proofErr w:type="spellStart"/>
      <w:r w:rsidRPr="004E3A42">
        <w:rPr>
          <w:rFonts w:ascii="open sans" w:eastAsia="Times New Roman" w:hAnsi="open sans" w:cs="open sans"/>
          <w:b/>
          <w:bCs/>
          <w:color w:val="000000"/>
          <w:sz w:val="22"/>
          <w:lang w:eastAsia="fr-FR"/>
        </w:rPr>
        <w:t>Guaroul</w:t>
      </w:r>
      <w:proofErr w:type="spellEnd"/>
      <w:r w:rsidRPr="004E3A42">
        <w:rPr>
          <w:rFonts w:ascii="open sans" w:eastAsia="Times New Roman" w:hAnsi="open sans" w:cs="open sans"/>
          <w:b/>
          <w:bCs/>
          <w:color w:val="000000"/>
          <w:sz w:val="22"/>
          <w:lang w:eastAsia="fr-FR"/>
        </w:rPr>
        <w:t xml:space="preserve"> ; </w:t>
      </w:r>
      <w:proofErr w:type="spellStart"/>
      <w:r w:rsidRPr="004E3A42">
        <w:rPr>
          <w:rFonts w:ascii="open sans" w:eastAsia="Times New Roman" w:hAnsi="open sans" w:cs="open sans"/>
          <w:b/>
          <w:bCs/>
          <w:color w:val="000000"/>
          <w:sz w:val="22"/>
          <w:lang w:eastAsia="fr-FR"/>
        </w:rPr>
        <w:t>Framenger</w:t>
      </w:r>
      <w:proofErr w:type="spellEnd"/>
      <w:r w:rsidRPr="004E3A42">
        <w:rPr>
          <w:rFonts w:ascii="open sans" w:eastAsia="Times New Roman" w:hAnsi="open sans" w:cs="open sans"/>
          <w:b/>
          <w:bCs/>
          <w:color w:val="000000"/>
          <w:sz w:val="22"/>
          <w:lang w:eastAsia="fr-FR"/>
        </w:rPr>
        <w:t xml:space="preserve"> ; </w:t>
      </w:r>
      <w:proofErr w:type="spellStart"/>
      <w:r w:rsidRPr="004E3A42">
        <w:rPr>
          <w:rFonts w:ascii="open sans" w:eastAsia="Times New Roman" w:hAnsi="open sans" w:cs="open sans"/>
          <w:b/>
          <w:bCs/>
          <w:color w:val="000000"/>
          <w:sz w:val="22"/>
          <w:lang w:eastAsia="fr-FR"/>
        </w:rPr>
        <w:t>Hunuan</w:t>
      </w:r>
      <w:proofErr w:type="spellEnd"/>
      <w:r w:rsidRPr="004E3A42">
        <w:rPr>
          <w:rFonts w:ascii="open sans" w:eastAsia="Times New Roman" w:hAnsi="open sans" w:cs="open sans"/>
          <w:b/>
          <w:bCs/>
          <w:color w:val="000000"/>
          <w:sz w:val="22"/>
          <w:lang w:eastAsia="fr-FR"/>
        </w:rPr>
        <w:t xml:space="preserve"> ; Gui ;</w:t>
      </w:r>
      <w:r w:rsidRPr="004E3A42">
        <w:rPr>
          <w:rFonts w:ascii="open sans" w:eastAsia="Times New Roman" w:hAnsi="open sans" w:cs="open sans"/>
          <w:b/>
          <w:bCs/>
          <w:color w:val="000000"/>
          <w:sz w:val="22"/>
          <w:lang w:eastAsia="fr-FR"/>
        </w:rPr>
        <w:br/>
        <w:t xml:space="preserve">Saint </w:t>
      </w:r>
      <w:proofErr w:type="spellStart"/>
      <w:r w:rsidRPr="004E3A42">
        <w:rPr>
          <w:rFonts w:ascii="open sans" w:eastAsia="Times New Roman" w:hAnsi="open sans" w:cs="open sans"/>
          <w:b/>
          <w:bCs/>
          <w:color w:val="000000"/>
          <w:sz w:val="22"/>
          <w:lang w:eastAsia="fr-FR"/>
        </w:rPr>
        <w:t>Enneuce</w:t>
      </w:r>
      <w:proofErr w:type="spellEnd"/>
      <w:r w:rsidRPr="004E3A42">
        <w:rPr>
          <w:rFonts w:ascii="open sans" w:eastAsia="Times New Roman" w:hAnsi="open sans" w:cs="open sans"/>
          <w:b/>
          <w:bCs/>
          <w:color w:val="000000"/>
          <w:sz w:val="22"/>
          <w:lang w:eastAsia="fr-FR"/>
        </w:rPr>
        <w:t>,</w:t>
      </w:r>
      <w:r w:rsidRPr="004E3A42">
        <w:rPr>
          <w:rFonts w:ascii="open sans" w:eastAsia="Times New Roman" w:hAnsi="open sans" w:cs="open sans"/>
          <w:color w:val="000000"/>
          <w:sz w:val="22"/>
          <w:lang w:eastAsia="fr-FR"/>
        </w:rPr>
        <w:t> ancien coadjuteur ;</w:t>
      </w:r>
      <w:r w:rsidRPr="004E3A42">
        <w:rPr>
          <w:rFonts w:ascii="open sans" w:eastAsia="Times New Roman" w:hAnsi="open sans" w:cs="open sans"/>
          <w:color w:val="000000"/>
          <w:sz w:val="22"/>
          <w:lang w:eastAsia="fr-FR"/>
        </w:rPr>
        <w:br/>
      </w:r>
      <w:proofErr w:type="spellStart"/>
      <w:r w:rsidRPr="004E3A42">
        <w:rPr>
          <w:rFonts w:ascii="open sans" w:eastAsia="Times New Roman" w:hAnsi="open sans" w:cs="open sans"/>
          <w:b/>
          <w:bCs/>
          <w:color w:val="000000"/>
          <w:sz w:val="22"/>
          <w:lang w:eastAsia="fr-FR"/>
        </w:rPr>
        <w:t>Elisée</w:t>
      </w:r>
      <w:proofErr w:type="spellEnd"/>
      <w:r w:rsidRPr="004E3A42">
        <w:rPr>
          <w:rFonts w:ascii="open sans" w:eastAsia="Times New Roman" w:hAnsi="open sans" w:cs="open sans"/>
          <w:b/>
          <w:bCs/>
          <w:color w:val="000000"/>
          <w:sz w:val="22"/>
          <w:lang w:eastAsia="fr-FR"/>
        </w:rPr>
        <w:t xml:space="preserve"> ; </w:t>
      </w:r>
      <w:proofErr w:type="spellStart"/>
      <w:r w:rsidRPr="004E3A42">
        <w:rPr>
          <w:rFonts w:ascii="open sans" w:eastAsia="Times New Roman" w:hAnsi="open sans" w:cs="open sans"/>
          <w:b/>
          <w:bCs/>
          <w:color w:val="000000"/>
          <w:sz w:val="22"/>
          <w:lang w:eastAsia="fr-FR"/>
        </w:rPr>
        <w:t>Adalfrede</w:t>
      </w:r>
      <w:proofErr w:type="spellEnd"/>
      <w:r w:rsidRPr="004E3A42">
        <w:rPr>
          <w:rFonts w:ascii="open sans" w:eastAsia="Times New Roman" w:hAnsi="open sans" w:cs="open sans"/>
          <w:b/>
          <w:bCs/>
          <w:color w:val="000000"/>
          <w:sz w:val="22"/>
          <w:lang w:eastAsia="fr-FR"/>
        </w:rPr>
        <w:t xml:space="preserve"> ; Didon ;</w:t>
      </w:r>
      <w:r w:rsidRPr="004E3A42">
        <w:rPr>
          <w:rFonts w:ascii="open sans" w:eastAsia="Times New Roman" w:hAnsi="open sans" w:cs="open sans"/>
          <w:b/>
          <w:bCs/>
          <w:color w:val="000000"/>
          <w:sz w:val="22"/>
          <w:lang w:eastAsia="fr-FR"/>
        </w:rPr>
        <w:br/>
        <w:t>Gislebert </w:t>
      </w:r>
      <w:r w:rsidRPr="004E3A42">
        <w:rPr>
          <w:rFonts w:ascii="open sans" w:eastAsia="Times New Roman" w:hAnsi="open sans" w:cs="open sans"/>
          <w:color w:val="000000"/>
          <w:sz w:val="22"/>
          <w:lang w:eastAsia="fr-FR"/>
        </w:rPr>
        <w:t>769-782, décédé en 782 ;</w:t>
      </w:r>
      <w:r w:rsidRPr="004E3A42">
        <w:rPr>
          <w:rFonts w:ascii="open sans" w:eastAsia="Times New Roman" w:hAnsi="open sans" w:cs="open sans"/>
          <w:color w:val="000000"/>
          <w:sz w:val="22"/>
          <w:lang w:eastAsia="fr-FR"/>
        </w:rPr>
        <w:br/>
      </w:r>
      <w:proofErr w:type="spellStart"/>
      <w:r w:rsidRPr="004E3A42">
        <w:rPr>
          <w:rFonts w:ascii="open sans" w:eastAsia="Times New Roman" w:hAnsi="open sans" w:cs="open sans"/>
          <w:b/>
          <w:bCs/>
          <w:color w:val="000000"/>
          <w:sz w:val="22"/>
          <w:lang w:eastAsia="fr-FR"/>
        </w:rPr>
        <w:t>Pléon</w:t>
      </w:r>
      <w:proofErr w:type="spellEnd"/>
      <w:r w:rsidRPr="004E3A42">
        <w:rPr>
          <w:rFonts w:ascii="open sans" w:eastAsia="Times New Roman" w:hAnsi="open sans" w:cs="open sans"/>
          <w:b/>
          <w:bCs/>
          <w:color w:val="000000"/>
          <w:sz w:val="22"/>
          <w:lang w:eastAsia="fr-FR"/>
        </w:rPr>
        <w:t xml:space="preserve"> ; </w:t>
      </w:r>
      <w:proofErr w:type="spellStart"/>
      <w:r w:rsidRPr="004E3A42">
        <w:rPr>
          <w:rFonts w:ascii="open sans" w:eastAsia="Times New Roman" w:hAnsi="open sans" w:cs="open sans"/>
          <w:b/>
          <w:bCs/>
          <w:color w:val="000000"/>
          <w:sz w:val="22"/>
          <w:lang w:eastAsia="fr-FR"/>
        </w:rPr>
        <w:t>Wandelmar</w:t>
      </w:r>
      <w:proofErr w:type="spellEnd"/>
      <w:r w:rsidRPr="004E3A42">
        <w:rPr>
          <w:rFonts w:ascii="open sans" w:eastAsia="Times New Roman" w:hAnsi="open sans" w:cs="open sans"/>
          <w:b/>
          <w:bCs/>
          <w:color w:val="000000"/>
          <w:sz w:val="22"/>
          <w:lang w:eastAsia="fr-FR"/>
        </w:rPr>
        <w:t xml:space="preserve"> ; </w:t>
      </w:r>
      <w:proofErr w:type="spellStart"/>
      <w:r w:rsidRPr="004E3A42">
        <w:rPr>
          <w:rFonts w:ascii="open sans" w:eastAsia="Times New Roman" w:hAnsi="open sans" w:cs="open sans"/>
          <w:b/>
          <w:bCs/>
          <w:color w:val="000000"/>
          <w:sz w:val="22"/>
          <w:lang w:eastAsia="fr-FR"/>
        </w:rPr>
        <w:t>Ranegaire</w:t>
      </w:r>
      <w:proofErr w:type="spellEnd"/>
      <w:r w:rsidRPr="004E3A42">
        <w:rPr>
          <w:rFonts w:ascii="open sans" w:eastAsia="Times New Roman" w:hAnsi="open sans" w:cs="open sans"/>
          <w:b/>
          <w:bCs/>
          <w:color w:val="000000"/>
          <w:sz w:val="22"/>
          <w:lang w:eastAsia="fr-FR"/>
        </w:rPr>
        <w:t xml:space="preserve"> ;</w:t>
      </w:r>
      <w:r w:rsidRPr="004E3A42">
        <w:rPr>
          <w:rFonts w:ascii="open sans" w:eastAsia="Times New Roman" w:hAnsi="open sans" w:cs="open sans"/>
          <w:b/>
          <w:bCs/>
          <w:color w:val="000000"/>
          <w:sz w:val="22"/>
          <w:lang w:eastAsia="fr-FR"/>
        </w:rPr>
        <w:br/>
        <w:t>Achard</w:t>
      </w:r>
      <w:r w:rsidRPr="004E3A42">
        <w:rPr>
          <w:rFonts w:ascii="open sans" w:eastAsia="Times New Roman" w:hAnsi="open sans" w:cs="open sans"/>
          <w:color w:val="000000"/>
          <w:sz w:val="22"/>
          <w:lang w:eastAsia="fr-FR"/>
        </w:rPr>
        <w:t xml:space="preserve">, né en Bourgogne d'une famille noble, il quitte Noyon pour entrer au monastère de </w:t>
      </w:r>
      <w:proofErr w:type="spellStart"/>
      <w:r w:rsidRPr="004E3A42">
        <w:rPr>
          <w:rFonts w:ascii="open sans" w:eastAsia="Times New Roman" w:hAnsi="open sans" w:cs="open sans"/>
          <w:color w:val="000000"/>
          <w:sz w:val="22"/>
          <w:lang w:eastAsia="fr-FR"/>
        </w:rPr>
        <w:lastRenderedPageBreak/>
        <w:t>Luxeuil</w:t>
      </w:r>
      <w:proofErr w:type="spellEnd"/>
      <w:r w:rsidRPr="004E3A42">
        <w:rPr>
          <w:rFonts w:ascii="open sans" w:eastAsia="Times New Roman" w:hAnsi="open sans" w:cs="open sans"/>
          <w:color w:val="000000"/>
          <w:sz w:val="22"/>
          <w:lang w:eastAsia="fr-FR"/>
        </w:rPr>
        <w:t xml:space="preserve"> et devient un religieux accompli ;</w:t>
      </w:r>
      <w:r w:rsidRPr="004E3A42">
        <w:rPr>
          <w:rFonts w:ascii="open sans" w:eastAsia="Times New Roman" w:hAnsi="open sans" w:cs="open sans"/>
          <w:color w:val="000000"/>
          <w:sz w:val="22"/>
          <w:lang w:eastAsia="fr-FR"/>
        </w:rPr>
        <w:br/>
      </w:r>
      <w:proofErr w:type="spellStart"/>
      <w:r w:rsidRPr="004E3A42">
        <w:rPr>
          <w:rFonts w:ascii="open sans" w:eastAsia="Times New Roman" w:hAnsi="open sans" w:cs="open sans"/>
          <w:b/>
          <w:bCs/>
          <w:color w:val="000000"/>
          <w:sz w:val="22"/>
          <w:lang w:eastAsia="fr-FR"/>
        </w:rPr>
        <w:t>Immon</w:t>
      </w:r>
      <w:proofErr w:type="spellEnd"/>
      <w:r w:rsidRPr="004E3A42">
        <w:rPr>
          <w:rFonts w:ascii="open sans" w:eastAsia="Times New Roman" w:hAnsi="open sans" w:cs="open sans"/>
          <w:b/>
          <w:bCs/>
          <w:color w:val="000000"/>
          <w:sz w:val="22"/>
          <w:lang w:eastAsia="fr-FR"/>
        </w:rPr>
        <w:t> </w:t>
      </w:r>
      <w:r w:rsidRPr="004E3A42">
        <w:rPr>
          <w:rFonts w:ascii="open sans" w:eastAsia="Times New Roman" w:hAnsi="open sans" w:cs="open sans"/>
          <w:color w:val="000000"/>
          <w:sz w:val="22"/>
          <w:lang w:eastAsia="fr-FR"/>
        </w:rPr>
        <w:t>840-860, massacré par les Normands en 860 à l'entrée de la cathédrale ;</w:t>
      </w:r>
      <w:r w:rsidRPr="004E3A42">
        <w:rPr>
          <w:rFonts w:ascii="open sans" w:eastAsia="Times New Roman" w:hAnsi="open sans" w:cs="open sans"/>
          <w:color w:val="000000"/>
          <w:sz w:val="22"/>
          <w:lang w:eastAsia="fr-FR"/>
        </w:rPr>
        <w:br/>
      </w:r>
      <w:proofErr w:type="spellStart"/>
      <w:r w:rsidRPr="004E3A42">
        <w:rPr>
          <w:rFonts w:ascii="open sans" w:eastAsia="Times New Roman" w:hAnsi="open sans" w:cs="open sans"/>
          <w:b/>
          <w:bCs/>
          <w:color w:val="000000"/>
          <w:sz w:val="22"/>
          <w:lang w:eastAsia="fr-FR"/>
        </w:rPr>
        <w:t>Rainelme</w:t>
      </w:r>
      <w:proofErr w:type="spellEnd"/>
      <w:r w:rsidRPr="004E3A42">
        <w:rPr>
          <w:rFonts w:ascii="open sans" w:eastAsia="Times New Roman" w:hAnsi="open sans" w:cs="open sans"/>
          <w:b/>
          <w:bCs/>
          <w:color w:val="000000"/>
          <w:sz w:val="22"/>
          <w:lang w:eastAsia="fr-FR"/>
        </w:rPr>
        <w:t xml:space="preserve"> ;</w:t>
      </w:r>
      <w:r w:rsidRPr="004E3A42">
        <w:rPr>
          <w:rFonts w:ascii="open sans" w:eastAsia="Times New Roman" w:hAnsi="open sans" w:cs="open sans"/>
          <w:b/>
          <w:bCs/>
          <w:color w:val="000000"/>
          <w:sz w:val="22"/>
          <w:lang w:eastAsia="fr-FR"/>
        </w:rPr>
        <w:br/>
      </w:r>
      <w:proofErr w:type="spellStart"/>
      <w:r w:rsidRPr="004E3A42">
        <w:rPr>
          <w:rFonts w:ascii="open sans" w:eastAsia="Times New Roman" w:hAnsi="open sans" w:cs="open sans"/>
          <w:b/>
          <w:bCs/>
          <w:color w:val="000000"/>
          <w:sz w:val="22"/>
          <w:lang w:eastAsia="fr-FR"/>
        </w:rPr>
        <w:t>Heidilon</w:t>
      </w:r>
      <w:proofErr w:type="spellEnd"/>
      <w:r w:rsidRPr="004E3A42">
        <w:rPr>
          <w:rFonts w:ascii="open sans" w:eastAsia="Times New Roman" w:hAnsi="open sans" w:cs="open sans"/>
          <w:color w:val="000000"/>
          <w:sz w:val="22"/>
          <w:lang w:eastAsia="fr-FR"/>
        </w:rPr>
        <w:t>, obtint de Charles-le-Simple la confirmation générale des biens de son église ;</w:t>
      </w:r>
      <w:r w:rsidRPr="004E3A42">
        <w:rPr>
          <w:rFonts w:ascii="open sans" w:eastAsia="Times New Roman" w:hAnsi="open sans" w:cs="open sans"/>
          <w:color w:val="000000"/>
          <w:sz w:val="22"/>
          <w:lang w:eastAsia="fr-FR"/>
        </w:rPr>
        <w:br/>
      </w:r>
      <w:r w:rsidRPr="004E3A42">
        <w:rPr>
          <w:rFonts w:ascii="open sans" w:eastAsia="Times New Roman" w:hAnsi="open sans" w:cs="open sans"/>
          <w:b/>
          <w:bCs/>
          <w:color w:val="000000"/>
          <w:sz w:val="22"/>
          <w:lang w:eastAsia="fr-FR"/>
        </w:rPr>
        <w:t xml:space="preserve">Rambert ; </w:t>
      </w:r>
      <w:proofErr w:type="spellStart"/>
      <w:r w:rsidRPr="004E3A42">
        <w:rPr>
          <w:rFonts w:ascii="open sans" w:eastAsia="Times New Roman" w:hAnsi="open sans" w:cs="open sans"/>
          <w:b/>
          <w:bCs/>
          <w:color w:val="000000"/>
          <w:sz w:val="22"/>
          <w:lang w:eastAsia="fr-FR"/>
        </w:rPr>
        <w:t>Ayrard</w:t>
      </w:r>
      <w:proofErr w:type="spellEnd"/>
      <w:r w:rsidRPr="004E3A42">
        <w:rPr>
          <w:rFonts w:ascii="open sans" w:eastAsia="Times New Roman" w:hAnsi="open sans" w:cs="open sans"/>
          <w:b/>
          <w:bCs/>
          <w:color w:val="000000"/>
          <w:sz w:val="22"/>
          <w:lang w:eastAsia="fr-FR"/>
        </w:rPr>
        <w:t xml:space="preserve"> ;</w:t>
      </w:r>
      <w:r w:rsidRPr="004E3A42">
        <w:rPr>
          <w:rFonts w:ascii="open sans" w:eastAsia="Times New Roman" w:hAnsi="open sans" w:cs="open sans"/>
          <w:b/>
          <w:bCs/>
          <w:color w:val="000000"/>
          <w:sz w:val="22"/>
          <w:lang w:eastAsia="fr-FR"/>
        </w:rPr>
        <w:br/>
      </w:r>
      <w:proofErr w:type="spellStart"/>
      <w:r w:rsidRPr="004E3A42">
        <w:rPr>
          <w:rFonts w:ascii="open sans" w:eastAsia="Times New Roman" w:hAnsi="open sans" w:cs="open sans"/>
          <w:b/>
          <w:bCs/>
          <w:color w:val="000000"/>
          <w:sz w:val="22"/>
          <w:lang w:eastAsia="fr-FR"/>
        </w:rPr>
        <w:t>Walbert</w:t>
      </w:r>
      <w:proofErr w:type="spellEnd"/>
      <w:r w:rsidRPr="004E3A42">
        <w:rPr>
          <w:rFonts w:ascii="open sans" w:eastAsia="Times New Roman" w:hAnsi="open sans" w:cs="open sans"/>
          <w:color w:val="000000"/>
          <w:sz w:val="22"/>
          <w:lang w:eastAsia="fr-FR"/>
        </w:rPr>
        <w:t xml:space="preserve">, bénédictin 932-936, décédé le 26 décembre 936. Il avait acquis en 932 la seigneurie de </w:t>
      </w:r>
      <w:proofErr w:type="spellStart"/>
      <w:r w:rsidRPr="004E3A42">
        <w:rPr>
          <w:rFonts w:ascii="open sans" w:eastAsia="Times New Roman" w:hAnsi="open sans" w:cs="open sans"/>
          <w:color w:val="000000"/>
          <w:sz w:val="22"/>
          <w:lang w:eastAsia="fr-FR"/>
        </w:rPr>
        <w:t>Canectancourt</w:t>
      </w:r>
      <w:proofErr w:type="spellEnd"/>
      <w:r w:rsidRPr="004E3A42">
        <w:rPr>
          <w:rFonts w:ascii="open sans" w:eastAsia="Times New Roman" w:hAnsi="open sans" w:cs="open sans"/>
          <w:color w:val="000000"/>
          <w:sz w:val="22"/>
          <w:lang w:eastAsia="fr-FR"/>
        </w:rPr>
        <w:t xml:space="preserve"> pour la donner aux chanoines de sa cathédrale qui la possédaient encore en 1790 ;</w:t>
      </w:r>
      <w:r w:rsidRPr="004E3A42">
        <w:rPr>
          <w:rFonts w:ascii="open sans" w:eastAsia="Times New Roman" w:hAnsi="open sans" w:cs="open sans"/>
          <w:color w:val="000000"/>
          <w:sz w:val="22"/>
          <w:lang w:eastAsia="fr-FR"/>
        </w:rPr>
        <w:br/>
      </w:r>
      <w:proofErr w:type="spellStart"/>
      <w:r w:rsidRPr="004E3A42">
        <w:rPr>
          <w:rFonts w:ascii="open sans" w:eastAsia="Times New Roman" w:hAnsi="open sans" w:cs="open sans"/>
          <w:b/>
          <w:bCs/>
          <w:color w:val="000000"/>
          <w:sz w:val="22"/>
          <w:lang w:eastAsia="fr-FR"/>
        </w:rPr>
        <w:t>Transmar</w:t>
      </w:r>
      <w:proofErr w:type="spellEnd"/>
      <w:r w:rsidRPr="004E3A42">
        <w:rPr>
          <w:rFonts w:ascii="open sans" w:eastAsia="Times New Roman" w:hAnsi="open sans" w:cs="open sans"/>
          <w:color w:val="000000"/>
          <w:sz w:val="22"/>
          <w:lang w:eastAsia="fr-FR"/>
        </w:rPr>
        <w:t>, bénédictin 937-950, décédé le 22 mars 950 ;</w:t>
      </w:r>
      <w:r w:rsidRPr="004E3A42">
        <w:rPr>
          <w:rFonts w:ascii="open sans" w:eastAsia="Times New Roman" w:hAnsi="open sans" w:cs="open sans"/>
          <w:color w:val="000000"/>
          <w:sz w:val="22"/>
          <w:lang w:eastAsia="fr-FR"/>
        </w:rPr>
        <w:br/>
      </w:r>
      <w:r w:rsidRPr="004E3A42">
        <w:rPr>
          <w:rFonts w:ascii="open sans" w:eastAsia="Times New Roman" w:hAnsi="open sans" w:cs="open sans"/>
          <w:b/>
          <w:bCs/>
          <w:color w:val="000000"/>
          <w:sz w:val="22"/>
          <w:lang w:eastAsia="fr-FR"/>
        </w:rPr>
        <w:t>Raoul </w:t>
      </w:r>
      <w:r w:rsidRPr="004E3A42">
        <w:rPr>
          <w:rFonts w:ascii="open sans" w:eastAsia="Times New Roman" w:hAnsi="open sans" w:cs="open sans"/>
          <w:color w:val="000000"/>
          <w:sz w:val="22"/>
          <w:lang w:eastAsia="fr-FR"/>
        </w:rPr>
        <w:t>950-952, décédé le 9 janvier 952 ;</w:t>
      </w:r>
      <w:r w:rsidRPr="004E3A42">
        <w:rPr>
          <w:rFonts w:ascii="open sans" w:eastAsia="Times New Roman" w:hAnsi="open sans" w:cs="open sans"/>
          <w:color w:val="000000"/>
          <w:sz w:val="22"/>
          <w:lang w:eastAsia="fr-FR"/>
        </w:rPr>
        <w:br/>
      </w:r>
      <w:r w:rsidRPr="004E3A42">
        <w:rPr>
          <w:rFonts w:ascii="open sans" w:eastAsia="Times New Roman" w:hAnsi="open sans" w:cs="open sans"/>
          <w:b/>
          <w:bCs/>
          <w:color w:val="000000"/>
          <w:sz w:val="22"/>
          <w:lang w:eastAsia="fr-FR"/>
        </w:rPr>
        <w:t>Fulcher</w:t>
      </w:r>
      <w:r w:rsidRPr="004E3A42">
        <w:rPr>
          <w:rFonts w:ascii="open sans" w:eastAsia="Times New Roman" w:hAnsi="open sans" w:cs="open sans"/>
          <w:color w:val="000000"/>
          <w:sz w:val="22"/>
          <w:lang w:eastAsia="fr-FR"/>
        </w:rPr>
        <w:t> 954-955, décédé en 955 ;</w:t>
      </w:r>
      <w:r w:rsidRPr="004E3A42">
        <w:rPr>
          <w:rFonts w:ascii="open sans" w:eastAsia="Times New Roman" w:hAnsi="open sans" w:cs="open sans"/>
          <w:color w:val="000000"/>
          <w:sz w:val="22"/>
          <w:lang w:eastAsia="fr-FR"/>
        </w:rPr>
        <w:br/>
      </w:r>
      <w:proofErr w:type="spellStart"/>
      <w:r w:rsidRPr="004E3A42">
        <w:rPr>
          <w:rFonts w:ascii="open sans" w:eastAsia="Times New Roman" w:hAnsi="open sans" w:cs="open sans"/>
          <w:b/>
          <w:bCs/>
          <w:color w:val="000000"/>
          <w:sz w:val="22"/>
          <w:lang w:eastAsia="fr-FR"/>
        </w:rPr>
        <w:t>Hadoul</w:t>
      </w:r>
      <w:proofErr w:type="spellEnd"/>
      <w:r w:rsidRPr="004E3A42">
        <w:rPr>
          <w:rFonts w:ascii="open sans" w:eastAsia="Times New Roman" w:hAnsi="open sans" w:cs="open sans"/>
          <w:b/>
          <w:bCs/>
          <w:color w:val="000000"/>
          <w:sz w:val="22"/>
          <w:lang w:eastAsia="fr-FR"/>
        </w:rPr>
        <w:t> </w:t>
      </w:r>
      <w:r w:rsidRPr="004E3A42">
        <w:rPr>
          <w:rFonts w:ascii="open sans" w:eastAsia="Times New Roman" w:hAnsi="open sans" w:cs="open sans"/>
          <w:color w:val="000000"/>
          <w:sz w:val="22"/>
          <w:lang w:eastAsia="fr-FR"/>
        </w:rPr>
        <w:t>955-977, décédé le 25 juin 977 ;</w:t>
      </w:r>
      <w:r w:rsidRPr="004E3A42">
        <w:rPr>
          <w:rFonts w:ascii="open sans" w:eastAsia="Times New Roman" w:hAnsi="open sans" w:cs="open sans"/>
          <w:color w:val="000000"/>
          <w:sz w:val="22"/>
          <w:lang w:eastAsia="fr-FR"/>
        </w:rPr>
        <w:br/>
      </w:r>
      <w:proofErr w:type="spellStart"/>
      <w:r w:rsidRPr="004E3A42">
        <w:rPr>
          <w:rFonts w:ascii="open sans" w:eastAsia="Times New Roman" w:hAnsi="open sans" w:cs="open sans"/>
          <w:b/>
          <w:bCs/>
          <w:color w:val="000000"/>
          <w:sz w:val="22"/>
          <w:lang w:eastAsia="fr-FR"/>
        </w:rPr>
        <w:t>Lindoul</w:t>
      </w:r>
      <w:proofErr w:type="spellEnd"/>
      <w:r w:rsidRPr="004E3A42">
        <w:rPr>
          <w:rFonts w:ascii="open sans" w:eastAsia="Times New Roman" w:hAnsi="open sans" w:cs="open sans"/>
          <w:b/>
          <w:bCs/>
          <w:color w:val="000000"/>
          <w:sz w:val="22"/>
          <w:lang w:eastAsia="fr-FR"/>
        </w:rPr>
        <w:t> </w:t>
      </w:r>
      <w:r w:rsidRPr="004E3A42">
        <w:rPr>
          <w:rFonts w:ascii="open sans" w:eastAsia="Times New Roman" w:hAnsi="open sans" w:cs="open sans"/>
          <w:color w:val="000000"/>
          <w:sz w:val="22"/>
          <w:lang w:eastAsia="fr-FR"/>
        </w:rPr>
        <w:t>977-988, décédé le 5 novembre 988, obtint du pape Jean XV une confirmation des privilèges de ses deux évêchés ;</w:t>
      </w:r>
      <w:r w:rsidRPr="004E3A42">
        <w:rPr>
          <w:rFonts w:ascii="open sans" w:eastAsia="Times New Roman" w:hAnsi="open sans" w:cs="open sans"/>
          <w:color w:val="000000"/>
          <w:sz w:val="22"/>
          <w:lang w:eastAsia="fr-FR"/>
        </w:rPr>
        <w:br/>
      </w:r>
      <w:proofErr w:type="spellStart"/>
      <w:r w:rsidRPr="004E3A42">
        <w:rPr>
          <w:rFonts w:ascii="open sans" w:eastAsia="Times New Roman" w:hAnsi="open sans" w:cs="open sans"/>
          <w:b/>
          <w:bCs/>
          <w:color w:val="000000"/>
          <w:sz w:val="22"/>
          <w:lang w:eastAsia="fr-FR"/>
        </w:rPr>
        <w:t>Adbod</w:t>
      </w:r>
      <w:proofErr w:type="spellEnd"/>
      <w:r w:rsidRPr="004E3A42">
        <w:rPr>
          <w:rFonts w:ascii="open sans" w:eastAsia="Times New Roman" w:hAnsi="open sans" w:cs="open sans"/>
          <w:b/>
          <w:bCs/>
          <w:color w:val="000000"/>
          <w:sz w:val="22"/>
          <w:lang w:eastAsia="fr-FR"/>
        </w:rPr>
        <w:t> </w:t>
      </w:r>
      <w:r w:rsidRPr="004E3A42">
        <w:rPr>
          <w:rFonts w:ascii="open sans" w:eastAsia="Times New Roman" w:hAnsi="open sans" w:cs="open sans"/>
          <w:color w:val="000000"/>
          <w:sz w:val="22"/>
          <w:lang w:eastAsia="fr-FR"/>
        </w:rPr>
        <w:t>989-997, décédé le 21 juin 997 ;</w:t>
      </w:r>
      <w:r w:rsidRPr="004E3A42">
        <w:rPr>
          <w:rFonts w:ascii="open sans" w:eastAsia="Times New Roman" w:hAnsi="open sans" w:cs="open sans"/>
          <w:color w:val="000000"/>
          <w:sz w:val="22"/>
          <w:lang w:eastAsia="fr-FR"/>
        </w:rPr>
        <w:br/>
      </w:r>
      <w:proofErr w:type="spellStart"/>
      <w:r w:rsidRPr="004E3A42">
        <w:rPr>
          <w:rFonts w:ascii="open sans" w:eastAsia="Times New Roman" w:hAnsi="open sans" w:cs="open sans"/>
          <w:b/>
          <w:bCs/>
          <w:color w:val="000000"/>
          <w:sz w:val="22"/>
          <w:lang w:eastAsia="fr-FR"/>
        </w:rPr>
        <w:t>Hardouin</w:t>
      </w:r>
      <w:proofErr w:type="spellEnd"/>
      <w:r w:rsidRPr="004E3A42">
        <w:rPr>
          <w:rFonts w:ascii="open sans" w:eastAsia="Times New Roman" w:hAnsi="open sans" w:cs="open sans"/>
          <w:color w:val="000000"/>
          <w:sz w:val="22"/>
          <w:lang w:eastAsia="fr-FR"/>
        </w:rPr>
        <w:t xml:space="preserve">, était de la maison de </w:t>
      </w:r>
      <w:proofErr w:type="spellStart"/>
      <w:r w:rsidRPr="004E3A42">
        <w:rPr>
          <w:rFonts w:ascii="open sans" w:eastAsia="Times New Roman" w:hAnsi="open sans" w:cs="open sans"/>
          <w:color w:val="000000"/>
          <w:sz w:val="22"/>
          <w:lang w:eastAsia="fr-FR"/>
        </w:rPr>
        <w:t>Croy</w:t>
      </w:r>
      <w:proofErr w:type="spellEnd"/>
      <w:r w:rsidRPr="004E3A42">
        <w:rPr>
          <w:rFonts w:ascii="open sans" w:eastAsia="Times New Roman" w:hAnsi="open sans" w:cs="open sans"/>
          <w:color w:val="000000"/>
          <w:sz w:val="22"/>
          <w:lang w:eastAsia="fr-FR"/>
        </w:rPr>
        <w:t>.</w:t>
      </w:r>
    </w:p>
    <w:p w:rsidR="004E3A42" w:rsidRPr="004E3A42" w:rsidRDefault="004E3A42" w:rsidP="004E3A42">
      <w:pPr>
        <w:ind w:right="-432"/>
        <w:rPr>
          <w:rFonts w:ascii="open sans" w:eastAsia="Times New Roman" w:hAnsi="open sans" w:cs="open sans"/>
          <w:color w:val="000000"/>
          <w:sz w:val="22"/>
          <w:lang w:eastAsia="fr-FR"/>
        </w:rPr>
      </w:pPr>
      <w:r w:rsidRPr="004E3A42">
        <w:rPr>
          <w:rFonts w:ascii="open sans" w:eastAsia="Times New Roman" w:hAnsi="open sans" w:cs="open sans"/>
          <w:color w:val="000000"/>
          <w:sz w:val="22"/>
          <w:lang w:eastAsia="fr-FR"/>
        </w:rPr>
        <w:t>Il fut fort attaqué pour avoir démoli une tour attenant à la cathédrale, ce qui lui valut un exil. Le roi le rappela à la recommandation du comte de Flandre, dont le prélat avait acheté la protection.</w:t>
      </w:r>
    </w:p>
    <w:p w:rsidR="004E3A42" w:rsidRPr="004E3A42" w:rsidRDefault="004E3A42" w:rsidP="004E3A42">
      <w:pPr>
        <w:ind w:right="-432"/>
        <w:rPr>
          <w:rFonts w:ascii="open sans" w:eastAsia="Times New Roman" w:hAnsi="open sans" w:cs="open sans"/>
          <w:color w:val="000000"/>
          <w:sz w:val="22"/>
          <w:lang w:eastAsia="fr-FR"/>
        </w:rPr>
      </w:pPr>
      <w:r w:rsidRPr="004E3A42">
        <w:rPr>
          <w:rFonts w:ascii="open sans" w:eastAsia="Times New Roman" w:hAnsi="open sans" w:cs="open sans"/>
          <w:b/>
          <w:bCs/>
          <w:color w:val="000000"/>
          <w:sz w:val="22"/>
          <w:lang w:eastAsia="fr-FR"/>
        </w:rPr>
        <w:t>Hugues </w:t>
      </w:r>
      <w:r w:rsidRPr="004E3A42">
        <w:rPr>
          <w:rFonts w:ascii="open sans" w:eastAsia="Times New Roman" w:hAnsi="open sans" w:cs="open sans"/>
          <w:color w:val="000000"/>
          <w:sz w:val="22"/>
          <w:lang w:eastAsia="fr-FR"/>
        </w:rPr>
        <w:t>1030-1044, décédé en 1044 ;</w:t>
      </w:r>
      <w:r w:rsidRPr="004E3A42">
        <w:rPr>
          <w:rFonts w:ascii="open sans" w:eastAsia="Times New Roman" w:hAnsi="open sans" w:cs="open sans"/>
          <w:color w:val="000000"/>
          <w:sz w:val="22"/>
          <w:lang w:eastAsia="fr-FR"/>
        </w:rPr>
        <w:br/>
      </w:r>
      <w:r w:rsidRPr="004E3A42">
        <w:rPr>
          <w:rFonts w:ascii="open sans" w:eastAsia="Times New Roman" w:hAnsi="open sans" w:cs="open sans"/>
          <w:b/>
          <w:bCs/>
          <w:color w:val="000000"/>
          <w:sz w:val="22"/>
          <w:lang w:eastAsia="fr-FR"/>
        </w:rPr>
        <w:t>Baudouin </w:t>
      </w:r>
      <w:r w:rsidRPr="004E3A42">
        <w:rPr>
          <w:rFonts w:ascii="open sans" w:eastAsia="Times New Roman" w:hAnsi="open sans" w:cs="open sans"/>
          <w:color w:val="000000"/>
          <w:sz w:val="22"/>
          <w:lang w:eastAsia="fr-FR"/>
        </w:rPr>
        <w:t>1044-1068, décédé en janvier 1068 ;</w:t>
      </w:r>
      <w:r w:rsidRPr="004E3A42">
        <w:rPr>
          <w:rFonts w:ascii="open sans" w:eastAsia="Times New Roman" w:hAnsi="open sans" w:cs="open sans"/>
          <w:color w:val="000000"/>
          <w:sz w:val="22"/>
          <w:lang w:eastAsia="fr-FR"/>
        </w:rPr>
        <w:br/>
      </w:r>
      <w:proofErr w:type="spellStart"/>
      <w:r w:rsidRPr="004E3A42">
        <w:rPr>
          <w:rFonts w:ascii="open sans" w:eastAsia="Times New Roman" w:hAnsi="open sans" w:cs="open sans"/>
          <w:b/>
          <w:bCs/>
          <w:color w:val="000000"/>
          <w:sz w:val="22"/>
          <w:lang w:eastAsia="fr-FR"/>
        </w:rPr>
        <w:t>Radbod</w:t>
      </w:r>
      <w:proofErr w:type="spellEnd"/>
      <w:r w:rsidRPr="004E3A42">
        <w:rPr>
          <w:rFonts w:ascii="open sans" w:eastAsia="Times New Roman" w:hAnsi="open sans" w:cs="open sans"/>
          <w:b/>
          <w:bCs/>
          <w:color w:val="000000"/>
          <w:sz w:val="22"/>
          <w:lang w:eastAsia="fr-FR"/>
        </w:rPr>
        <w:t> </w:t>
      </w:r>
      <w:r w:rsidRPr="004E3A42">
        <w:rPr>
          <w:rFonts w:ascii="open sans" w:eastAsia="Times New Roman" w:hAnsi="open sans" w:cs="open sans"/>
          <w:color w:val="000000"/>
          <w:sz w:val="22"/>
          <w:lang w:eastAsia="fr-FR"/>
        </w:rPr>
        <w:t>1068-1098, l'un des historiens de saint Médard.</w:t>
      </w:r>
    </w:p>
    <w:p w:rsidR="004E3A42" w:rsidRPr="004E3A42" w:rsidRDefault="004E3A42" w:rsidP="004E3A42">
      <w:pPr>
        <w:ind w:right="-432"/>
        <w:rPr>
          <w:rFonts w:ascii="open sans" w:eastAsia="Times New Roman" w:hAnsi="open sans" w:cs="open sans"/>
          <w:color w:val="000000"/>
          <w:sz w:val="22"/>
          <w:lang w:eastAsia="fr-FR"/>
        </w:rPr>
      </w:pPr>
      <w:r w:rsidRPr="004E3A42">
        <w:rPr>
          <w:rFonts w:ascii="open sans" w:eastAsia="Times New Roman" w:hAnsi="open sans" w:cs="open sans"/>
          <w:color w:val="000000"/>
          <w:sz w:val="22"/>
          <w:lang w:eastAsia="fr-FR"/>
        </w:rPr>
        <w:t>Il reçut du roi Philippe I</w:t>
      </w:r>
      <w:r w:rsidRPr="004E3A42">
        <w:rPr>
          <w:rFonts w:ascii="open sans" w:eastAsia="Times New Roman" w:hAnsi="open sans" w:cs="open sans"/>
          <w:color w:val="000000"/>
          <w:sz w:val="22"/>
          <w:vertAlign w:val="superscript"/>
          <w:lang w:eastAsia="fr-FR"/>
        </w:rPr>
        <w:t>er</w:t>
      </w:r>
      <w:r w:rsidRPr="004E3A42">
        <w:rPr>
          <w:rFonts w:ascii="open sans" w:eastAsia="Times New Roman" w:hAnsi="open sans" w:cs="open sans"/>
          <w:color w:val="000000"/>
          <w:sz w:val="22"/>
          <w:lang w:eastAsia="fr-FR"/>
        </w:rPr>
        <w:t xml:space="preserve"> le château de Quierzy, reste du palais célèbre sous le nom de </w:t>
      </w:r>
      <w:proofErr w:type="spellStart"/>
      <w:r w:rsidRPr="004E3A42">
        <w:rPr>
          <w:rFonts w:ascii="open sans" w:eastAsia="Times New Roman" w:hAnsi="open sans" w:cs="open sans"/>
          <w:color w:val="000000"/>
          <w:sz w:val="22"/>
          <w:lang w:eastAsia="fr-FR"/>
        </w:rPr>
        <w:t>Carisiacus</w:t>
      </w:r>
      <w:proofErr w:type="spellEnd"/>
      <w:r w:rsidRPr="004E3A42">
        <w:rPr>
          <w:rFonts w:ascii="open sans" w:eastAsia="Times New Roman" w:hAnsi="open sans" w:cs="open sans"/>
          <w:color w:val="000000"/>
          <w:sz w:val="22"/>
          <w:lang w:eastAsia="fr-FR"/>
        </w:rPr>
        <w:t>, déjà donné aux évêques par Hugues Capet. Décédé en janvier 1098.</w:t>
      </w:r>
    </w:p>
    <w:p w:rsidR="004E3A42" w:rsidRPr="004E3A42" w:rsidRDefault="004E3A42" w:rsidP="004E3A42">
      <w:pPr>
        <w:ind w:right="-432"/>
        <w:rPr>
          <w:rFonts w:ascii="open sans" w:eastAsia="Times New Roman" w:hAnsi="open sans" w:cs="open sans"/>
          <w:color w:val="000000"/>
          <w:sz w:val="22"/>
          <w:lang w:eastAsia="fr-FR"/>
        </w:rPr>
      </w:pPr>
      <w:r w:rsidRPr="004E3A42">
        <w:rPr>
          <w:rFonts w:ascii="open sans" w:eastAsia="Times New Roman" w:hAnsi="open sans" w:cs="open sans"/>
          <w:b/>
          <w:bCs/>
          <w:color w:val="000000"/>
          <w:sz w:val="22"/>
          <w:lang w:eastAsia="fr-FR"/>
        </w:rPr>
        <w:t>Baudri </w:t>
      </w:r>
      <w:r w:rsidRPr="004E3A42">
        <w:rPr>
          <w:rFonts w:ascii="open sans" w:eastAsia="Times New Roman" w:hAnsi="open sans" w:cs="open sans"/>
          <w:color w:val="000000"/>
          <w:sz w:val="22"/>
          <w:lang w:eastAsia="fr-FR"/>
        </w:rPr>
        <w:t>1098-1113, d'abord chanoine et archidiacre de Noyon,</w:t>
      </w:r>
    </w:p>
    <w:p w:rsidR="004E3A42" w:rsidRPr="004E3A42" w:rsidRDefault="004E3A42" w:rsidP="004E3A42">
      <w:pPr>
        <w:ind w:right="-432"/>
        <w:rPr>
          <w:rFonts w:ascii="open sans" w:eastAsia="Times New Roman" w:hAnsi="open sans" w:cs="open sans"/>
          <w:color w:val="000000"/>
          <w:sz w:val="22"/>
          <w:lang w:eastAsia="fr-FR"/>
        </w:rPr>
      </w:pPr>
      <w:proofErr w:type="gramStart"/>
      <w:r w:rsidRPr="004E3A42">
        <w:rPr>
          <w:rFonts w:ascii="open sans" w:eastAsia="Times New Roman" w:hAnsi="open sans" w:cs="open sans"/>
          <w:color w:val="000000"/>
          <w:sz w:val="22"/>
          <w:lang w:eastAsia="fr-FR"/>
        </w:rPr>
        <w:t>augmenta</w:t>
      </w:r>
      <w:proofErr w:type="gramEnd"/>
      <w:r w:rsidRPr="004E3A42">
        <w:rPr>
          <w:rFonts w:ascii="open sans" w:eastAsia="Times New Roman" w:hAnsi="open sans" w:cs="open sans"/>
          <w:color w:val="000000"/>
          <w:sz w:val="22"/>
          <w:lang w:eastAsia="fr-FR"/>
        </w:rPr>
        <w:t xml:space="preserve"> par ses donations l'aisance du </w:t>
      </w:r>
      <w:proofErr w:type="spellStart"/>
      <w:r w:rsidRPr="004E3A42">
        <w:rPr>
          <w:rFonts w:ascii="open sans" w:eastAsia="Times New Roman" w:hAnsi="open sans" w:cs="open sans"/>
          <w:color w:val="000000"/>
          <w:sz w:val="22"/>
          <w:lang w:eastAsia="fr-FR"/>
        </w:rPr>
        <w:t>chapître</w:t>
      </w:r>
      <w:proofErr w:type="spellEnd"/>
      <w:r w:rsidRPr="004E3A42">
        <w:rPr>
          <w:rFonts w:ascii="open sans" w:eastAsia="Times New Roman" w:hAnsi="open sans" w:cs="open sans"/>
          <w:color w:val="000000"/>
          <w:sz w:val="22"/>
          <w:lang w:eastAsia="fr-FR"/>
        </w:rPr>
        <w:t>. Il est plus justement célèbre pour avoir institué la commune de cette ville. Décédé le 31 mai 1113.</w:t>
      </w:r>
    </w:p>
    <w:p w:rsidR="004E3A42" w:rsidRPr="004E3A42" w:rsidRDefault="004E3A42" w:rsidP="004E3A42">
      <w:pPr>
        <w:ind w:right="-432"/>
        <w:rPr>
          <w:rFonts w:ascii="open sans" w:eastAsia="Times New Roman" w:hAnsi="open sans" w:cs="open sans"/>
          <w:color w:val="000000"/>
          <w:sz w:val="22"/>
          <w:lang w:eastAsia="fr-FR"/>
        </w:rPr>
      </w:pPr>
      <w:r w:rsidRPr="004E3A42">
        <w:rPr>
          <w:rFonts w:ascii="open sans" w:eastAsia="Times New Roman" w:hAnsi="open sans" w:cs="open sans"/>
          <w:b/>
          <w:bCs/>
          <w:color w:val="000000"/>
          <w:sz w:val="22"/>
          <w:lang w:eastAsia="fr-FR"/>
        </w:rPr>
        <w:t>Lambert </w:t>
      </w:r>
      <w:r w:rsidRPr="004E3A42">
        <w:rPr>
          <w:rFonts w:ascii="open sans" w:eastAsia="Times New Roman" w:hAnsi="open sans" w:cs="open sans"/>
          <w:color w:val="000000"/>
          <w:sz w:val="22"/>
          <w:lang w:eastAsia="fr-FR"/>
        </w:rPr>
        <w:t>1114-1122, décédé le 7 juillet 1122 ;</w:t>
      </w:r>
      <w:r w:rsidRPr="004E3A42">
        <w:rPr>
          <w:rFonts w:ascii="open sans" w:eastAsia="Times New Roman" w:hAnsi="open sans" w:cs="open sans"/>
          <w:color w:val="000000"/>
          <w:sz w:val="22"/>
          <w:lang w:eastAsia="fr-FR"/>
        </w:rPr>
        <w:br/>
      </w:r>
      <w:r w:rsidRPr="004E3A42">
        <w:rPr>
          <w:rFonts w:ascii="open sans" w:eastAsia="Times New Roman" w:hAnsi="open sans" w:cs="open sans"/>
          <w:b/>
          <w:bCs/>
          <w:color w:val="000000"/>
          <w:sz w:val="22"/>
          <w:lang w:eastAsia="fr-FR"/>
        </w:rPr>
        <w:t>Simon </w:t>
      </w:r>
      <w:r w:rsidRPr="004E3A42">
        <w:rPr>
          <w:rFonts w:ascii="open sans" w:eastAsia="Times New Roman" w:hAnsi="open sans" w:cs="open sans"/>
          <w:color w:val="000000"/>
          <w:sz w:val="22"/>
          <w:lang w:eastAsia="fr-FR"/>
        </w:rPr>
        <w:t>1123-1148, de la maison de Vermandois et de sang royal.</w:t>
      </w:r>
    </w:p>
    <w:p w:rsidR="004E3A42" w:rsidRPr="004E3A42" w:rsidRDefault="004E3A42" w:rsidP="004E3A42">
      <w:pPr>
        <w:ind w:right="-432"/>
        <w:rPr>
          <w:rFonts w:ascii="open sans" w:eastAsia="Times New Roman" w:hAnsi="open sans" w:cs="open sans"/>
          <w:color w:val="000000"/>
          <w:sz w:val="22"/>
          <w:lang w:eastAsia="fr-FR"/>
        </w:rPr>
      </w:pPr>
      <w:r w:rsidRPr="004E3A42">
        <w:rPr>
          <w:rFonts w:ascii="open sans" w:eastAsia="Times New Roman" w:hAnsi="open sans" w:cs="open sans"/>
          <w:color w:val="000000"/>
          <w:sz w:val="22"/>
          <w:lang w:eastAsia="fr-FR"/>
        </w:rPr>
        <w:t>Il était le cousin de Louis-le-Gros. Au milieu du VII</w:t>
      </w:r>
      <w:r w:rsidRPr="004E3A42">
        <w:rPr>
          <w:rFonts w:ascii="open sans" w:eastAsia="Times New Roman" w:hAnsi="open sans" w:cs="open sans"/>
          <w:color w:val="000000"/>
          <w:sz w:val="22"/>
          <w:vertAlign w:val="superscript"/>
          <w:lang w:eastAsia="fr-FR"/>
        </w:rPr>
        <w:t>e</w:t>
      </w:r>
      <w:r w:rsidRPr="004E3A42">
        <w:rPr>
          <w:rFonts w:ascii="open sans" w:eastAsia="Times New Roman" w:hAnsi="open sans" w:cs="open sans"/>
          <w:color w:val="000000"/>
          <w:sz w:val="22"/>
          <w:lang w:eastAsia="fr-FR"/>
        </w:rPr>
        <w:t> siècle, saint Eloi, évêque de Noyon, fonde à quelques kilomètres de sa ville épiscopale, un oratoire où il aimait venir se recueillir. En 1115, Simon demande à saint Bernard de Clairvaux, une fondation monastique à ce même emplacement. Ce sera la fondation de l'abbaye d'</w:t>
      </w:r>
      <w:proofErr w:type="spellStart"/>
      <w:r w:rsidRPr="004E3A42">
        <w:rPr>
          <w:rFonts w:ascii="open sans" w:eastAsia="Times New Roman" w:hAnsi="open sans" w:cs="open sans"/>
          <w:color w:val="000000"/>
          <w:sz w:val="22"/>
          <w:lang w:eastAsia="fr-FR"/>
        </w:rPr>
        <w:t>Ourscamp</w:t>
      </w:r>
      <w:proofErr w:type="spellEnd"/>
      <w:r w:rsidRPr="004E3A42">
        <w:rPr>
          <w:rFonts w:ascii="open sans" w:eastAsia="Times New Roman" w:hAnsi="open sans" w:cs="open sans"/>
          <w:color w:val="000000"/>
          <w:sz w:val="22"/>
          <w:lang w:eastAsia="fr-FR"/>
        </w:rPr>
        <w:t>. En 1134 une première abbatiale est construite. Devenue trop petite pour la communauté devenue très nombreuse, elle est intégrée à un ensemble architectural aux dimensions impressionnantes : 9 travées, 102 mètres de long, 24 mètres de large et 16 mètres de hauteur sous les voûtes.</w:t>
      </w:r>
      <w:r w:rsidRPr="004E3A42">
        <w:rPr>
          <w:rFonts w:ascii="open sans" w:eastAsia="Times New Roman" w:hAnsi="open sans" w:cs="open sans"/>
          <w:color w:val="000000"/>
          <w:sz w:val="22"/>
          <w:lang w:eastAsia="fr-FR"/>
        </w:rPr>
        <w:br/>
        <w:t xml:space="preserve">Ayant accompagné Louis-le-Jeune dans l'expédition de Jérusalem, il mourut le 10 février 1148 à Séleucie. Ses restes furent inhumés dans l'église du monastère qu'il avait fondé. </w:t>
      </w:r>
      <w:proofErr w:type="gramStart"/>
      <w:r w:rsidRPr="004E3A42">
        <w:rPr>
          <w:rFonts w:ascii="open sans" w:eastAsia="Times New Roman" w:hAnsi="open sans" w:cs="open sans"/>
          <w:color w:val="000000"/>
          <w:sz w:val="22"/>
          <w:lang w:eastAsia="fr-FR"/>
        </w:rPr>
        <w:t>Ce</w:t>
      </w:r>
      <w:proofErr w:type="gramEnd"/>
      <w:r w:rsidRPr="004E3A42">
        <w:rPr>
          <w:rFonts w:ascii="open sans" w:eastAsia="Times New Roman" w:hAnsi="open sans" w:cs="open sans"/>
          <w:color w:val="000000"/>
          <w:sz w:val="22"/>
          <w:lang w:eastAsia="fr-FR"/>
        </w:rPr>
        <w:t xml:space="preserve"> évêque est le dernier qui ait réuni sous un même chef les diocèses de Noyon et de Tournai, la division des sièges ayant été ordonnée et consommée pendant son absence vers l'an 1146. Il avait donné en 1141 aux chevaliers du Temple l'église de </w:t>
      </w:r>
      <w:proofErr w:type="spellStart"/>
      <w:r w:rsidRPr="004E3A42">
        <w:rPr>
          <w:rFonts w:ascii="open sans" w:eastAsia="Times New Roman" w:hAnsi="open sans" w:cs="open sans"/>
          <w:color w:val="000000"/>
          <w:sz w:val="22"/>
          <w:lang w:eastAsia="fr-FR"/>
        </w:rPr>
        <w:t>Passel</w:t>
      </w:r>
      <w:proofErr w:type="spellEnd"/>
      <w:r w:rsidRPr="004E3A42">
        <w:rPr>
          <w:rFonts w:ascii="open sans" w:eastAsia="Times New Roman" w:hAnsi="open sans" w:cs="open sans"/>
          <w:color w:val="000000"/>
          <w:sz w:val="22"/>
          <w:lang w:eastAsia="fr-FR"/>
        </w:rPr>
        <w:t xml:space="preserve"> qu'il avait retiré des mains de Guy, écuyer et seigneur du lieu.</w:t>
      </w:r>
    </w:p>
    <w:p w:rsidR="004E3A42" w:rsidRPr="004E3A42" w:rsidRDefault="004E3A42" w:rsidP="004E3A42">
      <w:pPr>
        <w:ind w:right="-432"/>
        <w:rPr>
          <w:rFonts w:ascii="open sans" w:eastAsia="Times New Roman" w:hAnsi="open sans" w:cs="open sans"/>
          <w:color w:val="000000"/>
          <w:sz w:val="22"/>
          <w:lang w:eastAsia="fr-FR"/>
        </w:rPr>
      </w:pPr>
      <w:r w:rsidRPr="004E3A42">
        <w:rPr>
          <w:rFonts w:ascii="open sans" w:eastAsia="Times New Roman" w:hAnsi="open sans" w:cs="open sans"/>
          <w:b/>
          <w:bCs/>
          <w:color w:val="000000"/>
          <w:sz w:val="22"/>
          <w:lang w:eastAsia="fr-FR"/>
        </w:rPr>
        <w:t>Baudouin de Boulogne </w:t>
      </w:r>
      <w:r w:rsidRPr="004E3A42">
        <w:rPr>
          <w:rFonts w:ascii="open sans" w:eastAsia="Times New Roman" w:hAnsi="open sans" w:cs="open sans"/>
          <w:color w:val="000000"/>
          <w:sz w:val="22"/>
          <w:lang w:eastAsia="fr-FR"/>
        </w:rPr>
        <w:t>1148-1167, décédé le 4 mai 1167 ;</w:t>
      </w:r>
      <w:r w:rsidRPr="004E3A42">
        <w:rPr>
          <w:rFonts w:ascii="open sans" w:eastAsia="Times New Roman" w:hAnsi="open sans" w:cs="open sans"/>
          <w:color w:val="000000"/>
          <w:sz w:val="22"/>
          <w:lang w:eastAsia="fr-FR"/>
        </w:rPr>
        <w:br/>
      </w:r>
      <w:proofErr w:type="spellStart"/>
      <w:r w:rsidRPr="004E3A42">
        <w:rPr>
          <w:rFonts w:ascii="open sans" w:eastAsia="Times New Roman" w:hAnsi="open sans" w:cs="open sans"/>
          <w:b/>
          <w:bCs/>
          <w:color w:val="000000"/>
          <w:sz w:val="22"/>
          <w:lang w:eastAsia="fr-FR"/>
        </w:rPr>
        <w:t>Bauduin</w:t>
      </w:r>
      <w:proofErr w:type="spellEnd"/>
      <w:r w:rsidRPr="004E3A42">
        <w:rPr>
          <w:rFonts w:ascii="open sans" w:eastAsia="Times New Roman" w:hAnsi="open sans" w:cs="open sans"/>
          <w:b/>
          <w:bCs/>
          <w:color w:val="000000"/>
          <w:sz w:val="22"/>
          <w:lang w:eastAsia="fr-FR"/>
        </w:rPr>
        <w:t xml:space="preserve"> de </w:t>
      </w:r>
      <w:proofErr w:type="spellStart"/>
      <w:r w:rsidRPr="004E3A42">
        <w:rPr>
          <w:rFonts w:ascii="open sans" w:eastAsia="Times New Roman" w:hAnsi="open sans" w:cs="open sans"/>
          <w:b/>
          <w:bCs/>
          <w:color w:val="000000"/>
          <w:sz w:val="22"/>
          <w:lang w:eastAsia="fr-FR"/>
        </w:rPr>
        <w:t>Beuseberg</w:t>
      </w:r>
      <w:proofErr w:type="spellEnd"/>
      <w:r w:rsidRPr="004E3A42">
        <w:rPr>
          <w:rFonts w:ascii="open sans" w:eastAsia="Times New Roman" w:hAnsi="open sans" w:cs="open sans"/>
          <w:b/>
          <w:bCs/>
          <w:color w:val="000000"/>
          <w:sz w:val="22"/>
          <w:lang w:eastAsia="fr-FR"/>
        </w:rPr>
        <w:t> </w:t>
      </w:r>
      <w:r w:rsidRPr="004E3A42">
        <w:rPr>
          <w:rFonts w:ascii="open sans" w:eastAsia="Times New Roman" w:hAnsi="open sans" w:cs="open sans"/>
          <w:color w:val="000000"/>
          <w:sz w:val="22"/>
          <w:lang w:eastAsia="fr-FR"/>
        </w:rPr>
        <w:t>1167-1174, décédé en 1174 ;</w:t>
      </w:r>
      <w:r w:rsidRPr="004E3A42">
        <w:rPr>
          <w:rFonts w:ascii="open sans" w:eastAsia="Times New Roman" w:hAnsi="open sans" w:cs="open sans"/>
          <w:color w:val="000000"/>
          <w:sz w:val="22"/>
          <w:lang w:eastAsia="fr-FR"/>
        </w:rPr>
        <w:br/>
      </w:r>
      <w:r w:rsidRPr="004E3A42">
        <w:rPr>
          <w:rFonts w:ascii="open sans" w:eastAsia="Times New Roman" w:hAnsi="open sans" w:cs="open sans"/>
          <w:b/>
          <w:bCs/>
          <w:color w:val="000000"/>
          <w:sz w:val="22"/>
          <w:lang w:eastAsia="fr-FR"/>
        </w:rPr>
        <w:t>Renaud </w:t>
      </w:r>
      <w:r w:rsidRPr="004E3A42">
        <w:rPr>
          <w:rFonts w:ascii="open sans" w:eastAsia="Times New Roman" w:hAnsi="open sans" w:cs="open sans"/>
          <w:color w:val="000000"/>
          <w:sz w:val="22"/>
          <w:lang w:eastAsia="fr-FR"/>
        </w:rPr>
        <w:t>1175-1188, assista en 1179 au sacre de Philippe-Auguste comme pair ecclésiastique.</w:t>
      </w:r>
    </w:p>
    <w:p w:rsidR="004E3A42" w:rsidRPr="004E3A42" w:rsidRDefault="004E3A42" w:rsidP="004E3A42">
      <w:pPr>
        <w:ind w:right="-432"/>
        <w:rPr>
          <w:rFonts w:ascii="open sans" w:eastAsia="Times New Roman" w:hAnsi="open sans" w:cs="open sans"/>
          <w:color w:val="000000"/>
          <w:sz w:val="22"/>
          <w:lang w:eastAsia="fr-FR"/>
        </w:rPr>
      </w:pPr>
      <w:r w:rsidRPr="004E3A42">
        <w:rPr>
          <w:rFonts w:ascii="open sans" w:eastAsia="Times New Roman" w:hAnsi="open sans" w:cs="open sans"/>
          <w:color w:val="000000"/>
          <w:sz w:val="22"/>
          <w:lang w:eastAsia="fr-FR"/>
        </w:rPr>
        <w:t>Décédé en 1188. Ses successeurs prirent tous le titre de pair et comte. Ils durent la pairie à la réunion à leur siège épiscopal du comté de Noyon, qui était un fief immédiat de la couronne.</w:t>
      </w:r>
    </w:p>
    <w:p w:rsidR="004E3A42" w:rsidRPr="004E3A42" w:rsidRDefault="004E3A42" w:rsidP="004E3A42">
      <w:pPr>
        <w:ind w:right="-432"/>
        <w:rPr>
          <w:rFonts w:ascii="open sans" w:eastAsia="Times New Roman" w:hAnsi="open sans" w:cs="open sans"/>
          <w:color w:val="000000"/>
          <w:sz w:val="22"/>
          <w:lang w:eastAsia="fr-FR"/>
        </w:rPr>
      </w:pPr>
      <w:r w:rsidRPr="004E3A42">
        <w:rPr>
          <w:rFonts w:ascii="open sans" w:eastAsia="Times New Roman" w:hAnsi="open sans" w:cs="open sans"/>
          <w:b/>
          <w:bCs/>
          <w:color w:val="000000"/>
          <w:sz w:val="22"/>
          <w:lang w:eastAsia="fr-FR"/>
        </w:rPr>
        <w:lastRenderedPageBreak/>
        <w:t>Etienne I</w:t>
      </w:r>
      <w:r w:rsidRPr="004E3A42">
        <w:rPr>
          <w:rFonts w:ascii="open sans" w:eastAsia="Times New Roman" w:hAnsi="open sans" w:cs="open sans"/>
          <w:b/>
          <w:bCs/>
          <w:color w:val="000000"/>
          <w:sz w:val="22"/>
          <w:vertAlign w:val="superscript"/>
          <w:lang w:eastAsia="fr-FR"/>
        </w:rPr>
        <w:t>er </w:t>
      </w:r>
      <w:r w:rsidRPr="004E3A42">
        <w:rPr>
          <w:rFonts w:ascii="open sans" w:eastAsia="Times New Roman" w:hAnsi="open sans" w:cs="open sans"/>
          <w:b/>
          <w:bCs/>
          <w:color w:val="000000"/>
          <w:sz w:val="22"/>
          <w:lang w:eastAsia="fr-FR"/>
        </w:rPr>
        <w:t>de Nemours</w:t>
      </w:r>
      <w:r w:rsidRPr="004E3A42">
        <w:rPr>
          <w:rFonts w:ascii="open sans" w:eastAsia="Times New Roman" w:hAnsi="open sans" w:cs="open sans"/>
          <w:color w:val="000000"/>
          <w:sz w:val="22"/>
          <w:lang w:eastAsia="fr-FR"/>
        </w:rPr>
        <w:t> 1188-1221, fut l'un des ambassadeurs chargés d'aller demander la main</w:t>
      </w:r>
    </w:p>
    <w:p w:rsidR="004E3A42" w:rsidRPr="004E3A42" w:rsidRDefault="004E3A42" w:rsidP="004E3A42">
      <w:pPr>
        <w:ind w:right="-432"/>
        <w:rPr>
          <w:rFonts w:ascii="open sans" w:eastAsia="Times New Roman" w:hAnsi="open sans" w:cs="open sans"/>
          <w:color w:val="000000"/>
          <w:sz w:val="22"/>
          <w:lang w:eastAsia="fr-FR"/>
        </w:rPr>
      </w:pPr>
      <w:proofErr w:type="gramStart"/>
      <w:r w:rsidRPr="004E3A42">
        <w:rPr>
          <w:rFonts w:ascii="open sans" w:eastAsia="Times New Roman" w:hAnsi="open sans" w:cs="open sans"/>
          <w:color w:val="000000"/>
          <w:sz w:val="22"/>
          <w:lang w:eastAsia="fr-FR"/>
        </w:rPr>
        <w:t>d'</w:t>
      </w:r>
      <w:proofErr w:type="spellStart"/>
      <w:r w:rsidRPr="004E3A42">
        <w:rPr>
          <w:rFonts w:ascii="open sans" w:eastAsia="Times New Roman" w:hAnsi="open sans" w:cs="open sans"/>
          <w:color w:val="000000"/>
          <w:sz w:val="22"/>
          <w:lang w:eastAsia="fr-FR"/>
        </w:rPr>
        <w:t>Ingerbuge</w:t>
      </w:r>
      <w:proofErr w:type="spellEnd"/>
      <w:proofErr w:type="gramEnd"/>
      <w:r w:rsidRPr="004E3A42">
        <w:rPr>
          <w:rFonts w:ascii="open sans" w:eastAsia="Times New Roman" w:hAnsi="open sans" w:cs="open sans"/>
          <w:color w:val="000000"/>
          <w:sz w:val="22"/>
          <w:lang w:eastAsia="fr-FR"/>
        </w:rPr>
        <w:t xml:space="preserve">, sœur du roi de </w:t>
      </w:r>
      <w:proofErr w:type="spellStart"/>
      <w:r w:rsidRPr="004E3A42">
        <w:rPr>
          <w:rFonts w:ascii="open sans" w:eastAsia="Times New Roman" w:hAnsi="open sans" w:cs="open sans"/>
          <w:color w:val="000000"/>
          <w:sz w:val="22"/>
          <w:lang w:eastAsia="fr-FR"/>
        </w:rPr>
        <w:t>Danemarck</w:t>
      </w:r>
      <w:proofErr w:type="spellEnd"/>
      <w:r w:rsidRPr="004E3A42">
        <w:rPr>
          <w:rFonts w:ascii="open sans" w:eastAsia="Times New Roman" w:hAnsi="open sans" w:cs="open sans"/>
          <w:color w:val="000000"/>
          <w:sz w:val="22"/>
          <w:lang w:eastAsia="fr-FR"/>
        </w:rPr>
        <w:t>, pour Philippe-Auguste. Il conduisit la princesse en France, assista au mariage et servit ensuite de témoin avec les évêques de Beauvais, Chartres et Orléans entre autres pour faire rompre cette union. Il affranchit le roi, au mois d'octobre 1213, de l'hommage que les comtes de Vermandois devaient au siège de Noyon. Il avait bâti vers 1200 le château de Carlepont et donné aux habitants une commune que le roi confirma en 1222. Décédé le 1</w:t>
      </w:r>
      <w:r w:rsidRPr="004E3A42">
        <w:rPr>
          <w:rFonts w:ascii="open sans" w:eastAsia="Times New Roman" w:hAnsi="open sans" w:cs="open sans"/>
          <w:color w:val="000000"/>
          <w:sz w:val="22"/>
          <w:vertAlign w:val="superscript"/>
          <w:lang w:eastAsia="fr-FR"/>
        </w:rPr>
        <w:t>er </w:t>
      </w:r>
      <w:r w:rsidRPr="004E3A42">
        <w:rPr>
          <w:rFonts w:ascii="open sans" w:eastAsia="Times New Roman" w:hAnsi="open sans" w:cs="open sans"/>
          <w:color w:val="000000"/>
          <w:sz w:val="22"/>
          <w:lang w:eastAsia="fr-FR"/>
        </w:rPr>
        <w:t>septembre 1221.</w:t>
      </w:r>
    </w:p>
    <w:p w:rsidR="004E3A42" w:rsidRPr="004E3A42" w:rsidRDefault="004E3A42" w:rsidP="004E3A42">
      <w:pPr>
        <w:ind w:right="-432"/>
        <w:rPr>
          <w:rFonts w:ascii="open sans" w:eastAsia="Times New Roman" w:hAnsi="open sans" w:cs="open sans"/>
          <w:color w:val="000000"/>
          <w:sz w:val="22"/>
          <w:lang w:eastAsia="fr-FR"/>
        </w:rPr>
      </w:pPr>
      <w:r w:rsidRPr="004E3A42">
        <w:rPr>
          <w:rFonts w:ascii="open sans" w:eastAsia="Times New Roman" w:hAnsi="open sans" w:cs="open sans"/>
          <w:b/>
          <w:bCs/>
          <w:color w:val="000000"/>
          <w:sz w:val="22"/>
          <w:lang w:eastAsia="fr-FR"/>
        </w:rPr>
        <w:t xml:space="preserve">Gérard de </w:t>
      </w:r>
      <w:proofErr w:type="spellStart"/>
      <w:r w:rsidRPr="004E3A42">
        <w:rPr>
          <w:rFonts w:ascii="open sans" w:eastAsia="Times New Roman" w:hAnsi="open sans" w:cs="open sans"/>
          <w:b/>
          <w:bCs/>
          <w:color w:val="000000"/>
          <w:sz w:val="22"/>
          <w:lang w:eastAsia="fr-FR"/>
        </w:rPr>
        <w:t>Bazoches</w:t>
      </w:r>
      <w:proofErr w:type="spellEnd"/>
      <w:r w:rsidRPr="004E3A42">
        <w:rPr>
          <w:rFonts w:ascii="open sans" w:eastAsia="Times New Roman" w:hAnsi="open sans" w:cs="open sans"/>
          <w:b/>
          <w:bCs/>
          <w:color w:val="000000"/>
          <w:sz w:val="22"/>
          <w:lang w:eastAsia="fr-FR"/>
        </w:rPr>
        <w:t> </w:t>
      </w:r>
      <w:r w:rsidRPr="004E3A42">
        <w:rPr>
          <w:rFonts w:ascii="open sans" w:eastAsia="Times New Roman" w:hAnsi="open sans" w:cs="open sans"/>
          <w:color w:val="000000"/>
          <w:sz w:val="22"/>
          <w:lang w:eastAsia="fr-FR"/>
        </w:rPr>
        <w:t>1222-1228, décédé en 1228 ;</w:t>
      </w:r>
      <w:r w:rsidRPr="004E3A42">
        <w:rPr>
          <w:rFonts w:ascii="open sans" w:eastAsia="Times New Roman" w:hAnsi="open sans" w:cs="open sans"/>
          <w:color w:val="000000"/>
          <w:sz w:val="22"/>
          <w:lang w:eastAsia="fr-FR"/>
        </w:rPr>
        <w:br/>
      </w:r>
      <w:r w:rsidRPr="004E3A42">
        <w:rPr>
          <w:rFonts w:ascii="open sans" w:eastAsia="Times New Roman" w:hAnsi="open sans" w:cs="open sans"/>
          <w:b/>
          <w:bCs/>
          <w:color w:val="000000"/>
          <w:sz w:val="22"/>
          <w:lang w:eastAsia="fr-FR"/>
        </w:rPr>
        <w:t>Nicolas de Roye </w:t>
      </w:r>
      <w:r w:rsidRPr="004E3A42">
        <w:rPr>
          <w:rFonts w:ascii="open sans" w:eastAsia="Times New Roman" w:hAnsi="open sans" w:cs="open sans"/>
          <w:color w:val="000000"/>
          <w:sz w:val="22"/>
          <w:lang w:eastAsia="fr-FR"/>
        </w:rPr>
        <w:t>1228-1240, décédé en 1240 ;</w:t>
      </w:r>
      <w:r w:rsidRPr="004E3A42">
        <w:rPr>
          <w:rFonts w:ascii="open sans" w:eastAsia="Times New Roman" w:hAnsi="open sans" w:cs="open sans"/>
          <w:color w:val="000000"/>
          <w:sz w:val="22"/>
          <w:lang w:eastAsia="fr-FR"/>
        </w:rPr>
        <w:br/>
      </w:r>
      <w:r w:rsidRPr="004E3A42">
        <w:rPr>
          <w:rFonts w:ascii="open sans" w:eastAsia="Times New Roman" w:hAnsi="open sans" w:cs="open sans"/>
          <w:b/>
          <w:bCs/>
          <w:color w:val="000000"/>
          <w:sz w:val="22"/>
          <w:lang w:eastAsia="fr-FR"/>
        </w:rPr>
        <w:t>Pierre I</w:t>
      </w:r>
      <w:r w:rsidRPr="004E3A42">
        <w:rPr>
          <w:rFonts w:ascii="open sans" w:eastAsia="Times New Roman" w:hAnsi="open sans" w:cs="open sans"/>
          <w:b/>
          <w:bCs/>
          <w:color w:val="000000"/>
          <w:sz w:val="22"/>
          <w:vertAlign w:val="superscript"/>
          <w:lang w:eastAsia="fr-FR"/>
        </w:rPr>
        <w:t>er</w:t>
      </w:r>
      <w:r w:rsidRPr="004E3A42">
        <w:rPr>
          <w:rFonts w:ascii="open sans" w:eastAsia="Times New Roman" w:hAnsi="open sans" w:cs="open sans"/>
          <w:b/>
          <w:bCs/>
          <w:color w:val="000000"/>
          <w:sz w:val="22"/>
          <w:lang w:eastAsia="fr-FR"/>
        </w:rPr>
        <w:t> surnommé Charlot </w:t>
      </w:r>
      <w:r w:rsidRPr="004E3A42">
        <w:rPr>
          <w:rFonts w:ascii="open sans" w:eastAsia="Times New Roman" w:hAnsi="open sans" w:cs="open sans"/>
          <w:color w:val="000000"/>
          <w:sz w:val="22"/>
          <w:lang w:eastAsia="fr-FR"/>
        </w:rPr>
        <w:t>1240-1249, fils naturel de Philippe-Auguste.</w:t>
      </w:r>
    </w:p>
    <w:p w:rsidR="004E3A42" w:rsidRPr="004E3A42" w:rsidRDefault="004E3A42" w:rsidP="004E3A42">
      <w:pPr>
        <w:ind w:right="-432"/>
        <w:rPr>
          <w:rFonts w:ascii="open sans" w:eastAsia="Times New Roman" w:hAnsi="open sans" w:cs="open sans"/>
          <w:color w:val="000000"/>
          <w:sz w:val="22"/>
          <w:lang w:eastAsia="fr-FR"/>
        </w:rPr>
      </w:pPr>
      <w:r w:rsidRPr="004E3A42">
        <w:rPr>
          <w:rFonts w:ascii="open sans" w:eastAsia="Times New Roman" w:hAnsi="open sans" w:cs="open sans"/>
          <w:color w:val="000000"/>
          <w:sz w:val="22"/>
          <w:lang w:eastAsia="fr-FR"/>
        </w:rPr>
        <w:t xml:space="preserve">Il fut légitimé par le pape Honorius III. C'est à lui que Guillaume le Breton dédia sa </w:t>
      </w:r>
      <w:proofErr w:type="spellStart"/>
      <w:r w:rsidRPr="004E3A42">
        <w:rPr>
          <w:rFonts w:ascii="open sans" w:eastAsia="Times New Roman" w:hAnsi="open sans" w:cs="open sans"/>
          <w:color w:val="000000"/>
          <w:sz w:val="22"/>
          <w:lang w:eastAsia="fr-FR"/>
        </w:rPr>
        <w:t>Philippéide</w:t>
      </w:r>
      <w:proofErr w:type="spellEnd"/>
      <w:r w:rsidRPr="004E3A42">
        <w:rPr>
          <w:rFonts w:ascii="open sans" w:eastAsia="Times New Roman" w:hAnsi="open sans" w:cs="open sans"/>
          <w:color w:val="000000"/>
          <w:sz w:val="22"/>
          <w:lang w:eastAsia="fr-FR"/>
        </w:rPr>
        <w:t>. Ayant accompagné Saint Louis dans son premier voyage en Terre sainte, il mourut près de Chypre le 9 octobre 1249.</w:t>
      </w:r>
    </w:p>
    <w:p w:rsidR="004E3A42" w:rsidRPr="004E3A42" w:rsidRDefault="004E3A42" w:rsidP="004E3A42">
      <w:pPr>
        <w:ind w:right="-432"/>
        <w:rPr>
          <w:rFonts w:ascii="open sans" w:eastAsia="Times New Roman" w:hAnsi="open sans" w:cs="open sans"/>
          <w:color w:val="000000"/>
          <w:sz w:val="22"/>
          <w:lang w:eastAsia="fr-FR"/>
        </w:rPr>
      </w:pPr>
      <w:proofErr w:type="spellStart"/>
      <w:r w:rsidRPr="004E3A42">
        <w:rPr>
          <w:rFonts w:ascii="open sans" w:eastAsia="Times New Roman" w:hAnsi="open sans" w:cs="open sans"/>
          <w:b/>
          <w:bCs/>
          <w:color w:val="000000"/>
          <w:sz w:val="22"/>
          <w:lang w:eastAsia="fr-FR"/>
        </w:rPr>
        <w:t>Vermond</w:t>
      </w:r>
      <w:proofErr w:type="spellEnd"/>
      <w:r w:rsidRPr="004E3A42">
        <w:rPr>
          <w:rFonts w:ascii="open sans" w:eastAsia="Times New Roman" w:hAnsi="open sans" w:cs="open sans"/>
          <w:b/>
          <w:bCs/>
          <w:color w:val="000000"/>
          <w:sz w:val="22"/>
          <w:lang w:eastAsia="fr-FR"/>
        </w:rPr>
        <w:t xml:space="preserve"> de la Boissière </w:t>
      </w:r>
      <w:r w:rsidRPr="004E3A42">
        <w:rPr>
          <w:rFonts w:ascii="open sans" w:eastAsia="Times New Roman" w:hAnsi="open sans" w:cs="open sans"/>
          <w:color w:val="000000"/>
          <w:sz w:val="22"/>
          <w:lang w:eastAsia="fr-FR"/>
        </w:rPr>
        <w:t xml:space="preserve">1250-1272, obtint en 1250 du pape Innocent IV une bulle portant défense d'admettre dans le </w:t>
      </w:r>
      <w:proofErr w:type="spellStart"/>
      <w:r w:rsidRPr="004E3A42">
        <w:rPr>
          <w:rFonts w:ascii="open sans" w:eastAsia="Times New Roman" w:hAnsi="open sans" w:cs="open sans"/>
          <w:color w:val="000000"/>
          <w:sz w:val="22"/>
          <w:lang w:eastAsia="fr-FR"/>
        </w:rPr>
        <w:t>chapître</w:t>
      </w:r>
      <w:proofErr w:type="spellEnd"/>
      <w:r w:rsidRPr="004E3A42">
        <w:rPr>
          <w:rFonts w:ascii="open sans" w:eastAsia="Times New Roman" w:hAnsi="open sans" w:cs="open sans"/>
          <w:color w:val="000000"/>
          <w:sz w:val="22"/>
          <w:lang w:eastAsia="fr-FR"/>
        </w:rPr>
        <w:t xml:space="preserve"> des individus de condition serve. Décédé en 1272.</w:t>
      </w:r>
      <w:r w:rsidRPr="004E3A42">
        <w:rPr>
          <w:rFonts w:ascii="open sans" w:eastAsia="Times New Roman" w:hAnsi="open sans" w:cs="open sans"/>
          <w:color w:val="000000"/>
          <w:sz w:val="22"/>
          <w:lang w:eastAsia="fr-FR"/>
        </w:rPr>
        <w:br/>
      </w:r>
      <w:r w:rsidRPr="004E3A42">
        <w:rPr>
          <w:rFonts w:ascii="open sans" w:eastAsia="Times New Roman" w:hAnsi="open sans" w:cs="open sans"/>
          <w:b/>
          <w:bCs/>
          <w:color w:val="000000"/>
          <w:sz w:val="22"/>
          <w:lang w:eastAsia="fr-FR"/>
        </w:rPr>
        <w:t xml:space="preserve">Gui des </w:t>
      </w:r>
      <w:proofErr w:type="spellStart"/>
      <w:r w:rsidRPr="004E3A42">
        <w:rPr>
          <w:rFonts w:ascii="open sans" w:eastAsia="Times New Roman" w:hAnsi="open sans" w:cs="open sans"/>
          <w:b/>
          <w:bCs/>
          <w:color w:val="000000"/>
          <w:sz w:val="22"/>
          <w:lang w:eastAsia="fr-FR"/>
        </w:rPr>
        <w:t>Prez</w:t>
      </w:r>
      <w:proofErr w:type="spellEnd"/>
      <w:r w:rsidRPr="004E3A42">
        <w:rPr>
          <w:rFonts w:ascii="open sans" w:eastAsia="Times New Roman" w:hAnsi="open sans" w:cs="open sans"/>
          <w:b/>
          <w:bCs/>
          <w:color w:val="000000"/>
          <w:sz w:val="22"/>
          <w:lang w:eastAsia="fr-FR"/>
        </w:rPr>
        <w:t> </w:t>
      </w:r>
      <w:r w:rsidRPr="004E3A42">
        <w:rPr>
          <w:rFonts w:ascii="open sans" w:eastAsia="Times New Roman" w:hAnsi="open sans" w:cs="open sans"/>
          <w:color w:val="000000"/>
          <w:sz w:val="22"/>
          <w:lang w:eastAsia="fr-FR"/>
        </w:rPr>
        <w:t>1272-1297, décédé le 11 janvier 1297 ;</w:t>
      </w:r>
      <w:r w:rsidRPr="004E3A42">
        <w:rPr>
          <w:rFonts w:ascii="open sans" w:eastAsia="Times New Roman" w:hAnsi="open sans" w:cs="open sans"/>
          <w:color w:val="000000"/>
          <w:sz w:val="22"/>
          <w:lang w:eastAsia="fr-FR"/>
        </w:rPr>
        <w:br/>
      </w:r>
      <w:r w:rsidRPr="004E3A42">
        <w:rPr>
          <w:rFonts w:ascii="open sans" w:eastAsia="Times New Roman" w:hAnsi="open sans" w:cs="open sans"/>
          <w:b/>
          <w:bCs/>
          <w:color w:val="000000"/>
          <w:sz w:val="22"/>
          <w:lang w:eastAsia="fr-FR"/>
        </w:rPr>
        <w:t>Simon de Nesle </w:t>
      </w:r>
      <w:r w:rsidRPr="004E3A42">
        <w:rPr>
          <w:rFonts w:ascii="open sans" w:eastAsia="Times New Roman" w:hAnsi="open sans" w:cs="open sans"/>
          <w:color w:val="000000"/>
          <w:sz w:val="22"/>
          <w:lang w:eastAsia="fr-FR"/>
        </w:rPr>
        <w:t>de la maison de Clermont ;</w:t>
      </w:r>
      <w:r w:rsidRPr="004E3A42">
        <w:rPr>
          <w:rFonts w:ascii="open sans" w:eastAsia="Times New Roman" w:hAnsi="open sans" w:cs="open sans"/>
          <w:color w:val="000000"/>
          <w:sz w:val="22"/>
          <w:lang w:eastAsia="fr-FR"/>
        </w:rPr>
        <w:br/>
      </w:r>
      <w:r w:rsidRPr="004E3A42">
        <w:rPr>
          <w:rFonts w:ascii="open sans" w:eastAsia="Times New Roman" w:hAnsi="open sans" w:cs="open sans"/>
          <w:b/>
          <w:bCs/>
          <w:color w:val="000000"/>
          <w:sz w:val="22"/>
          <w:lang w:eastAsia="fr-FR"/>
        </w:rPr>
        <w:t>Pierre de Ferrières </w:t>
      </w:r>
      <w:r w:rsidRPr="004E3A42">
        <w:rPr>
          <w:rFonts w:ascii="open sans" w:eastAsia="Times New Roman" w:hAnsi="open sans" w:cs="open sans"/>
          <w:color w:val="000000"/>
          <w:sz w:val="22"/>
          <w:lang w:eastAsia="fr-FR"/>
        </w:rPr>
        <w:t>promu archevêque d'Arles le 23 août 1303 ;</w:t>
      </w:r>
      <w:r w:rsidRPr="004E3A42">
        <w:rPr>
          <w:rFonts w:ascii="open sans" w:eastAsia="Times New Roman" w:hAnsi="open sans" w:cs="open sans"/>
          <w:color w:val="000000"/>
          <w:sz w:val="22"/>
          <w:lang w:eastAsia="fr-FR"/>
        </w:rPr>
        <w:br/>
      </w:r>
      <w:r w:rsidRPr="004E3A42">
        <w:rPr>
          <w:rFonts w:ascii="open sans" w:eastAsia="Times New Roman" w:hAnsi="open sans" w:cs="open sans"/>
          <w:b/>
          <w:bCs/>
          <w:color w:val="000000"/>
          <w:sz w:val="22"/>
          <w:lang w:eastAsia="fr-FR"/>
        </w:rPr>
        <w:t>André le Moine de Crécy </w:t>
      </w:r>
      <w:r w:rsidRPr="004E3A42">
        <w:rPr>
          <w:rFonts w:ascii="open sans" w:eastAsia="Times New Roman" w:hAnsi="open sans" w:cs="open sans"/>
          <w:color w:val="000000"/>
          <w:sz w:val="22"/>
          <w:lang w:eastAsia="fr-FR"/>
        </w:rPr>
        <w:t>1304-1315, décédé en avril 1315 ;</w:t>
      </w:r>
      <w:r w:rsidRPr="004E3A42">
        <w:rPr>
          <w:rFonts w:ascii="open sans" w:eastAsia="Times New Roman" w:hAnsi="open sans" w:cs="open sans"/>
          <w:color w:val="000000"/>
          <w:sz w:val="22"/>
          <w:lang w:eastAsia="fr-FR"/>
        </w:rPr>
        <w:br/>
      </w:r>
      <w:r w:rsidRPr="004E3A42">
        <w:rPr>
          <w:rFonts w:ascii="open sans" w:eastAsia="Times New Roman" w:hAnsi="open sans" w:cs="open sans"/>
          <w:b/>
          <w:bCs/>
          <w:color w:val="000000"/>
          <w:sz w:val="22"/>
          <w:lang w:eastAsia="fr-FR"/>
        </w:rPr>
        <w:t>Florent de la Boissière </w:t>
      </w:r>
      <w:r w:rsidRPr="004E3A42">
        <w:rPr>
          <w:rFonts w:ascii="open sans" w:eastAsia="Times New Roman" w:hAnsi="open sans" w:cs="open sans"/>
          <w:color w:val="000000"/>
          <w:sz w:val="22"/>
          <w:lang w:eastAsia="fr-FR"/>
        </w:rPr>
        <w:t>abdique en 1317 ;</w:t>
      </w:r>
      <w:r w:rsidRPr="004E3A42">
        <w:rPr>
          <w:rFonts w:ascii="open sans" w:eastAsia="Times New Roman" w:hAnsi="open sans" w:cs="open sans"/>
          <w:color w:val="000000"/>
          <w:sz w:val="22"/>
          <w:lang w:eastAsia="fr-FR"/>
        </w:rPr>
        <w:br/>
      </w:r>
      <w:r w:rsidRPr="004E3A42">
        <w:rPr>
          <w:rFonts w:ascii="open sans" w:eastAsia="Times New Roman" w:hAnsi="open sans" w:cs="open sans"/>
          <w:b/>
          <w:bCs/>
          <w:color w:val="000000"/>
          <w:sz w:val="22"/>
          <w:lang w:eastAsia="fr-FR"/>
        </w:rPr>
        <w:t>Foucaud de Rochechouart </w:t>
      </w:r>
      <w:r w:rsidRPr="004E3A42">
        <w:rPr>
          <w:rFonts w:ascii="open sans" w:eastAsia="Times New Roman" w:hAnsi="open sans" w:cs="open sans"/>
          <w:color w:val="000000"/>
          <w:sz w:val="22"/>
          <w:lang w:eastAsia="fr-FR"/>
        </w:rPr>
        <w:t>promu archevêque de Bourges en 1331 ;</w:t>
      </w:r>
      <w:r w:rsidRPr="004E3A42">
        <w:rPr>
          <w:rFonts w:ascii="open sans" w:eastAsia="Times New Roman" w:hAnsi="open sans" w:cs="open sans"/>
          <w:color w:val="000000"/>
          <w:sz w:val="22"/>
          <w:lang w:eastAsia="fr-FR"/>
        </w:rPr>
        <w:br/>
      </w:r>
      <w:r w:rsidRPr="004E3A42">
        <w:rPr>
          <w:rFonts w:ascii="open sans" w:eastAsia="Times New Roman" w:hAnsi="open sans" w:cs="open sans"/>
          <w:b/>
          <w:bCs/>
          <w:color w:val="000000"/>
          <w:sz w:val="22"/>
          <w:lang w:eastAsia="fr-FR"/>
        </w:rPr>
        <w:t>Guillaume de Bertrand </w:t>
      </w:r>
      <w:r w:rsidRPr="004E3A42">
        <w:rPr>
          <w:rFonts w:ascii="open sans" w:eastAsia="Times New Roman" w:hAnsi="open sans" w:cs="open sans"/>
          <w:color w:val="000000"/>
          <w:sz w:val="22"/>
          <w:lang w:eastAsia="fr-FR"/>
        </w:rPr>
        <w:t>transféré à Bayeux en 1338 ;</w:t>
      </w:r>
      <w:r w:rsidRPr="004E3A42">
        <w:rPr>
          <w:rFonts w:ascii="open sans" w:eastAsia="Times New Roman" w:hAnsi="open sans" w:cs="open sans"/>
          <w:color w:val="000000"/>
          <w:sz w:val="22"/>
          <w:lang w:eastAsia="fr-FR"/>
        </w:rPr>
        <w:br/>
      </w:r>
      <w:r w:rsidRPr="004E3A42">
        <w:rPr>
          <w:rFonts w:ascii="open sans" w:eastAsia="Times New Roman" w:hAnsi="open sans" w:cs="open sans"/>
          <w:b/>
          <w:bCs/>
          <w:color w:val="000000"/>
          <w:sz w:val="22"/>
          <w:lang w:eastAsia="fr-FR"/>
        </w:rPr>
        <w:t>Etienne Aubert </w:t>
      </w:r>
      <w:r w:rsidRPr="004E3A42">
        <w:rPr>
          <w:rFonts w:ascii="open sans" w:eastAsia="Times New Roman" w:hAnsi="open sans" w:cs="open sans"/>
          <w:color w:val="000000"/>
          <w:sz w:val="22"/>
          <w:lang w:eastAsia="fr-FR"/>
        </w:rPr>
        <w:t>1338-1362 ;</w:t>
      </w:r>
      <w:r w:rsidRPr="004E3A42">
        <w:rPr>
          <w:rFonts w:ascii="open sans" w:eastAsia="Times New Roman" w:hAnsi="open sans" w:cs="open sans"/>
          <w:color w:val="000000"/>
          <w:sz w:val="22"/>
          <w:lang w:eastAsia="fr-FR"/>
        </w:rPr>
        <w:br/>
      </w:r>
      <w:r w:rsidRPr="004E3A42">
        <w:rPr>
          <w:rFonts w:ascii="open sans" w:eastAsia="Times New Roman" w:hAnsi="open sans" w:cs="open sans"/>
          <w:b/>
          <w:bCs/>
          <w:color w:val="000000"/>
          <w:sz w:val="22"/>
          <w:lang w:eastAsia="fr-FR"/>
        </w:rPr>
        <w:t>Pierre André </w:t>
      </w:r>
      <w:r w:rsidRPr="004E3A42">
        <w:rPr>
          <w:rFonts w:ascii="open sans" w:eastAsia="Times New Roman" w:hAnsi="open sans" w:cs="open sans"/>
          <w:color w:val="000000"/>
          <w:sz w:val="22"/>
          <w:lang w:eastAsia="fr-FR"/>
        </w:rPr>
        <w:t>transféré à Clermont en 1342 ;</w:t>
      </w:r>
      <w:r w:rsidRPr="004E3A42">
        <w:rPr>
          <w:rFonts w:ascii="open sans" w:eastAsia="Times New Roman" w:hAnsi="open sans" w:cs="open sans"/>
          <w:color w:val="000000"/>
          <w:sz w:val="22"/>
          <w:lang w:eastAsia="fr-FR"/>
        </w:rPr>
        <w:br/>
      </w:r>
      <w:r w:rsidRPr="004E3A42">
        <w:rPr>
          <w:rFonts w:ascii="open sans" w:eastAsia="Times New Roman" w:hAnsi="open sans" w:cs="open sans"/>
          <w:b/>
          <w:bCs/>
          <w:color w:val="000000"/>
          <w:sz w:val="22"/>
          <w:lang w:eastAsia="fr-FR"/>
        </w:rPr>
        <w:t>Bernard Brion ou Le Brun </w:t>
      </w:r>
      <w:r w:rsidRPr="004E3A42">
        <w:rPr>
          <w:rFonts w:ascii="open sans" w:eastAsia="Times New Roman" w:hAnsi="open sans" w:cs="open sans"/>
          <w:color w:val="000000"/>
          <w:sz w:val="22"/>
          <w:lang w:eastAsia="fr-FR"/>
        </w:rPr>
        <w:t>chancelier de France, transféré à Auxerre en 1348 ;</w:t>
      </w:r>
      <w:r w:rsidRPr="004E3A42">
        <w:rPr>
          <w:rFonts w:ascii="open sans" w:eastAsia="Times New Roman" w:hAnsi="open sans" w:cs="open sans"/>
          <w:color w:val="000000"/>
          <w:sz w:val="22"/>
          <w:lang w:eastAsia="fr-FR"/>
        </w:rPr>
        <w:br/>
      </w:r>
      <w:r w:rsidRPr="004E3A42">
        <w:rPr>
          <w:rFonts w:ascii="open sans" w:eastAsia="Times New Roman" w:hAnsi="open sans" w:cs="open sans"/>
          <w:b/>
          <w:bCs/>
          <w:color w:val="000000"/>
          <w:sz w:val="22"/>
          <w:lang w:eastAsia="fr-FR"/>
        </w:rPr>
        <w:t xml:space="preserve">Gui de </w:t>
      </w:r>
      <w:proofErr w:type="spellStart"/>
      <w:r w:rsidRPr="004E3A42">
        <w:rPr>
          <w:rFonts w:ascii="open sans" w:eastAsia="Times New Roman" w:hAnsi="open sans" w:cs="open sans"/>
          <w:b/>
          <w:bCs/>
          <w:color w:val="000000"/>
          <w:sz w:val="22"/>
          <w:lang w:eastAsia="fr-FR"/>
        </w:rPr>
        <w:t>Comborn</w:t>
      </w:r>
      <w:proofErr w:type="spellEnd"/>
      <w:r w:rsidRPr="004E3A42">
        <w:rPr>
          <w:rFonts w:ascii="open sans" w:eastAsia="Times New Roman" w:hAnsi="open sans" w:cs="open sans"/>
          <w:b/>
          <w:bCs/>
          <w:color w:val="000000"/>
          <w:sz w:val="22"/>
          <w:lang w:eastAsia="fr-FR"/>
        </w:rPr>
        <w:t xml:space="preserve"> ;</w:t>
      </w:r>
      <w:r w:rsidRPr="004E3A42">
        <w:rPr>
          <w:rFonts w:ascii="open sans" w:eastAsia="Times New Roman" w:hAnsi="open sans" w:cs="open sans"/>
          <w:b/>
          <w:bCs/>
          <w:color w:val="000000"/>
          <w:sz w:val="22"/>
          <w:lang w:eastAsia="fr-FR"/>
        </w:rPr>
        <w:br/>
        <w:t xml:space="preserve">Firmin de </w:t>
      </w:r>
      <w:proofErr w:type="spellStart"/>
      <w:r w:rsidRPr="004E3A42">
        <w:rPr>
          <w:rFonts w:ascii="open sans" w:eastAsia="Times New Roman" w:hAnsi="open sans" w:cs="open sans"/>
          <w:b/>
          <w:bCs/>
          <w:color w:val="000000"/>
          <w:sz w:val="22"/>
          <w:lang w:eastAsia="fr-FR"/>
        </w:rPr>
        <w:t>Coquerel</w:t>
      </w:r>
      <w:proofErr w:type="spellEnd"/>
      <w:r w:rsidRPr="004E3A42">
        <w:rPr>
          <w:rFonts w:ascii="open sans" w:eastAsia="Times New Roman" w:hAnsi="open sans" w:cs="open sans"/>
          <w:b/>
          <w:bCs/>
          <w:color w:val="000000"/>
          <w:sz w:val="22"/>
          <w:lang w:eastAsia="fr-FR"/>
        </w:rPr>
        <w:t> </w:t>
      </w:r>
      <w:r w:rsidRPr="004E3A42">
        <w:rPr>
          <w:rFonts w:ascii="open sans" w:eastAsia="Times New Roman" w:hAnsi="open sans" w:cs="open sans"/>
          <w:color w:val="000000"/>
          <w:sz w:val="22"/>
          <w:lang w:eastAsia="fr-FR"/>
        </w:rPr>
        <w:t>1349-1350, chancelier de France, décédé en janvier 1350 ;</w:t>
      </w:r>
      <w:r w:rsidRPr="004E3A42">
        <w:rPr>
          <w:rFonts w:ascii="open sans" w:eastAsia="Times New Roman" w:hAnsi="open sans" w:cs="open sans"/>
          <w:color w:val="000000"/>
          <w:sz w:val="22"/>
          <w:lang w:eastAsia="fr-FR"/>
        </w:rPr>
        <w:br/>
      </w:r>
      <w:r w:rsidRPr="004E3A42">
        <w:rPr>
          <w:rFonts w:ascii="open sans" w:eastAsia="Times New Roman" w:hAnsi="open sans" w:cs="open sans"/>
          <w:b/>
          <w:bCs/>
          <w:color w:val="000000"/>
          <w:sz w:val="22"/>
          <w:lang w:eastAsia="fr-FR"/>
        </w:rPr>
        <w:t>Philippe d'Arbois</w:t>
      </w:r>
      <w:r w:rsidRPr="004E3A42">
        <w:rPr>
          <w:rFonts w:ascii="open sans" w:eastAsia="Times New Roman" w:hAnsi="open sans" w:cs="open sans"/>
          <w:color w:val="000000"/>
          <w:sz w:val="22"/>
          <w:lang w:eastAsia="fr-FR"/>
        </w:rPr>
        <w:t>, transféré en 1351 à Tournai ;</w:t>
      </w:r>
      <w:r w:rsidRPr="004E3A42">
        <w:rPr>
          <w:rFonts w:ascii="open sans" w:eastAsia="Times New Roman" w:hAnsi="open sans" w:cs="open sans"/>
          <w:color w:val="000000"/>
          <w:sz w:val="22"/>
          <w:lang w:eastAsia="fr-FR"/>
        </w:rPr>
        <w:br/>
      </w:r>
      <w:r w:rsidRPr="004E3A42">
        <w:rPr>
          <w:rFonts w:ascii="open sans" w:eastAsia="Times New Roman" w:hAnsi="open sans" w:cs="open sans"/>
          <w:b/>
          <w:bCs/>
          <w:color w:val="000000"/>
          <w:sz w:val="22"/>
          <w:lang w:eastAsia="fr-FR"/>
        </w:rPr>
        <w:t>Jean de Meulan </w:t>
      </w:r>
      <w:r w:rsidRPr="004E3A42">
        <w:rPr>
          <w:rFonts w:ascii="open sans" w:eastAsia="Times New Roman" w:hAnsi="open sans" w:cs="open sans"/>
          <w:color w:val="000000"/>
          <w:sz w:val="22"/>
          <w:lang w:eastAsia="fr-FR"/>
        </w:rPr>
        <w:t>transféré à Paris en 1352 ;</w:t>
      </w:r>
      <w:r w:rsidRPr="004E3A42">
        <w:rPr>
          <w:rFonts w:ascii="open sans" w:eastAsia="Times New Roman" w:hAnsi="open sans" w:cs="open sans"/>
          <w:color w:val="000000"/>
          <w:sz w:val="22"/>
          <w:lang w:eastAsia="fr-FR"/>
        </w:rPr>
        <w:br/>
      </w:r>
      <w:r w:rsidRPr="004E3A42">
        <w:rPr>
          <w:rFonts w:ascii="open sans" w:eastAsia="Times New Roman" w:hAnsi="open sans" w:cs="open sans"/>
          <w:b/>
          <w:bCs/>
          <w:color w:val="000000"/>
          <w:sz w:val="22"/>
          <w:lang w:eastAsia="fr-FR"/>
        </w:rPr>
        <w:t>Gilles de Lorris </w:t>
      </w:r>
      <w:r w:rsidRPr="004E3A42">
        <w:rPr>
          <w:rFonts w:ascii="open sans" w:eastAsia="Times New Roman" w:hAnsi="open sans" w:cs="open sans"/>
          <w:color w:val="000000"/>
          <w:sz w:val="22"/>
          <w:lang w:eastAsia="fr-FR"/>
        </w:rPr>
        <w:t>1352-1388, conseiller du roi, élu en 1351,</w:t>
      </w:r>
    </w:p>
    <w:p w:rsidR="004E3A42" w:rsidRPr="004E3A42" w:rsidRDefault="004E3A42" w:rsidP="004E3A42">
      <w:pPr>
        <w:ind w:right="-432"/>
        <w:rPr>
          <w:rFonts w:ascii="open sans" w:eastAsia="Times New Roman" w:hAnsi="open sans" w:cs="open sans"/>
          <w:color w:val="000000"/>
          <w:sz w:val="22"/>
          <w:lang w:eastAsia="fr-FR"/>
        </w:rPr>
      </w:pPr>
      <w:proofErr w:type="gramStart"/>
      <w:r w:rsidRPr="004E3A42">
        <w:rPr>
          <w:rFonts w:ascii="open sans" w:eastAsia="Times New Roman" w:hAnsi="open sans" w:cs="open sans"/>
          <w:color w:val="000000"/>
          <w:sz w:val="22"/>
          <w:lang w:eastAsia="fr-FR"/>
        </w:rPr>
        <w:t>conduisit</w:t>
      </w:r>
      <w:proofErr w:type="gramEnd"/>
      <w:r w:rsidRPr="004E3A42">
        <w:rPr>
          <w:rFonts w:ascii="open sans" w:eastAsia="Times New Roman" w:hAnsi="open sans" w:cs="open sans"/>
          <w:color w:val="000000"/>
          <w:sz w:val="22"/>
          <w:lang w:eastAsia="fr-FR"/>
        </w:rPr>
        <w:t xml:space="preserve"> la noblesse du pays à l'attaque du château de </w:t>
      </w:r>
      <w:proofErr w:type="spellStart"/>
      <w:r w:rsidRPr="004E3A42">
        <w:rPr>
          <w:rFonts w:ascii="open sans" w:eastAsia="Times New Roman" w:hAnsi="open sans" w:cs="open sans"/>
          <w:color w:val="000000"/>
          <w:sz w:val="22"/>
          <w:lang w:eastAsia="fr-FR"/>
        </w:rPr>
        <w:t>Mauconseil</w:t>
      </w:r>
      <w:proofErr w:type="spellEnd"/>
      <w:r w:rsidRPr="004E3A42">
        <w:rPr>
          <w:rFonts w:ascii="open sans" w:eastAsia="Times New Roman" w:hAnsi="open sans" w:cs="open sans"/>
          <w:color w:val="000000"/>
          <w:sz w:val="22"/>
          <w:lang w:eastAsia="fr-FR"/>
        </w:rPr>
        <w:t xml:space="preserve"> et demeura prisonnier des </w:t>
      </w:r>
      <w:proofErr w:type="spellStart"/>
      <w:r w:rsidRPr="004E3A42">
        <w:rPr>
          <w:rFonts w:ascii="open sans" w:eastAsia="Times New Roman" w:hAnsi="open sans" w:cs="open sans"/>
          <w:color w:val="000000"/>
          <w:sz w:val="22"/>
          <w:lang w:eastAsia="fr-FR"/>
        </w:rPr>
        <w:t>Navarrois</w:t>
      </w:r>
      <w:proofErr w:type="spellEnd"/>
      <w:r w:rsidRPr="004E3A42">
        <w:rPr>
          <w:rFonts w:ascii="open sans" w:eastAsia="Times New Roman" w:hAnsi="open sans" w:cs="open sans"/>
          <w:color w:val="000000"/>
          <w:sz w:val="22"/>
          <w:lang w:eastAsia="fr-FR"/>
        </w:rPr>
        <w:t>. Il était inhumé dans le chœur de la cathédrale. Décédé le 28 novembre 1388.</w:t>
      </w:r>
    </w:p>
    <w:p w:rsidR="004E3A42" w:rsidRPr="004E3A42" w:rsidRDefault="004E3A42" w:rsidP="004E3A42">
      <w:pPr>
        <w:ind w:right="-432"/>
        <w:rPr>
          <w:rFonts w:ascii="open sans" w:eastAsia="Times New Roman" w:hAnsi="open sans" w:cs="open sans"/>
          <w:color w:val="000000"/>
          <w:sz w:val="22"/>
          <w:lang w:eastAsia="fr-FR"/>
        </w:rPr>
      </w:pPr>
      <w:r w:rsidRPr="004E3A42">
        <w:rPr>
          <w:rFonts w:ascii="open sans" w:eastAsia="Times New Roman" w:hAnsi="open sans" w:cs="open sans"/>
          <w:b/>
          <w:bCs/>
          <w:color w:val="000000"/>
          <w:sz w:val="22"/>
          <w:lang w:eastAsia="fr-FR"/>
        </w:rPr>
        <w:t>Philippe de Moulins</w:t>
      </w:r>
      <w:r w:rsidRPr="004E3A42">
        <w:rPr>
          <w:rFonts w:ascii="open sans" w:eastAsia="Times New Roman" w:hAnsi="open sans" w:cs="open sans"/>
          <w:color w:val="000000"/>
          <w:sz w:val="22"/>
          <w:lang w:eastAsia="fr-FR"/>
        </w:rPr>
        <w:t> 1388-1409, fut transféré de l'évêché d'</w:t>
      </w:r>
      <w:proofErr w:type="spellStart"/>
      <w:r w:rsidRPr="004E3A42">
        <w:rPr>
          <w:rFonts w:ascii="open sans" w:eastAsia="Times New Roman" w:hAnsi="open sans" w:cs="open sans"/>
          <w:color w:val="000000"/>
          <w:sz w:val="22"/>
          <w:lang w:eastAsia="fr-FR"/>
        </w:rPr>
        <w:t>Evreux</w:t>
      </w:r>
      <w:proofErr w:type="spellEnd"/>
      <w:r w:rsidRPr="004E3A42">
        <w:rPr>
          <w:rFonts w:ascii="open sans" w:eastAsia="Times New Roman" w:hAnsi="open sans" w:cs="open sans"/>
          <w:color w:val="000000"/>
          <w:sz w:val="22"/>
          <w:lang w:eastAsia="fr-FR"/>
        </w:rPr>
        <w:t xml:space="preserve"> à celui de Noyon.</w:t>
      </w:r>
    </w:p>
    <w:p w:rsidR="004E3A42" w:rsidRPr="004E3A42" w:rsidRDefault="004E3A42" w:rsidP="004E3A42">
      <w:pPr>
        <w:ind w:right="-432"/>
        <w:rPr>
          <w:rFonts w:ascii="open sans" w:eastAsia="Times New Roman" w:hAnsi="open sans" w:cs="open sans"/>
          <w:color w:val="000000"/>
          <w:sz w:val="22"/>
          <w:lang w:eastAsia="fr-FR"/>
        </w:rPr>
      </w:pPr>
      <w:r w:rsidRPr="004E3A42">
        <w:rPr>
          <w:rFonts w:ascii="open sans" w:eastAsia="Times New Roman" w:hAnsi="open sans" w:cs="open sans"/>
          <w:color w:val="000000"/>
          <w:sz w:val="22"/>
          <w:lang w:eastAsia="fr-FR"/>
        </w:rPr>
        <w:t>Conseiller du roi, président en la cour des aides au mois de février 1388. Il était inhumé aux Célestins de Paris, et son épitaphe portait qu'il avait servi pendant 56 ans les rois Jean, Charles V et Charles VI. Décédé le 31 juillet 1409.</w:t>
      </w:r>
    </w:p>
    <w:p w:rsidR="004E3A42" w:rsidRPr="004E3A42" w:rsidRDefault="004E3A42" w:rsidP="004E3A42">
      <w:pPr>
        <w:ind w:right="-432"/>
        <w:rPr>
          <w:rFonts w:ascii="open sans" w:eastAsia="Times New Roman" w:hAnsi="open sans" w:cs="open sans"/>
          <w:color w:val="000000"/>
          <w:sz w:val="22"/>
          <w:lang w:eastAsia="fr-FR"/>
        </w:rPr>
      </w:pPr>
      <w:r w:rsidRPr="004E3A42">
        <w:rPr>
          <w:rFonts w:ascii="open sans" w:eastAsia="Times New Roman" w:hAnsi="open sans" w:cs="open sans"/>
          <w:b/>
          <w:bCs/>
          <w:color w:val="000000"/>
          <w:sz w:val="22"/>
          <w:lang w:eastAsia="fr-FR"/>
        </w:rPr>
        <w:t>Pierre Fresnel</w:t>
      </w:r>
      <w:r w:rsidRPr="004E3A42">
        <w:rPr>
          <w:rFonts w:ascii="open sans" w:eastAsia="Times New Roman" w:hAnsi="open sans" w:cs="open sans"/>
          <w:color w:val="000000"/>
          <w:sz w:val="22"/>
          <w:lang w:eastAsia="fr-FR"/>
        </w:rPr>
        <w:t> passa en 1409 de l'évêché de Meaux à celui de Noyon.</w:t>
      </w:r>
    </w:p>
    <w:p w:rsidR="004E3A42" w:rsidRPr="004E3A42" w:rsidRDefault="004E3A42" w:rsidP="004E3A42">
      <w:pPr>
        <w:ind w:right="-432"/>
        <w:rPr>
          <w:rFonts w:ascii="open sans" w:eastAsia="Times New Roman" w:hAnsi="open sans" w:cs="open sans"/>
          <w:color w:val="000000"/>
          <w:sz w:val="22"/>
          <w:lang w:eastAsia="fr-FR"/>
        </w:rPr>
      </w:pPr>
      <w:r w:rsidRPr="004E3A42">
        <w:rPr>
          <w:rFonts w:ascii="open sans" w:eastAsia="Times New Roman" w:hAnsi="open sans" w:cs="open sans"/>
          <w:color w:val="000000"/>
          <w:sz w:val="22"/>
          <w:lang w:eastAsia="fr-FR"/>
        </w:rPr>
        <w:t xml:space="preserve"> Il fut envoyé l'année suivante en Angleterre où il négocia sans résultat la paix. Il demeura </w:t>
      </w:r>
      <w:proofErr w:type="spellStart"/>
      <w:r w:rsidRPr="004E3A42">
        <w:rPr>
          <w:rFonts w:ascii="open sans" w:eastAsia="Times New Roman" w:hAnsi="open sans" w:cs="open sans"/>
          <w:color w:val="000000"/>
          <w:sz w:val="22"/>
          <w:lang w:eastAsia="fr-FR"/>
        </w:rPr>
        <w:t>longtremps</w:t>
      </w:r>
      <w:proofErr w:type="spellEnd"/>
      <w:r w:rsidRPr="004E3A42">
        <w:rPr>
          <w:rFonts w:ascii="open sans" w:eastAsia="Times New Roman" w:hAnsi="open sans" w:cs="open sans"/>
          <w:color w:val="000000"/>
          <w:sz w:val="22"/>
          <w:lang w:eastAsia="fr-FR"/>
        </w:rPr>
        <w:t xml:space="preserve"> prisonnier des bourguignons dans le château du Crotoy. Transféré à Lisieux en 1415.</w:t>
      </w:r>
    </w:p>
    <w:p w:rsidR="004E3A42" w:rsidRPr="004E3A42" w:rsidRDefault="004E3A42" w:rsidP="004E3A42">
      <w:pPr>
        <w:ind w:right="-432"/>
        <w:rPr>
          <w:rFonts w:ascii="open sans" w:eastAsia="Times New Roman" w:hAnsi="open sans" w:cs="open sans"/>
          <w:color w:val="000000"/>
          <w:sz w:val="22"/>
          <w:lang w:eastAsia="fr-FR"/>
        </w:rPr>
      </w:pPr>
      <w:r w:rsidRPr="004E3A42">
        <w:rPr>
          <w:rFonts w:ascii="open sans" w:eastAsia="Times New Roman" w:hAnsi="open sans" w:cs="open sans"/>
          <w:b/>
          <w:bCs/>
          <w:color w:val="000000"/>
          <w:sz w:val="22"/>
          <w:lang w:eastAsia="fr-FR"/>
        </w:rPr>
        <w:t>Raoul de Coucy </w:t>
      </w:r>
      <w:r w:rsidRPr="004E3A42">
        <w:rPr>
          <w:rFonts w:ascii="open sans" w:eastAsia="Times New Roman" w:hAnsi="open sans" w:cs="open sans"/>
          <w:color w:val="000000"/>
          <w:sz w:val="22"/>
          <w:lang w:eastAsia="fr-FR"/>
        </w:rPr>
        <w:t>1415-1424, décédé le 17 mai 1424 ;</w:t>
      </w:r>
      <w:r w:rsidRPr="004E3A42">
        <w:rPr>
          <w:rFonts w:ascii="open sans" w:eastAsia="Times New Roman" w:hAnsi="open sans" w:cs="open sans"/>
          <w:color w:val="000000"/>
          <w:sz w:val="22"/>
          <w:lang w:eastAsia="fr-FR"/>
        </w:rPr>
        <w:br/>
      </w:r>
      <w:r w:rsidRPr="004E3A42">
        <w:rPr>
          <w:rFonts w:ascii="open sans" w:eastAsia="Times New Roman" w:hAnsi="open sans" w:cs="open sans"/>
          <w:b/>
          <w:bCs/>
          <w:color w:val="000000"/>
          <w:sz w:val="22"/>
          <w:lang w:eastAsia="fr-FR"/>
        </w:rPr>
        <w:t xml:space="preserve">Jean de </w:t>
      </w:r>
      <w:proofErr w:type="spellStart"/>
      <w:r w:rsidRPr="004E3A42">
        <w:rPr>
          <w:rFonts w:ascii="open sans" w:eastAsia="Times New Roman" w:hAnsi="open sans" w:cs="open sans"/>
          <w:b/>
          <w:bCs/>
          <w:color w:val="000000"/>
          <w:sz w:val="22"/>
          <w:lang w:eastAsia="fr-FR"/>
        </w:rPr>
        <w:t>Mailly</w:t>
      </w:r>
      <w:proofErr w:type="spellEnd"/>
      <w:r w:rsidRPr="004E3A42">
        <w:rPr>
          <w:rFonts w:ascii="open sans" w:eastAsia="Times New Roman" w:hAnsi="open sans" w:cs="open sans"/>
          <w:b/>
          <w:bCs/>
          <w:color w:val="000000"/>
          <w:sz w:val="22"/>
          <w:lang w:eastAsia="fr-FR"/>
        </w:rPr>
        <w:t> </w:t>
      </w:r>
      <w:r w:rsidRPr="004E3A42">
        <w:rPr>
          <w:rFonts w:ascii="open sans" w:eastAsia="Times New Roman" w:hAnsi="open sans" w:cs="open sans"/>
          <w:color w:val="000000"/>
          <w:sz w:val="22"/>
          <w:lang w:eastAsia="fr-FR"/>
        </w:rPr>
        <w:t>1425-1473, fut l'un des juges de Jeanne d'Arc.</w:t>
      </w:r>
    </w:p>
    <w:p w:rsidR="004E3A42" w:rsidRPr="004E3A42" w:rsidRDefault="004E3A42" w:rsidP="004E3A42">
      <w:pPr>
        <w:ind w:right="-432"/>
        <w:rPr>
          <w:rFonts w:ascii="open sans" w:eastAsia="Times New Roman" w:hAnsi="open sans" w:cs="open sans"/>
          <w:color w:val="000000"/>
          <w:sz w:val="22"/>
          <w:lang w:eastAsia="fr-FR"/>
        </w:rPr>
      </w:pPr>
      <w:r w:rsidRPr="004E3A42">
        <w:rPr>
          <w:rFonts w:ascii="open sans" w:eastAsia="Times New Roman" w:hAnsi="open sans" w:cs="open sans"/>
          <w:color w:val="000000"/>
          <w:sz w:val="22"/>
          <w:lang w:eastAsia="fr-FR"/>
        </w:rPr>
        <w:t>Il assista, le 17 septembre 1425 au sacre dans la cathédrale de Paris d'Henri d'Angleterre dont il devint le garde des sceaux. Il contribua à la paix d'Arras et rendit hommage dans Tours au roi Charles VII. Décédé le 14 février 1473.</w:t>
      </w:r>
    </w:p>
    <w:p w:rsidR="004E3A42" w:rsidRPr="004E3A42" w:rsidRDefault="004E3A42" w:rsidP="004E3A42">
      <w:pPr>
        <w:ind w:right="-432"/>
        <w:rPr>
          <w:rFonts w:ascii="open sans" w:eastAsia="Times New Roman" w:hAnsi="open sans" w:cs="open sans"/>
          <w:color w:val="000000"/>
          <w:sz w:val="22"/>
          <w:lang w:eastAsia="fr-FR"/>
        </w:rPr>
      </w:pPr>
      <w:r w:rsidRPr="004E3A42">
        <w:rPr>
          <w:rFonts w:ascii="open sans" w:eastAsia="Times New Roman" w:hAnsi="open sans" w:cs="open sans"/>
          <w:b/>
          <w:bCs/>
          <w:color w:val="000000"/>
          <w:sz w:val="22"/>
          <w:lang w:eastAsia="fr-FR"/>
        </w:rPr>
        <w:t xml:space="preserve">Guillaume </w:t>
      </w:r>
      <w:proofErr w:type="spellStart"/>
      <w:r w:rsidRPr="004E3A42">
        <w:rPr>
          <w:rFonts w:ascii="open sans" w:eastAsia="Times New Roman" w:hAnsi="open sans" w:cs="open sans"/>
          <w:b/>
          <w:bCs/>
          <w:color w:val="000000"/>
          <w:sz w:val="22"/>
          <w:lang w:eastAsia="fr-FR"/>
        </w:rPr>
        <w:t>Marafin</w:t>
      </w:r>
      <w:proofErr w:type="spellEnd"/>
      <w:r w:rsidRPr="004E3A42">
        <w:rPr>
          <w:rFonts w:ascii="open sans" w:eastAsia="Times New Roman" w:hAnsi="open sans" w:cs="open sans"/>
          <w:b/>
          <w:bCs/>
          <w:color w:val="000000"/>
          <w:sz w:val="22"/>
          <w:lang w:eastAsia="fr-FR"/>
        </w:rPr>
        <w:t> </w:t>
      </w:r>
      <w:r w:rsidRPr="004E3A42">
        <w:rPr>
          <w:rFonts w:ascii="open sans" w:eastAsia="Times New Roman" w:hAnsi="open sans" w:cs="open sans"/>
          <w:color w:val="000000"/>
          <w:sz w:val="22"/>
          <w:lang w:eastAsia="fr-FR"/>
        </w:rPr>
        <w:t>1473-1501, décédé le 7 août 1501.</w:t>
      </w:r>
      <w:r w:rsidRPr="004E3A42">
        <w:rPr>
          <w:rFonts w:ascii="open sans" w:eastAsia="Times New Roman" w:hAnsi="open sans" w:cs="open sans"/>
          <w:color w:val="000000"/>
          <w:sz w:val="22"/>
          <w:lang w:eastAsia="fr-FR"/>
        </w:rPr>
        <w:br/>
      </w:r>
      <w:r w:rsidRPr="004E3A42">
        <w:rPr>
          <w:rFonts w:ascii="open sans" w:eastAsia="Times New Roman" w:hAnsi="open sans" w:cs="open sans"/>
          <w:b/>
          <w:bCs/>
          <w:color w:val="000000"/>
          <w:sz w:val="22"/>
          <w:lang w:eastAsia="fr-FR"/>
        </w:rPr>
        <w:t xml:space="preserve">Charles de </w:t>
      </w:r>
      <w:proofErr w:type="spellStart"/>
      <w:r w:rsidRPr="004E3A42">
        <w:rPr>
          <w:rFonts w:ascii="open sans" w:eastAsia="Times New Roman" w:hAnsi="open sans" w:cs="open sans"/>
          <w:b/>
          <w:bCs/>
          <w:color w:val="000000"/>
          <w:sz w:val="22"/>
          <w:lang w:eastAsia="fr-FR"/>
        </w:rPr>
        <w:t>Hangest</w:t>
      </w:r>
      <w:proofErr w:type="spellEnd"/>
      <w:r w:rsidRPr="004E3A42">
        <w:rPr>
          <w:rFonts w:ascii="open sans" w:eastAsia="Times New Roman" w:hAnsi="open sans" w:cs="open sans"/>
          <w:b/>
          <w:bCs/>
          <w:color w:val="000000"/>
          <w:sz w:val="22"/>
          <w:lang w:eastAsia="fr-FR"/>
        </w:rPr>
        <w:t> </w:t>
      </w:r>
      <w:r w:rsidRPr="004E3A42">
        <w:rPr>
          <w:rFonts w:ascii="open sans" w:eastAsia="Times New Roman" w:hAnsi="open sans" w:cs="open sans"/>
          <w:color w:val="000000"/>
          <w:sz w:val="22"/>
          <w:lang w:eastAsia="fr-FR"/>
        </w:rPr>
        <w:t>1501-1528, présida aux conférences qui eurent lieu sans résultat</w:t>
      </w:r>
    </w:p>
    <w:p w:rsidR="004E3A42" w:rsidRPr="004E3A42" w:rsidRDefault="004E3A42" w:rsidP="004E3A42">
      <w:pPr>
        <w:ind w:right="-432"/>
        <w:rPr>
          <w:rFonts w:ascii="open sans" w:eastAsia="Times New Roman" w:hAnsi="open sans" w:cs="open sans"/>
          <w:color w:val="000000"/>
          <w:sz w:val="22"/>
          <w:lang w:eastAsia="fr-FR"/>
        </w:rPr>
      </w:pPr>
      <w:proofErr w:type="gramStart"/>
      <w:r w:rsidRPr="004E3A42">
        <w:rPr>
          <w:rFonts w:ascii="open sans" w:eastAsia="Times New Roman" w:hAnsi="open sans" w:cs="open sans"/>
          <w:color w:val="000000"/>
          <w:sz w:val="22"/>
          <w:lang w:eastAsia="fr-FR"/>
        </w:rPr>
        <w:t>dans</w:t>
      </w:r>
      <w:proofErr w:type="gramEnd"/>
      <w:r w:rsidRPr="004E3A42">
        <w:rPr>
          <w:rFonts w:ascii="open sans" w:eastAsia="Times New Roman" w:hAnsi="open sans" w:cs="open sans"/>
          <w:color w:val="000000"/>
          <w:sz w:val="22"/>
          <w:lang w:eastAsia="fr-FR"/>
        </w:rPr>
        <w:t xml:space="preserve"> son palais, entre les plénipotentiaires de François I</w:t>
      </w:r>
      <w:r w:rsidRPr="004E3A42">
        <w:rPr>
          <w:rFonts w:ascii="open sans" w:eastAsia="Times New Roman" w:hAnsi="open sans" w:cs="open sans"/>
          <w:color w:val="000000"/>
          <w:sz w:val="22"/>
          <w:vertAlign w:val="superscript"/>
          <w:lang w:eastAsia="fr-FR"/>
        </w:rPr>
        <w:t>er </w:t>
      </w:r>
      <w:r w:rsidRPr="004E3A42">
        <w:rPr>
          <w:rFonts w:ascii="open sans" w:eastAsia="Times New Roman" w:hAnsi="open sans" w:cs="open sans"/>
          <w:color w:val="000000"/>
          <w:sz w:val="22"/>
          <w:lang w:eastAsia="fr-FR"/>
        </w:rPr>
        <w:t>et ceux de Charles-Quint. Décédé le 30 juin 1528.</w:t>
      </w:r>
    </w:p>
    <w:p w:rsidR="004E3A42" w:rsidRPr="004E3A42" w:rsidRDefault="004E3A42" w:rsidP="004E3A42">
      <w:pPr>
        <w:ind w:right="-432"/>
        <w:rPr>
          <w:rFonts w:ascii="open sans" w:eastAsia="Times New Roman" w:hAnsi="open sans" w:cs="open sans"/>
          <w:color w:val="000000"/>
          <w:sz w:val="22"/>
          <w:lang w:eastAsia="fr-FR"/>
        </w:rPr>
      </w:pPr>
      <w:r w:rsidRPr="004E3A42">
        <w:rPr>
          <w:rFonts w:ascii="open sans" w:eastAsia="Times New Roman" w:hAnsi="open sans" w:cs="open sans"/>
          <w:b/>
          <w:bCs/>
          <w:color w:val="000000"/>
          <w:sz w:val="22"/>
          <w:lang w:eastAsia="fr-FR"/>
        </w:rPr>
        <w:lastRenderedPageBreak/>
        <w:t xml:space="preserve">Jean de </w:t>
      </w:r>
      <w:proofErr w:type="spellStart"/>
      <w:r w:rsidRPr="004E3A42">
        <w:rPr>
          <w:rFonts w:ascii="open sans" w:eastAsia="Times New Roman" w:hAnsi="open sans" w:cs="open sans"/>
          <w:b/>
          <w:bCs/>
          <w:color w:val="000000"/>
          <w:sz w:val="22"/>
          <w:lang w:eastAsia="fr-FR"/>
        </w:rPr>
        <w:t>Hangest</w:t>
      </w:r>
      <w:proofErr w:type="spellEnd"/>
      <w:r w:rsidRPr="004E3A42">
        <w:rPr>
          <w:rFonts w:ascii="open sans" w:eastAsia="Times New Roman" w:hAnsi="open sans" w:cs="open sans"/>
          <w:b/>
          <w:bCs/>
          <w:color w:val="000000"/>
          <w:sz w:val="22"/>
          <w:lang w:eastAsia="fr-FR"/>
        </w:rPr>
        <w:t> </w:t>
      </w:r>
      <w:r w:rsidRPr="004E3A42">
        <w:rPr>
          <w:rFonts w:ascii="open sans" w:eastAsia="Times New Roman" w:hAnsi="open sans" w:cs="open sans"/>
          <w:color w:val="000000"/>
          <w:sz w:val="22"/>
          <w:lang w:eastAsia="fr-FR"/>
        </w:rPr>
        <w:t>1525-1577, neveu du précédent, décédé le 4 février 1577 ;</w:t>
      </w:r>
      <w:r w:rsidRPr="004E3A42">
        <w:rPr>
          <w:rFonts w:ascii="open sans" w:eastAsia="Times New Roman" w:hAnsi="open sans" w:cs="open sans"/>
          <w:color w:val="000000"/>
          <w:sz w:val="22"/>
          <w:lang w:eastAsia="fr-FR"/>
        </w:rPr>
        <w:br/>
      </w:r>
      <w:r w:rsidRPr="004E3A42">
        <w:rPr>
          <w:rFonts w:ascii="open sans" w:eastAsia="Times New Roman" w:hAnsi="open sans" w:cs="open sans"/>
          <w:b/>
          <w:bCs/>
          <w:color w:val="000000"/>
          <w:sz w:val="22"/>
          <w:lang w:eastAsia="fr-FR"/>
        </w:rPr>
        <w:t>Claude d'</w:t>
      </w:r>
      <w:proofErr w:type="spellStart"/>
      <w:r w:rsidRPr="004E3A42">
        <w:rPr>
          <w:rFonts w:ascii="open sans" w:eastAsia="Times New Roman" w:hAnsi="open sans" w:cs="open sans"/>
          <w:b/>
          <w:bCs/>
          <w:color w:val="000000"/>
          <w:sz w:val="22"/>
          <w:lang w:eastAsia="fr-FR"/>
        </w:rPr>
        <w:t>Angennes</w:t>
      </w:r>
      <w:proofErr w:type="spellEnd"/>
      <w:r w:rsidRPr="004E3A42">
        <w:rPr>
          <w:rFonts w:ascii="open sans" w:eastAsia="Times New Roman" w:hAnsi="open sans" w:cs="open sans"/>
          <w:b/>
          <w:bCs/>
          <w:color w:val="000000"/>
          <w:sz w:val="22"/>
          <w:lang w:eastAsia="fr-FR"/>
        </w:rPr>
        <w:t xml:space="preserve"> de Rambouillet</w:t>
      </w:r>
      <w:r w:rsidRPr="004E3A42">
        <w:rPr>
          <w:rFonts w:ascii="open sans" w:eastAsia="Times New Roman" w:hAnsi="open sans" w:cs="open sans"/>
          <w:color w:val="000000"/>
          <w:sz w:val="22"/>
          <w:lang w:eastAsia="fr-FR"/>
        </w:rPr>
        <w:t>, conseiller au parlement de Paris ;</w:t>
      </w:r>
      <w:r w:rsidRPr="004E3A42">
        <w:rPr>
          <w:rFonts w:ascii="open sans" w:eastAsia="Times New Roman" w:hAnsi="open sans" w:cs="open sans"/>
          <w:color w:val="000000"/>
          <w:sz w:val="22"/>
          <w:lang w:eastAsia="fr-FR"/>
        </w:rPr>
        <w:br/>
      </w:r>
      <w:r w:rsidRPr="004E3A42">
        <w:rPr>
          <w:rFonts w:ascii="open sans" w:eastAsia="Times New Roman" w:hAnsi="open sans" w:cs="open sans"/>
          <w:b/>
          <w:bCs/>
          <w:color w:val="000000"/>
          <w:sz w:val="22"/>
          <w:lang w:eastAsia="fr-FR"/>
        </w:rPr>
        <w:t xml:space="preserve">Gabriel le Genevois de </w:t>
      </w:r>
      <w:proofErr w:type="spellStart"/>
      <w:r w:rsidRPr="004E3A42">
        <w:rPr>
          <w:rFonts w:ascii="open sans" w:eastAsia="Times New Roman" w:hAnsi="open sans" w:cs="open sans"/>
          <w:b/>
          <w:bCs/>
          <w:color w:val="000000"/>
          <w:sz w:val="22"/>
          <w:lang w:eastAsia="fr-FR"/>
        </w:rPr>
        <w:t>Bleigny</w:t>
      </w:r>
      <w:proofErr w:type="spellEnd"/>
      <w:r w:rsidRPr="004E3A42">
        <w:rPr>
          <w:rFonts w:ascii="open sans" w:eastAsia="Times New Roman" w:hAnsi="open sans" w:cs="open sans"/>
          <w:b/>
          <w:bCs/>
          <w:color w:val="000000"/>
          <w:sz w:val="22"/>
          <w:lang w:eastAsia="fr-FR"/>
        </w:rPr>
        <w:t> </w:t>
      </w:r>
      <w:r w:rsidRPr="004E3A42">
        <w:rPr>
          <w:rFonts w:ascii="open sans" w:eastAsia="Times New Roman" w:hAnsi="open sans" w:cs="open sans"/>
          <w:color w:val="000000"/>
          <w:sz w:val="22"/>
          <w:lang w:eastAsia="fr-FR"/>
        </w:rPr>
        <w:t>1588-1593, décédé le 18 octobre 1593 ;</w:t>
      </w:r>
      <w:r w:rsidRPr="004E3A42">
        <w:rPr>
          <w:rFonts w:ascii="open sans" w:eastAsia="Times New Roman" w:hAnsi="open sans" w:cs="open sans"/>
          <w:color w:val="000000"/>
          <w:sz w:val="22"/>
          <w:lang w:eastAsia="fr-FR"/>
        </w:rPr>
        <w:br/>
      </w:r>
      <w:r w:rsidRPr="004E3A42">
        <w:rPr>
          <w:rFonts w:ascii="open sans" w:eastAsia="Times New Roman" w:hAnsi="open sans" w:cs="open sans"/>
          <w:b/>
          <w:bCs/>
          <w:color w:val="000000"/>
          <w:sz w:val="22"/>
          <w:lang w:eastAsia="fr-FR"/>
        </w:rPr>
        <w:t>Jean Meusnier </w:t>
      </w:r>
      <w:r w:rsidRPr="004E3A42">
        <w:rPr>
          <w:rFonts w:ascii="open sans" w:eastAsia="Times New Roman" w:hAnsi="open sans" w:cs="open sans"/>
          <w:color w:val="000000"/>
          <w:sz w:val="22"/>
          <w:lang w:eastAsia="fr-FR"/>
        </w:rPr>
        <w:t>1590-1594 ;</w:t>
      </w:r>
      <w:r w:rsidRPr="004E3A42">
        <w:rPr>
          <w:rFonts w:ascii="open sans" w:eastAsia="Times New Roman" w:hAnsi="open sans" w:cs="open sans"/>
          <w:color w:val="000000"/>
          <w:sz w:val="22"/>
          <w:lang w:eastAsia="fr-FR"/>
        </w:rPr>
        <w:br/>
      </w:r>
      <w:r w:rsidRPr="004E3A42">
        <w:rPr>
          <w:rFonts w:ascii="open sans" w:eastAsia="Times New Roman" w:hAnsi="open sans" w:cs="open sans"/>
          <w:b/>
          <w:bCs/>
          <w:color w:val="000000"/>
          <w:sz w:val="22"/>
          <w:lang w:eastAsia="fr-FR"/>
        </w:rPr>
        <w:t>François-Anibal d'Estrées</w:t>
      </w:r>
      <w:r w:rsidRPr="004E3A42">
        <w:rPr>
          <w:rFonts w:ascii="open sans" w:eastAsia="Times New Roman" w:hAnsi="open sans" w:cs="open sans"/>
          <w:color w:val="000000"/>
          <w:sz w:val="22"/>
          <w:lang w:eastAsia="fr-FR"/>
        </w:rPr>
        <w:t xml:space="preserve">, marquis de </w:t>
      </w:r>
      <w:proofErr w:type="spellStart"/>
      <w:r w:rsidRPr="004E3A42">
        <w:rPr>
          <w:rFonts w:ascii="open sans" w:eastAsia="Times New Roman" w:hAnsi="open sans" w:cs="open sans"/>
          <w:color w:val="000000"/>
          <w:sz w:val="22"/>
          <w:lang w:eastAsia="fr-FR"/>
        </w:rPr>
        <w:t>Cœuvres</w:t>
      </w:r>
      <w:proofErr w:type="spellEnd"/>
      <w:r w:rsidRPr="004E3A42">
        <w:rPr>
          <w:rFonts w:ascii="open sans" w:eastAsia="Times New Roman" w:hAnsi="open sans" w:cs="open sans"/>
          <w:color w:val="000000"/>
          <w:sz w:val="22"/>
          <w:lang w:eastAsia="fr-FR"/>
        </w:rPr>
        <w:t xml:space="preserve"> ;</w:t>
      </w:r>
      <w:r w:rsidRPr="004E3A42">
        <w:rPr>
          <w:rFonts w:ascii="open sans" w:eastAsia="Times New Roman" w:hAnsi="open sans" w:cs="open sans"/>
          <w:color w:val="000000"/>
          <w:sz w:val="22"/>
          <w:lang w:eastAsia="fr-FR"/>
        </w:rPr>
        <w:br/>
      </w:r>
      <w:r w:rsidRPr="004E3A42">
        <w:rPr>
          <w:rFonts w:ascii="open sans" w:eastAsia="Times New Roman" w:hAnsi="open sans" w:cs="open sans"/>
          <w:b/>
          <w:bCs/>
          <w:color w:val="000000"/>
          <w:sz w:val="22"/>
          <w:lang w:eastAsia="fr-FR"/>
        </w:rPr>
        <w:t xml:space="preserve">Charles de </w:t>
      </w:r>
      <w:proofErr w:type="spellStart"/>
      <w:r w:rsidRPr="004E3A42">
        <w:rPr>
          <w:rFonts w:ascii="open sans" w:eastAsia="Times New Roman" w:hAnsi="open sans" w:cs="open sans"/>
          <w:b/>
          <w:bCs/>
          <w:color w:val="000000"/>
          <w:sz w:val="22"/>
          <w:lang w:eastAsia="fr-FR"/>
        </w:rPr>
        <w:t>Balsac</w:t>
      </w:r>
      <w:proofErr w:type="spellEnd"/>
      <w:r w:rsidRPr="004E3A42">
        <w:rPr>
          <w:rFonts w:ascii="open sans" w:eastAsia="Times New Roman" w:hAnsi="open sans" w:cs="open sans"/>
          <w:b/>
          <w:bCs/>
          <w:color w:val="000000"/>
          <w:sz w:val="22"/>
          <w:lang w:eastAsia="fr-FR"/>
        </w:rPr>
        <w:t> </w:t>
      </w:r>
      <w:r w:rsidRPr="004E3A42">
        <w:rPr>
          <w:rFonts w:ascii="open sans" w:eastAsia="Times New Roman" w:hAnsi="open sans" w:cs="open sans"/>
          <w:color w:val="000000"/>
          <w:sz w:val="22"/>
          <w:lang w:eastAsia="fr-FR"/>
        </w:rPr>
        <w:t>1596-1625, archidiacre de Rouen, trésorier de la Sainte-Chapelle,</w:t>
      </w:r>
      <w:r w:rsidRPr="004E3A42">
        <w:rPr>
          <w:rFonts w:ascii="open sans" w:eastAsia="Times New Roman" w:hAnsi="open sans" w:cs="open sans"/>
          <w:color w:val="000000"/>
          <w:sz w:val="22"/>
          <w:lang w:eastAsia="fr-FR"/>
        </w:rPr>
        <w:br/>
        <w:t xml:space="preserve">               abbé de Saint-Georges de </w:t>
      </w:r>
      <w:proofErr w:type="spellStart"/>
      <w:r w:rsidRPr="004E3A42">
        <w:rPr>
          <w:rFonts w:ascii="open sans" w:eastAsia="Times New Roman" w:hAnsi="open sans" w:cs="open sans"/>
          <w:color w:val="000000"/>
          <w:sz w:val="22"/>
          <w:lang w:eastAsia="fr-FR"/>
        </w:rPr>
        <w:t>Bocherville</w:t>
      </w:r>
      <w:proofErr w:type="spellEnd"/>
      <w:r w:rsidRPr="004E3A42">
        <w:rPr>
          <w:rFonts w:ascii="open sans" w:eastAsia="Times New Roman" w:hAnsi="open sans" w:cs="open sans"/>
          <w:color w:val="000000"/>
          <w:sz w:val="22"/>
          <w:lang w:eastAsia="fr-FR"/>
        </w:rPr>
        <w:t>. Décédé le 29 novembre 1625.</w:t>
      </w:r>
      <w:r w:rsidRPr="004E3A42">
        <w:rPr>
          <w:rFonts w:ascii="open sans" w:eastAsia="Times New Roman" w:hAnsi="open sans" w:cs="open sans"/>
          <w:color w:val="000000"/>
          <w:sz w:val="22"/>
          <w:lang w:eastAsia="fr-FR"/>
        </w:rPr>
        <w:br/>
      </w:r>
      <w:r w:rsidRPr="004E3A42">
        <w:rPr>
          <w:rFonts w:ascii="open sans" w:eastAsia="Times New Roman" w:hAnsi="open sans" w:cs="open sans"/>
          <w:b/>
          <w:bCs/>
          <w:color w:val="000000"/>
          <w:sz w:val="22"/>
          <w:lang w:eastAsia="fr-FR"/>
        </w:rPr>
        <w:t xml:space="preserve">Henri de </w:t>
      </w:r>
      <w:proofErr w:type="spellStart"/>
      <w:r w:rsidRPr="004E3A42">
        <w:rPr>
          <w:rFonts w:ascii="open sans" w:eastAsia="Times New Roman" w:hAnsi="open sans" w:cs="open sans"/>
          <w:b/>
          <w:bCs/>
          <w:color w:val="000000"/>
          <w:sz w:val="22"/>
          <w:lang w:eastAsia="fr-FR"/>
        </w:rPr>
        <w:t>Baradat</w:t>
      </w:r>
      <w:proofErr w:type="spellEnd"/>
      <w:r w:rsidRPr="004E3A42">
        <w:rPr>
          <w:rFonts w:ascii="open sans" w:eastAsia="Times New Roman" w:hAnsi="open sans" w:cs="open sans"/>
          <w:b/>
          <w:bCs/>
          <w:color w:val="000000"/>
          <w:sz w:val="22"/>
          <w:lang w:eastAsia="fr-FR"/>
        </w:rPr>
        <w:t> </w:t>
      </w:r>
      <w:r w:rsidRPr="004E3A42">
        <w:rPr>
          <w:rFonts w:ascii="open sans" w:eastAsia="Times New Roman" w:hAnsi="open sans" w:cs="open sans"/>
          <w:color w:val="000000"/>
          <w:sz w:val="22"/>
          <w:lang w:eastAsia="fr-FR"/>
        </w:rPr>
        <w:t>1626-1660, chanoine de Paris qui concourut de sa présence à la défense de la</w:t>
      </w:r>
      <w:r w:rsidR="00100AD0">
        <w:rPr>
          <w:rFonts w:ascii="open sans" w:eastAsia="Times New Roman" w:hAnsi="open sans" w:cs="open sans"/>
          <w:color w:val="000000"/>
          <w:sz w:val="22"/>
          <w:lang w:eastAsia="fr-FR"/>
        </w:rPr>
        <w:t xml:space="preserve"> </w:t>
      </w:r>
      <w:r w:rsidRPr="004E3A42">
        <w:rPr>
          <w:rFonts w:ascii="open sans" w:eastAsia="Times New Roman" w:hAnsi="open sans" w:cs="open sans"/>
          <w:color w:val="000000"/>
          <w:sz w:val="22"/>
          <w:lang w:eastAsia="fr-FR"/>
        </w:rPr>
        <w:t>ville lors de l'attaque des espagnols en 1636. Décédé le 25 août 1660.</w:t>
      </w:r>
    </w:p>
    <w:p w:rsidR="004E3A42" w:rsidRPr="004E3A42" w:rsidRDefault="004E3A42" w:rsidP="004E3A42">
      <w:pPr>
        <w:ind w:right="-432"/>
        <w:rPr>
          <w:rFonts w:ascii="open sans" w:eastAsia="Times New Roman" w:hAnsi="open sans" w:cs="open sans"/>
          <w:color w:val="000000"/>
          <w:sz w:val="22"/>
          <w:lang w:eastAsia="fr-FR"/>
        </w:rPr>
      </w:pPr>
      <w:r w:rsidRPr="004E3A42">
        <w:rPr>
          <w:rFonts w:ascii="open sans" w:eastAsia="Times New Roman" w:hAnsi="open sans" w:cs="open sans"/>
          <w:b/>
          <w:bCs/>
          <w:color w:val="000000"/>
          <w:sz w:val="22"/>
          <w:lang w:eastAsia="fr-FR"/>
        </w:rPr>
        <w:t>François de Clermont-Tonnerre </w:t>
      </w:r>
      <w:r w:rsidRPr="004E3A42">
        <w:rPr>
          <w:rFonts w:ascii="open sans" w:eastAsia="Times New Roman" w:hAnsi="open sans" w:cs="open sans"/>
          <w:color w:val="000000"/>
          <w:sz w:val="22"/>
          <w:lang w:eastAsia="fr-FR"/>
        </w:rPr>
        <w:t>1661-1701, docteur de la Sorbonne,</w:t>
      </w:r>
    </w:p>
    <w:p w:rsidR="004E3A42" w:rsidRPr="004E3A42" w:rsidRDefault="004E3A42" w:rsidP="004E3A42">
      <w:pPr>
        <w:ind w:right="-432"/>
        <w:rPr>
          <w:rFonts w:ascii="open sans" w:eastAsia="Times New Roman" w:hAnsi="open sans" w:cs="open sans"/>
          <w:color w:val="000000"/>
          <w:sz w:val="22"/>
          <w:lang w:eastAsia="fr-FR"/>
        </w:rPr>
      </w:pPr>
      <w:proofErr w:type="gramStart"/>
      <w:r w:rsidRPr="004E3A42">
        <w:rPr>
          <w:rFonts w:ascii="open sans" w:eastAsia="Times New Roman" w:hAnsi="open sans" w:cs="open sans"/>
          <w:color w:val="000000"/>
          <w:sz w:val="22"/>
          <w:lang w:eastAsia="fr-FR"/>
        </w:rPr>
        <w:t>abbé</w:t>
      </w:r>
      <w:proofErr w:type="gramEnd"/>
      <w:r w:rsidRPr="004E3A42">
        <w:rPr>
          <w:rFonts w:ascii="open sans" w:eastAsia="Times New Roman" w:hAnsi="open sans" w:cs="open sans"/>
          <w:color w:val="000000"/>
          <w:sz w:val="22"/>
          <w:lang w:eastAsia="fr-FR"/>
        </w:rPr>
        <w:t xml:space="preserve"> de </w:t>
      </w:r>
      <w:proofErr w:type="spellStart"/>
      <w:r w:rsidRPr="004E3A42">
        <w:rPr>
          <w:rFonts w:ascii="open sans" w:eastAsia="Times New Roman" w:hAnsi="open sans" w:cs="open sans"/>
          <w:color w:val="000000"/>
          <w:sz w:val="22"/>
          <w:lang w:eastAsia="fr-FR"/>
        </w:rPr>
        <w:t>Molesme</w:t>
      </w:r>
      <w:proofErr w:type="spellEnd"/>
      <w:r w:rsidRPr="004E3A42">
        <w:rPr>
          <w:rFonts w:ascii="open sans" w:eastAsia="Times New Roman" w:hAnsi="open sans" w:cs="open sans"/>
          <w:color w:val="000000"/>
          <w:sz w:val="22"/>
          <w:lang w:eastAsia="fr-FR"/>
        </w:rPr>
        <w:t xml:space="preserve"> et de Saint-Martin de Laon, commandeur du Saint-Esprit, de l'Académie française. Fut un visiteur soigneux de ses paroisses, l'un des meilleurs de la réforme catholique. Connu pour ses excentricités. Décédé le 15 février 1701. Il y a dans la nef de l'église de </w:t>
      </w:r>
      <w:proofErr w:type="spellStart"/>
      <w:r w:rsidRPr="004E3A42">
        <w:rPr>
          <w:rFonts w:ascii="open sans" w:eastAsia="Times New Roman" w:hAnsi="open sans" w:cs="open sans"/>
          <w:color w:val="000000"/>
          <w:sz w:val="22"/>
          <w:lang w:eastAsia="fr-FR"/>
        </w:rPr>
        <w:t>Passel</w:t>
      </w:r>
      <w:proofErr w:type="spellEnd"/>
      <w:r w:rsidRPr="004E3A42">
        <w:rPr>
          <w:rFonts w:ascii="open sans" w:eastAsia="Times New Roman" w:hAnsi="open sans" w:cs="open sans"/>
          <w:color w:val="000000"/>
          <w:sz w:val="22"/>
          <w:lang w:eastAsia="fr-FR"/>
        </w:rPr>
        <w:t xml:space="preserve"> l'inscription : " par l'illustre munificence du très-grand roi Louis XIV la pieuse générosité de François de Clermont-Tonnerre qui gouverna le diocèse de 1664 à 1700, évêque de Noyon et le secours bienfaisant des révérends pères chartreux du Mont-Renaud, la nef de cette église paroissiale tombée en ruine avec les chapelles adjacentes a été réparée avec la splendeur due à la gloire et à la grandeur de Dieu dont la demeure est sainte et sacrée. L'an du seigneur 1696 " (Graves)</w:t>
      </w:r>
    </w:p>
    <w:p w:rsidR="004E3A42" w:rsidRPr="004E3A42" w:rsidRDefault="004E3A42" w:rsidP="004E3A42">
      <w:pPr>
        <w:ind w:right="-432"/>
        <w:rPr>
          <w:rFonts w:ascii="open sans" w:eastAsia="Times New Roman" w:hAnsi="open sans" w:cs="open sans"/>
          <w:color w:val="000000"/>
          <w:sz w:val="22"/>
          <w:lang w:eastAsia="fr-FR"/>
        </w:rPr>
      </w:pPr>
      <w:r w:rsidRPr="004E3A42">
        <w:rPr>
          <w:rFonts w:ascii="open sans" w:eastAsia="Times New Roman" w:hAnsi="open sans" w:cs="open sans"/>
          <w:b/>
          <w:bCs/>
          <w:color w:val="000000"/>
          <w:sz w:val="22"/>
          <w:lang w:eastAsia="fr-FR"/>
        </w:rPr>
        <w:t>Claude-Maur d'Aubigné </w:t>
      </w:r>
      <w:r w:rsidRPr="004E3A42">
        <w:rPr>
          <w:rFonts w:ascii="open sans" w:eastAsia="Times New Roman" w:hAnsi="open sans" w:cs="open sans"/>
          <w:color w:val="000000"/>
          <w:sz w:val="22"/>
          <w:lang w:eastAsia="fr-FR"/>
        </w:rPr>
        <w:t>1701-1707, abbé de la Victoire près de Senlis,</w:t>
      </w:r>
    </w:p>
    <w:p w:rsidR="004E3A42" w:rsidRPr="004E3A42" w:rsidRDefault="004E3A42" w:rsidP="004E3A42">
      <w:pPr>
        <w:ind w:right="-432"/>
        <w:rPr>
          <w:rFonts w:ascii="open sans" w:eastAsia="Times New Roman" w:hAnsi="open sans" w:cs="open sans"/>
          <w:color w:val="000000"/>
          <w:sz w:val="22"/>
          <w:lang w:eastAsia="fr-FR"/>
        </w:rPr>
      </w:pPr>
      <w:proofErr w:type="gramStart"/>
      <w:r w:rsidRPr="004E3A42">
        <w:rPr>
          <w:rFonts w:ascii="open sans" w:eastAsia="Times New Roman" w:hAnsi="open sans" w:cs="open sans"/>
          <w:color w:val="000000"/>
          <w:sz w:val="22"/>
          <w:lang w:eastAsia="fr-FR"/>
        </w:rPr>
        <w:t>promu</w:t>
      </w:r>
      <w:proofErr w:type="gramEnd"/>
      <w:r w:rsidRPr="004E3A42">
        <w:rPr>
          <w:rFonts w:ascii="open sans" w:eastAsia="Times New Roman" w:hAnsi="open sans" w:cs="open sans"/>
          <w:color w:val="000000"/>
          <w:sz w:val="22"/>
          <w:lang w:eastAsia="fr-FR"/>
        </w:rPr>
        <w:t xml:space="preserve"> archevêque de Rouen le 24 décembre 1707. Il était l'ami et le protégé de Madame de Maintenon et de son directeur l'évêque de Chartres, Paul Godet des Marais.</w:t>
      </w:r>
    </w:p>
    <w:p w:rsidR="004E3A42" w:rsidRPr="004E3A42" w:rsidRDefault="004E3A42" w:rsidP="004E3A42">
      <w:pPr>
        <w:ind w:right="-432"/>
        <w:rPr>
          <w:rFonts w:ascii="open sans" w:eastAsia="Times New Roman" w:hAnsi="open sans" w:cs="open sans"/>
          <w:color w:val="000000"/>
          <w:sz w:val="22"/>
          <w:lang w:eastAsia="fr-FR"/>
        </w:rPr>
      </w:pPr>
      <w:r w:rsidRPr="004E3A42">
        <w:rPr>
          <w:rFonts w:ascii="open sans" w:eastAsia="Times New Roman" w:hAnsi="open sans" w:cs="open sans"/>
          <w:b/>
          <w:bCs/>
          <w:color w:val="000000"/>
          <w:sz w:val="22"/>
          <w:lang w:eastAsia="fr-FR"/>
        </w:rPr>
        <w:t xml:space="preserve">Charles François de </w:t>
      </w:r>
      <w:proofErr w:type="spellStart"/>
      <w:r w:rsidRPr="004E3A42">
        <w:rPr>
          <w:rFonts w:ascii="open sans" w:eastAsia="Times New Roman" w:hAnsi="open sans" w:cs="open sans"/>
          <w:b/>
          <w:bCs/>
          <w:color w:val="000000"/>
          <w:sz w:val="22"/>
          <w:lang w:eastAsia="fr-FR"/>
        </w:rPr>
        <w:t>Chateauneuf</w:t>
      </w:r>
      <w:proofErr w:type="spellEnd"/>
      <w:r w:rsidRPr="004E3A42">
        <w:rPr>
          <w:rFonts w:ascii="open sans" w:eastAsia="Times New Roman" w:hAnsi="open sans" w:cs="open sans"/>
          <w:b/>
          <w:bCs/>
          <w:color w:val="000000"/>
          <w:sz w:val="22"/>
          <w:lang w:eastAsia="fr-FR"/>
        </w:rPr>
        <w:t xml:space="preserve"> de </w:t>
      </w:r>
      <w:proofErr w:type="spellStart"/>
      <w:r w:rsidRPr="004E3A42">
        <w:rPr>
          <w:rFonts w:ascii="open sans" w:eastAsia="Times New Roman" w:hAnsi="open sans" w:cs="open sans"/>
          <w:b/>
          <w:bCs/>
          <w:color w:val="000000"/>
          <w:sz w:val="22"/>
          <w:lang w:eastAsia="fr-FR"/>
        </w:rPr>
        <w:t>Rochebonne</w:t>
      </w:r>
      <w:proofErr w:type="spellEnd"/>
      <w:r w:rsidRPr="004E3A42">
        <w:rPr>
          <w:rFonts w:ascii="open sans" w:eastAsia="Times New Roman" w:hAnsi="open sans" w:cs="open sans"/>
          <w:b/>
          <w:bCs/>
          <w:color w:val="000000"/>
          <w:sz w:val="22"/>
          <w:lang w:eastAsia="fr-FR"/>
        </w:rPr>
        <w:t> </w:t>
      </w:r>
      <w:r w:rsidRPr="004E3A42">
        <w:rPr>
          <w:rFonts w:ascii="open sans" w:eastAsia="Times New Roman" w:hAnsi="open sans" w:cs="open sans"/>
          <w:color w:val="000000"/>
          <w:sz w:val="22"/>
          <w:lang w:eastAsia="fr-FR"/>
        </w:rPr>
        <w:t>ami du duc de Saint-Simon et devenu prélat</w:t>
      </w:r>
    </w:p>
    <w:p w:rsidR="004E3A42" w:rsidRPr="004E3A42" w:rsidRDefault="004E3A42" w:rsidP="004E3A42">
      <w:pPr>
        <w:ind w:right="-432"/>
        <w:rPr>
          <w:rFonts w:ascii="open sans" w:eastAsia="Times New Roman" w:hAnsi="open sans" w:cs="open sans"/>
          <w:color w:val="000000"/>
          <w:sz w:val="22"/>
          <w:lang w:eastAsia="fr-FR"/>
        </w:rPr>
      </w:pPr>
      <w:proofErr w:type="gramStart"/>
      <w:r w:rsidRPr="004E3A42">
        <w:rPr>
          <w:rFonts w:ascii="open sans" w:eastAsia="Times New Roman" w:hAnsi="open sans" w:cs="open sans"/>
          <w:color w:val="000000"/>
          <w:sz w:val="22"/>
          <w:lang w:eastAsia="fr-FR"/>
        </w:rPr>
        <w:t>des</w:t>
      </w:r>
      <w:proofErr w:type="gramEnd"/>
      <w:r w:rsidRPr="004E3A42">
        <w:rPr>
          <w:rFonts w:ascii="open sans" w:eastAsia="Times New Roman" w:hAnsi="open sans" w:cs="open sans"/>
          <w:color w:val="000000"/>
          <w:sz w:val="22"/>
          <w:lang w:eastAsia="fr-FR"/>
        </w:rPr>
        <w:t xml:space="preserve"> Gaules en 1731. Il encouragea l'enseignement féminin rural. Dans un mandement de 1724, il reconnaissait que " toutes les villes de notre diocèse et toutes les paroisses de campagne ont aussi des maîtres d'écoles pour l'instruction des garçons, auxquels les fabriques et les habitants fournissent la substance. "</w:t>
      </w:r>
    </w:p>
    <w:p w:rsidR="004E3A42" w:rsidRPr="004E3A42" w:rsidRDefault="004E3A42" w:rsidP="004E3A42">
      <w:pPr>
        <w:ind w:right="-432"/>
        <w:rPr>
          <w:rFonts w:ascii="open sans" w:eastAsia="Times New Roman" w:hAnsi="open sans" w:cs="open sans"/>
          <w:color w:val="000000"/>
          <w:sz w:val="22"/>
          <w:lang w:eastAsia="fr-FR"/>
        </w:rPr>
      </w:pPr>
      <w:r w:rsidRPr="004E3A42">
        <w:rPr>
          <w:rFonts w:ascii="open sans" w:eastAsia="Times New Roman" w:hAnsi="open sans" w:cs="open sans"/>
          <w:b/>
          <w:bCs/>
          <w:color w:val="000000"/>
          <w:sz w:val="22"/>
          <w:lang w:eastAsia="fr-FR"/>
        </w:rPr>
        <w:t>Claude de Rouvroy de Saint-Simon</w:t>
      </w:r>
      <w:r w:rsidRPr="004E3A42">
        <w:rPr>
          <w:rFonts w:ascii="open sans" w:eastAsia="Times New Roman" w:hAnsi="open sans" w:cs="open sans"/>
          <w:color w:val="000000"/>
          <w:sz w:val="22"/>
          <w:lang w:eastAsia="fr-FR"/>
        </w:rPr>
        <w:t>, membre de la famille des Saint-Simon ;</w:t>
      </w:r>
      <w:r w:rsidRPr="004E3A42">
        <w:rPr>
          <w:rFonts w:ascii="open sans" w:eastAsia="Times New Roman" w:hAnsi="open sans" w:cs="open sans"/>
          <w:color w:val="000000"/>
          <w:sz w:val="22"/>
          <w:lang w:eastAsia="fr-FR"/>
        </w:rPr>
        <w:br/>
      </w:r>
      <w:r w:rsidRPr="004E3A42">
        <w:rPr>
          <w:rFonts w:ascii="open sans" w:eastAsia="Times New Roman" w:hAnsi="open sans" w:cs="open sans"/>
          <w:b/>
          <w:bCs/>
          <w:color w:val="000000"/>
          <w:sz w:val="22"/>
          <w:lang w:eastAsia="fr-FR"/>
        </w:rPr>
        <w:t xml:space="preserve">Jean-François de la </w:t>
      </w:r>
      <w:proofErr w:type="spellStart"/>
      <w:r w:rsidRPr="004E3A42">
        <w:rPr>
          <w:rFonts w:ascii="open sans" w:eastAsia="Times New Roman" w:hAnsi="open sans" w:cs="open sans"/>
          <w:b/>
          <w:bCs/>
          <w:color w:val="000000"/>
          <w:sz w:val="22"/>
          <w:lang w:eastAsia="fr-FR"/>
        </w:rPr>
        <w:t>Cropte</w:t>
      </w:r>
      <w:proofErr w:type="spellEnd"/>
      <w:r w:rsidRPr="004E3A42">
        <w:rPr>
          <w:rFonts w:ascii="open sans" w:eastAsia="Times New Roman" w:hAnsi="open sans" w:cs="open sans"/>
          <w:b/>
          <w:bCs/>
          <w:color w:val="000000"/>
          <w:sz w:val="22"/>
          <w:lang w:eastAsia="fr-FR"/>
        </w:rPr>
        <w:t xml:space="preserve"> de </w:t>
      </w:r>
      <w:proofErr w:type="spellStart"/>
      <w:r w:rsidRPr="004E3A42">
        <w:rPr>
          <w:rFonts w:ascii="open sans" w:eastAsia="Times New Roman" w:hAnsi="open sans" w:cs="open sans"/>
          <w:b/>
          <w:bCs/>
          <w:color w:val="000000"/>
          <w:sz w:val="22"/>
          <w:lang w:eastAsia="fr-FR"/>
        </w:rPr>
        <w:t>Bourzac</w:t>
      </w:r>
      <w:proofErr w:type="spellEnd"/>
      <w:r w:rsidRPr="004E3A42">
        <w:rPr>
          <w:rFonts w:ascii="open sans" w:eastAsia="Times New Roman" w:hAnsi="open sans" w:cs="open sans"/>
          <w:b/>
          <w:bCs/>
          <w:color w:val="000000"/>
          <w:sz w:val="22"/>
          <w:lang w:eastAsia="fr-FR"/>
        </w:rPr>
        <w:t> </w:t>
      </w:r>
      <w:r w:rsidRPr="004E3A42">
        <w:rPr>
          <w:rFonts w:ascii="open sans" w:eastAsia="Times New Roman" w:hAnsi="open sans" w:cs="open sans"/>
          <w:color w:val="000000"/>
          <w:sz w:val="22"/>
          <w:lang w:eastAsia="fr-FR"/>
        </w:rPr>
        <w:t>1734-1766. En 1739, voulant généraliser les</w:t>
      </w:r>
    </w:p>
    <w:p w:rsidR="004E3A42" w:rsidRPr="004E3A42" w:rsidRDefault="004E3A42" w:rsidP="004E3A42">
      <w:pPr>
        <w:ind w:right="-432"/>
        <w:rPr>
          <w:rFonts w:ascii="open sans" w:eastAsia="Times New Roman" w:hAnsi="open sans" w:cs="open sans"/>
          <w:color w:val="000000"/>
          <w:sz w:val="22"/>
          <w:lang w:eastAsia="fr-FR"/>
        </w:rPr>
      </w:pPr>
      <w:r w:rsidRPr="004E3A42">
        <w:rPr>
          <w:rFonts w:ascii="open sans" w:eastAsia="Times New Roman" w:hAnsi="open sans" w:cs="open sans"/>
          <w:color w:val="000000"/>
          <w:sz w:val="22"/>
          <w:lang w:eastAsia="fr-FR"/>
        </w:rPr>
        <w:t>"écoles de charité" il installa à Noyon des Frères des écoles chrétiennes. Ces Frères qui assuraient un enseignement gratuit eurent un grand succès jusqu'à la Révolution. Bâtisseur en 1762 du vaste château de Carlepont qu'il entoura de jardins à la française. Décédé le 23 janvier 1766.</w:t>
      </w:r>
    </w:p>
    <w:p w:rsidR="004E3A42" w:rsidRPr="004E3A42" w:rsidRDefault="004E3A42" w:rsidP="004E3A42">
      <w:pPr>
        <w:ind w:right="-432"/>
        <w:rPr>
          <w:rFonts w:ascii="open sans" w:eastAsia="Times New Roman" w:hAnsi="open sans" w:cs="open sans"/>
          <w:color w:val="000000"/>
          <w:sz w:val="22"/>
          <w:lang w:eastAsia="fr-FR"/>
        </w:rPr>
      </w:pPr>
      <w:r w:rsidRPr="004E3A42">
        <w:rPr>
          <w:rFonts w:ascii="open sans" w:eastAsia="Times New Roman" w:hAnsi="open sans" w:cs="open sans"/>
          <w:b/>
          <w:bCs/>
          <w:color w:val="000000"/>
          <w:sz w:val="22"/>
          <w:lang w:eastAsia="fr-FR"/>
        </w:rPr>
        <w:t>Charles de Broglie </w:t>
      </w:r>
      <w:r w:rsidRPr="004E3A42">
        <w:rPr>
          <w:rFonts w:ascii="open sans" w:eastAsia="Times New Roman" w:hAnsi="open sans" w:cs="open sans"/>
          <w:color w:val="000000"/>
          <w:sz w:val="22"/>
          <w:lang w:eastAsia="fr-FR"/>
        </w:rPr>
        <w:t>1766-1777 considéré par ses pairs comme un homme du monde raffiné,</w:t>
      </w:r>
    </w:p>
    <w:p w:rsidR="004E3A42" w:rsidRPr="004E3A42" w:rsidRDefault="004E3A42" w:rsidP="004E3A42">
      <w:pPr>
        <w:ind w:right="-432"/>
        <w:rPr>
          <w:rFonts w:ascii="open sans" w:eastAsia="Times New Roman" w:hAnsi="open sans" w:cs="open sans"/>
          <w:color w:val="000000"/>
          <w:sz w:val="22"/>
          <w:lang w:eastAsia="fr-FR"/>
        </w:rPr>
      </w:pPr>
      <w:proofErr w:type="gramStart"/>
      <w:r w:rsidRPr="004E3A42">
        <w:rPr>
          <w:rFonts w:ascii="open sans" w:eastAsia="Times New Roman" w:hAnsi="open sans" w:cs="open sans"/>
          <w:color w:val="000000"/>
          <w:sz w:val="22"/>
          <w:lang w:eastAsia="fr-FR"/>
        </w:rPr>
        <w:t>recevant</w:t>
      </w:r>
      <w:proofErr w:type="gramEnd"/>
      <w:r w:rsidRPr="004E3A42">
        <w:rPr>
          <w:rFonts w:ascii="open sans" w:eastAsia="Times New Roman" w:hAnsi="open sans" w:cs="open sans"/>
          <w:color w:val="000000"/>
          <w:sz w:val="22"/>
          <w:lang w:eastAsia="fr-FR"/>
        </w:rPr>
        <w:t xml:space="preserve"> en grand seigneur et pourtant empreint de charité. Décédé le 20 septembre 1777.</w:t>
      </w:r>
    </w:p>
    <w:p w:rsidR="004E3A42" w:rsidRPr="004E3A42" w:rsidRDefault="004E3A42" w:rsidP="004E3A42">
      <w:pPr>
        <w:ind w:right="-432"/>
        <w:rPr>
          <w:rFonts w:ascii="open sans" w:eastAsia="Times New Roman" w:hAnsi="open sans" w:cs="open sans"/>
          <w:color w:val="000000"/>
          <w:sz w:val="22"/>
          <w:lang w:eastAsia="fr-FR"/>
        </w:rPr>
      </w:pPr>
      <w:r w:rsidRPr="004E3A42">
        <w:rPr>
          <w:rFonts w:ascii="open sans" w:eastAsia="Times New Roman" w:hAnsi="open sans" w:cs="open sans"/>
          <w:b/>
          <w:bCs/>
          <w:color w:val="000000"/>
          <w:sz w:val="22"/>
          <w:lang w:eastAsia="fr-FR"/>
        </w:rPr>
        <w:t>Louis-André de Grimaldi </w:t>
      </w:r>
      <w:r w:rsidRPr="004E3A42">
        <w:rPr>
          <w:rFonts w:ascii="open sans" w:eastAsia="Times New Roman" w:hAnsi="open sans" w:cs="open sans"/>
          <w:color w:val="000000"/>
          <w:sz w:val="22"/>
          <w:lang w:eastAsia="fr-FR"/>
        </w:rPr>
        <w:t>1778-1808, de la maison de Monaco, décédé à Londres en 1808.</w:t>
      </w:r>
    </w:p>
    <w:p w:rsidR="004E3A42" w:rsidRDefault="004E3A42" w:rsidP="004E3A42">
      <w:pPr>
        <w:ind w:right="-432"/>
        <w:rPr>
          <w:rFonts w:ascii="open sans" w:eastAsia="Times New Roman" w:hAnsi="open sans" w:cs="open sans"/>
          <w:color w:val="000000"/>
          <w:sz w:val="22"/>
          <w:lang w:eastAsia="fr-FR"/>
        </w:rPr>
      </w:pPr>
      <w:r w:rsidRPr="004E3A42">
        <w:rPr>
          <w:rFonts w:ascii="open sans" w:eastAsia="Times New Roman" w:hAnsi="open sans" w:cs="open sans"/>
          <w:color w:val="000000"/>
          <w:sz w:val="22"/>
          <w:lang w:eastAsia="fr-FR"/>
        </w:rPr>
        <w:t>Il est le dernier évêque de Noyon, le diocèse ayant été supprimé le 12 juillet 1790.</w:t>
      </w:r>
    </w:p>
    <w:p w:rsidR="00100AD0" w:rsidRPr="004E3A42" w:rsidRDefault="00100AD0" w:rsidP="004E3A42">
      <w:pPr>
        <w:ind w:right="-432"/>
        <w:rPr>
          <w:rFonts w:ascii="open sans" w:eastAsia="Times New Roman" w:hAnsi="open sans" w:cs="open sans"/>
          <w:color w:val="000000"/>
          <w:sz w:val="22"/>
          <w:lang w:eastAsia="fr-FR"/>
        </w:rPr>
      </w:pPr>
    </w:p>
    <w:p w:rsidR="004E3A42" w:rsidRPr="004E3A42" w:rsidRDefault="004E3A42" w:rsidP="004E3A42">
      <w:pPr>
        <w:ind w:right="-432"/>
        <w:rPr>
          <w:rFonts w:ascii="open sans" w:eastAsia="Times New Roman" w:hAnsi="open sans" w:cs="open sans"/>
          <w:color w:val="000000"/>
          <w:sz w:val="22"/>
          <w:lang w:eastAsia="fr-FR"/>
        </w:rPr>
      </w:pPr>
      <w:r w:rsidRPr="004E3A42">
        <w:rPr>
          <w:rFonts w:ascii="open sans" w:eastAsia="Times New Roman" w:hAnsi="open sans" w:cs="open sans"/>
          <w:color w:val="000000"/>
          <w:sz w:val="22"/>
          <w:lang w:eastAsia="fr-FR"/>
        </w:rPr>
        <w:t> </w:t>
      </w:r>
    </w:p>
    <w:p w:rsidR="004E3A42" w:rsidRDefault="004E3A42" w:rsidP="004E3A42">
      <w:pPr>
        <w:ind w:right="-432"/>
        <w:outlineLvl w:val="3"/>
        <w:rPr>
          <w:rFonts w:ascii="Arial" w:eastAsia="Times New Roman" w:hAnsi="Arial" w:cs="Arial"/>
          <w:b/>
          <w:color w:val="FF0000"/>
          <w:sz w:val="28"/>
          <w:lang w:eastAsia="fr-FR"/>
        </w:rPr>
      </w:pPr>
      <w:r w:rsidRPr="004E3A42">
        <w:rPr>
          <w:rFonts w:ascii="Arial" w:eastAsia="Times New Roman" w:hAnsi="Arial" w:cs="Arial"/>
          <w:b/>
          <w:color w:val="FF0000"/>
          <w:sz w:val="28"/>
          <w:lang w:eastAsia="fr-FR"/>
        </w:rPr>
        <w:t>Les évêques de Senlis du III</w:t>
      </w:r>
      <w:r w:rsidRPr="004E3A42">
        <w:rPr>
          <w:rFonts w:ascii="Arial" w:eastAsia="Times New Roman" w:hAnsi="Arial" w:cs="Arial"/>
          <w:b/>
          <w:color w:val="FF0000"/>
          <w:sz w:val="28"/>
          <w:vertAlign w:val="superscript"/>
          <w:lang w:eastAsia="fr-FR"/>
        </w:rPr>
        <w:t>e</w:t>
      </w:r>
      <w:r w:rsidRPr="004E3A42">
        <w:rPr>
          <w:rFonts w:ascii="Arial" w:eastAsia="Times New Roman" w:hAnsi="Arial" w:cs="Arial"/>
          <w:b/>
          <w:color w:val="FF0000"/>
          <w:sz w:val="28"/>
          <w:lang w:eastAsia="fr-FR"/>
        </w:rPr>
        <w:t> siècle à la Révolution française</w:t>
      </w:r>
    </w:p>
    <w:p w:rsidR="00100AD0" w:rsidRPr="004E3A42" w:rsidRDefault="00100AD0" w:rsidP="004E3A42">
      <w:pPr>
        <w:ind w:right="-432"/>
        <w:outlineLvl w:val="3"/>
        <w:rPr>
          <w:rFonts w:ascii="Arial" w:eastAsia="Times New Roman" w:hAnsi="Arial" w:cs="Arial"/>
          <w:b/>
          <w:color w:val="FF0000"/>
          <w:sz w:val="28"/>
          <w:lang w:eastAsia="fr-FR"/>
        </w:rPr>
      </w:pPr>
    </w:p>
    <w:p w:rsidR="004E3A42" w:rsidRPr="004E3A42" w:rsidRDefault="004E3A42" w:rsidP="004E3A42">
      <w:pPr>
        <w:ind w:right="-432"/>
        <w:rPr>
          <w:rFonts w:ascii="open sans" w:eastAsia="Times New Roman" w:hAnsi="open sans" w:cs="open sans"/>
          <w:color w:val="000000"/>
          <w:sz w:val="22"/>
          <w:lang w:eastAsia="fr-FR"/>
        </w:rPr>
      </w:pPr>
      <w:r w:rsidRPr="004E3A42">
        <w:rPr>
          <w:rFonts w:ascii="open sans" w:eastAsia="Times New Roman" w:hAnsi="open sans" w:cs="open sans"/>
          <w:b/>
          <w:bCs/>
          <w:color w:val="000000"/>
          <w:sz w:val="22"/>
          <w:lang w:eastAsia="fr-FR"/>
        </w:rPr>
        <w:t xml:space="preserve">Saint Rieul ; </w:t>
      </w:r>
      <w:proofErr w:type="spellStart"/>
      <w:r w:rsidRPr="004E3A42">
        <w:rPr>
          <w:rFonts w:ascii="open sans" w:eastAsia="Times New Roman" w:hAnsi="open sans" w:cs="open sans"/>
          <w:b/>
          <w:bCs/>
          <w:color w:val="000000"/>
          <w:sz w:val="22"/>
          <w:lang w:eastAsia="fr-FR"/>
        </w:rPr>
        <w:t>Nicenus</w:t>
      </w:r>
      <w:proofErr w:type="spellEnd"/>
      <w:r w:rsidRPr="004E3A42">
        <w:rPr>
          <w:rFonts w:ascii="open sans" w:eastAsia="Times New Roman" w:hAnsi="open sans" w:cs="open sans"/>
          <w:b/>
          <w:bCs/>
          <w:color w:val="000000"/>
          <w:sz w:val="22"/>
          <w:lang w:eastAsia="fr-FR"/>
        </w:rPr>
        <w:t xml:space="preserve"> ; </w:t>
      </w:r>
      <w:proofErr w:type="spellStart"/>
      <w:r w:rsidRPr="004E3A42">
        <w:rPr>
          <w:rFonts w:ascii="open sans" w:eastAsia="Times New Roman" w:hAnsi="open sans" w:cs="open sans"/>
          <w:b/>
          <w:bCs/>
          <w:color w:val="000000"/>
          <w:sz w:val="22"/>
          <w:lang w:eastAsia="fr-FR"/>
        </w:rPr>
        <w:t>Mansuetus</w:t>
      </w:r>
      <w:proofErr w:type="spellEnd"/>
      <w:r w:rsidRPr="004E3A42">
        <w:rPr>
          <w:rFonts w:ascii="open sans" w:eastAsia="Times New Roman" w:hAnsi="open sans" w:cs="open sans"/>
          <w:b/>
          <w:bCs/>
          <w:color w:val="000000"/>
          <w:sz w:val="22"/>
          <w:lang w:eastAsia="fr-FR"/>
        </w:rPr>
        <w:t xml:space="preserve"> ; </w:t>
      </w:r>
      <w:proofErr w:type="spellStart"/>
      <w:r w:rsidRPr="004E3A42">
        <w:rPr>
          <w:rFonts w:ascii="open sans" w:eastAsia="Times New Roman" w:hAnsi="open sans" w:cs="open sans"/>
          <w:b/>
          <w:bCs/>
          <w:color w:val="000000"/>
          <w:sz w:val="22"/>
          <w:lang w:eastAsia="fr-FR"/>
        </w:rPr>
        <w:t>Venustus</w:t>
      </w:r>
      <w:proofErr w:type="spellEnd"/>
      <w:r w:rsidRPr="004E3A42">
        <w:rPr>
          <w:rFonts w:ascii="open sans" w:eastAsia="Times New Roman" w:hAnsi="open sans" w:cs="open sans"/>
          <w:b/>
          <w:bCs/>
          <w:color w:val="000000"/>
          <w:sz w:val="22"/>
          <w:lang w:eastAsia="fr-FR"/>
        </w:rPr>
        <w:t xml:space="preserve"> ; </w:t>
      </w:r>
      <w:proofErr w:type="spellStart"/>
      <w:r w:rsidRPr="004E3A42">
        <w:rPr>
          <w:rFonts w:ascii="open sans" w:eastAsia="Times New Roman" w:hAnsi="open sans" w:cs="open sans"/>
          <w:b/>
          <w:bCs/>
          <w:color w:val="000000"/>
          <w:sz w:val="22"/>
          <w:lang w:eastAsia="fr-FR"/>
        </w:rPr>
        <w:t>Tanitus</w:t>
      </w:r>
      <w:proofErr w:type="spellEnd"/>
      <w:r w:rsidRPr="004E3A42">
        <w:rPr>
          <w:rFonts w:ascii="open sans" w:eastAsia="Times New Roman" w:hAnsi="open sans" w:cs="open sans"/>
          <w:b/>
          <w:bCs/>
          <w:color w:val="000000"/>
          <w:sz w:val="22"/>
          <w:lang w:eastAsia="fr-FR"/>
        </w:rPr>
        <w:t xml:space="preserve"> ; </w:t>
      </w:r>
      <w:proofErr w:type="spellStart"/>
      <w:r w:rsidRPr="004E3A42">
        <w:rPr>
          <w:rFonts w:ascii="open sans" w:eastAsia="Times New Roman" w:hAnsi="open sans" w:cs="open sans"/>
          <w:b/>
          <w:bCs/>
          <w:color w:val="000000"/>
          <w:sz w:val="22"/>
          <w:lang w:eastAsia="fr-FR"/>
        </w:rPr>
        <w:t>Jocundus</w:t>
      </w:r>
      <w:proofErr w:type="spellEnd"/>
      <w:r w:rsidRPr="004E3A42">
        <w:rPr>
          <w:rFonts w:ascii="open sans" w:eastAsia="Times New Roman" w:hAnsi="open sans" w:cs="open sans"/>
          <w:b/>
          <w:bCs/>
          <w:color w:val="000000"/>
          <w:sz w:val="22"/>
          <w:lang w:eastAsia="fr-FR"/>
        </w:rPr>
        <w:t xml:space="preserve"> ; </w:t>
      </w:r>
      <w:proofErr w:type="spellStart"/>
      <w:r w:rsidRPr="004E3A42">
        <w:rPr>
          <w:rFonts w:ascii="open sans" w:eastAsia="Times New Roman" w:hAnsi="open sans" w:cs="open sans"/>
          <w:b/>
          <w:bCs/>
          <w:color w:val="000000"/>
          <w:sz w:val="22"/>
          <w:lang w:eastAsia="fr-FR"/>
        </w:rPr>
        <w:t>Protritus</w:t>
      </w:r>
      <w:proofErr w:type="spellEnd"/>
      <w:r w:rsidRPr="004E3A42">
        <w:rPr>
          <w:rFonts w:ascii="open sans" w:eastAsia="Times New Roman" w:hAnsi="open sans" w:cs="open sans"/>
          <w:b/>
          <w:bCs/>
          <w:color w:val="000000"/>
          <w:sz w:val="22"/>
          <w:lang w:eastAsia="fr-FR"/>
        </w:rPr>
        <w:t xml:space="preserve"> ; </w:t>
      </w:r>
      <w:proofErr w:type="spellStart"/>
      <w:r w:rsidRPr="004E3A42">
        <w:rPr>
          <w:rFonts w:ascii="open sans" w:eastAsia="Times New Roman" w:hAnsi="open sans" w:cs="open sans"/>
          <w:b/>
          <w:bCs/>
          <w:color w:val="000000"/>
          <w:sz w:val="22"/>
          <w:lang w:eastAsia="fr-FR"/>
        </w:rPr>
        <w:t>Modestus</w:t>
      </w:r>
      <w:proofErr w:type="spellEnd"/>
      <w:r w:rsidRPr="004E3A42">
        <w:rPr>
          <w:rFonts w:ascii="open sans" w:eastAsia="Times New Roman" w:hAnsi="open sans" w:cs="open sans"/>
          <w:b/>
          <w:bCs/>
          <w:color w:val="000000"/>
          <w:sz w:val="22"/>
          <w:lang w:eastAsia="fr-FR"/>
        </w:rPr>
        <w:t xml:space="preserve"> ; Saint Levain ; </w:t>
      </w:r>
      <w:proofErr w:type="spellStart"/>
      <w:r w:rsidRPr="004E3A42">
        <w:rPr>
          <w:rFonts w:ascii="open sans" w:eastAsia="Times New Roman" w:hAnsi="open sans" w:cs="open sans"/>
          <w:b/>
          <w:bCs/>
          <w:color w:val="000000"/>
          <w:sz w:val="22"/>
          <w:lang w:eastAsia="fr-FR"/>
        </w:rPr>
        <w:t>Passivus</w:t>
      </w:r>
      <w:proofErr w:type="spellEnd"/>
      <w:r w:rsidRPr="004E3A42">
        <w:rPr>
          <w:rFonts w:ascii="open sans" w:eastAsia="Times New Roman" w:hAnsi="open sans" w:cs="open sans"/>
          <w:b/>
          <w:bCs/>
          <w:color w:val="000000"/>
          <w:sz w:val="22"/>
          <w:lang w:eastAsia="fr-FR"/>
        </w:rPr>
        <w:t xml:space="preserve"> ; </w:t>
      </w:r>
      <w:proofErr w:type="spellStart"/>
      <w:r w:rsidRPr="004E3A42">
        <w:rPr>
          <w:rFonts w:ascii="open sans" w:eastAsia="Times New Roman" w:hAnsi="open sans" w:cs="open sans"/>
          <w:b/>
          <w:bCs/>
          <w:color w:val="000000"/>
          <w:sz w:val="22"/>
          <w:lang w:eastAsia="fr-FR"/>
        </w:rPr>
        <w:t>Nonnulus</w:t>
      </w:r>
      <w:proofErr w:type="spellEnd"/>
      <w:r w:rsidRPr="004E3A42">
        <w:rPr>
          <w:rFonts w:ascii="open sans" w:eastAsia="Times New Roman" w:hAnsi="open sans" w:cs="open sans"/>
          <w:b/>
          <w:bCs/>
          <w:color w:val="000000"/>
          <w:sz w:val="22"/>
          <w:lang w:eastAsia="fr-FR"/>
        </w:rPr>
        <w:t xml:space="preserve"> ; </w:t>
      </w:r>
      <w:proofErr w:type="spellStart"/>
      <w:r w:rsidRPr="004E3A42">
        <w:rPr>
          <w:rFonts w:ascii="open sans" w:eastAsia="Times New Roman" w:hAnsi="open sans" w:cs="open sans"/>
          <w:b/>
          <w:bCs/>
          <w:color w:val="000000"/>
          <w:sz w:val="22"/>
          <w:lang w:eastAsia="fr-FR"/>
        </w:rPr>
        <w:t>Gonotigernus</w:t>
      </w:r>
      <w:proofErr w:type="spellEnd"/>
      <w:r w:rsidRPr="004E3A42">
        <w:rPr>
          <w:rFonts w:ascii="open sans" w:eastAsia="Times New Roman" w:hAnsi="open sans" w:cs="open sans"/>
          <w:b/>
          <w:bCs/>
          <w:color w:val="000000"/>
          <w:sz w:val="22"/>
          <w:lang w:eastAsia="fr-FR"/>
        </w:rPr>
        <w:t xml:space="preserve"> ;</w:t>
      </w:r>
      <w:r w:rsidRPr="004E3A42">
        <w:rPr>
          <w:rFonts w:ascii="open sans" w:eastAsia="Times New Roman" w:hAnsi="open sans" w:cs="open sans"/>
          <w:b/>
          <w:bCs/>
          <w:color w:val="000000"/>
          <w:sz w:val="22"/>
          <w:lang w:eastAsia="fr-FR"/>
        </w:rPr>
        <w:br/>
        <w:t xml:space="preserve">Saint </w:t>
      </w:r>
      <w:proofErr w:type="spellStart"/>
      <w:r w:rsidRPr="004E3A42">
        <w:rPr>
          <w:rFonts w:ascii="open sans" w:eastAsia="Times New Roman" w:hAnsi="open sans" w:cs="open sans"/>
          <w:b/>
          <w:bCs/>
          <w:color w:val="000000"/>
          <w:sz w:val="22"/>
          <w:lang w:eastAsia="fr-FR"/>
        </w:rPr>
        <w:t>Létard</w:t>
      </w:r>
      <w:proofErr w:type="spellEnd"/>
      <w:r w:rsidRPr="004E3A42">
        <w:rPr>
          <w:rFonts w:ascii="open sans" w:eastAsia="Times New Roman" w:hAnsi="open sans" w:cs="open sans"/>
          <w:b/>
          <w:bCs/>
          <w:color w:val="000000"/>
          <w:sz w:val="22"/>
          <w:lang w:eastAsia="fr-FR"/>
        </w:rPr>
        <w:t>,</w:t>
      </w:r>
      <w:r w:rsidRPr="004E3A42">
        <w:rPr>
          <w:rFonts w:ascii="open sans" w:eastAsia="Times New Roman" w:hAnsi="open sans" w:cs="open sans"/>
          <w:color w:val="000000"/>
          <w:sz w:val="22"/>
          <w:lang w:eastAsia="fr-FR"/>
        </w:rPr>
        <w:t xml:space="preserve"> il quitte le siège de Senlis pour accompagner en Angleterre Berthe, fille de Caribert, roi de Paris, lorsque la princesse eût épousé </w:t>
      </w:r>
      <w:proofErr w:type="spellStart"/>
      <w:r w:rsidRPr="004E3A42">
        <w:rPr>
          <w:rFonts w:ascii="open sans" w:eastAsia="Times New Roman" w:hAnsi="open sans" w:cs="open sans"/>
          <w:color w:val="000000"/>
          <w:sz w:val="22"/>
          <w:lang w:eastAsia="fr-FR"/>
        </w:rPr>
        <w:t>Ethelberd</w:t>
      </w:r>
      <w:proofErr w:type="spellEnd"/>
      <w:r w:rsidRPr="004E3A42">
        <w:rPr>
          <w:rFonts w:ascii="open sans" w:eastAsia="Times New Roman" w:hAnsi="open sans" w:cs="open sans"/>
          <w:color w:val="000000"/>
          <w:sz w:val="22"/>
          <w:lang w:eastAsia="fr-FR"/>
        </w:rPr>
        <w:t>, roi de Kent.</w:t>
      </w:r>
    </w:p>
    <w:p w:rsidR="004E3A42" w:rsidRPr="004E3A42" w:rsidRDefault="004E3A42" w:rsidP="004E3A42">
      <w:pPr>
        <w:ind w:right="-432"/>
        <w:rPr>
          <w:rFonts w:ascii="open sans" w:eastAsia="Times New Roman" w:hAnsi="open sans" w:cs="open sans"/>
          <w:color w:val="000000"/>
          <w:sz w:val="22"/>
          <w:lang w:eastAsia="fr-FR"/>
        </w:rPr>
      </w:pPr>
      <w:r w:rsidRPr="004E3A42">
        <w:rPr>
          <w:rFonts w:ascii="open sans" w:eastAsia="Times New Roman" w:hAnsi="open sans" w:cs="open sans"/>
          <w:b/>
          <w:bCs/>
          <w:color w:val="000000"/>
          <w:sz w:val="22"/>
          <w:lang w:eastAsia="fr-FR"/>
        </w:rPr>
        <w:t xml:space="preserve">Saint </w:t>
      </w:r>
      <w:proofErr w:type="spellStart"/>
      <w:r w:rsidRPr="004E3A42">
        <w:rPr>
          <w:rFonts w:ascii="open sans" w:eastAsia="Times New Roman" w:hAnsi="open sans" w:cs="open sans"/>
          <w:b/>
          <w:bCs/>
          <w:color w:val="000000"/>
          <w:sz w:val="22"/>
          <w:lang w:eastAsia="fr-FR"/>
        </w:rPr>
        <w:t>Sanctin</w:t>
      </w:r>
      <w:proofErr w:type="spellEnd"/>
      <w:r w:rsidRPr="004E3A42">
        <w:rPr>
          <w:rFonts w:ascii="open sans" w:eastAsia="Times New Roman" w:hAnsi="open sans" w:cs="open sans"/>
          <w:b/>
          <w:bCs/>
          <w:color w:val="000000"/>
          <w:sz w:val="22"/>
          <w:lang w:eastAsia="fr-FR"/>
        </w:rPr>
        <w:t> </w:t>
      </w:r>
      <w:r w:rsidRPr="004E3A42">
        <w:rPr>
          <w:rFonts w:ascii="open sans" w:eastAsia="Times New Roman" w:hAnsi="open sans" w:cs="open sans"/>
          <w:color w:val="000000"/>
          <w:sz w:val="22"/>
          <w:lang w:eastAsia="fr-FR"/>
        </w:rPr>
        <w:t>évêque en 566. Sa mémoire était en vénération dans l'église de Senlis.</w:t>
      </w:r>
    </w:p>
    <w:p w:rsidR="004E3A42" w:rsidRPr="004E3A42" w:rsidRDefault="004E3A42" w:rsidP="004E3A42">
      <w:pPr>
        <w:ind w:right="-432"/>
        <w:rPr>
          <w:rFonts w:ascii="open sans" w:eastAsia="Times New Roman" w:hAnsi="open sans" w:cs="open sans"/>
          <w:color w:val="000000"/>
          <w:sz w:val="22"/>
          <w:lang w:eastAsia="fr-FR"/>
        </w:rPr>
      </w:pPr>
      <w:r w:rsidRPr="004E3A42">
        <w:rPr>
          <w:rFonts w:ascii="open sans" w:eastAsia="Times New Roman" w:hAnsi="open sans" w:cs="open sans"/>
          <w:color w:val="000000"/>
          <w:sz w:val="22"/>
          <w:lang w:eastAsia="fr-FR"/>
        </w:rPr>
        <w:t>Une ancienne porte de la ville avait le nom de ce prélat dont on célébrait la fête le 7 janvier.</w:t>
      </w:r>
    </w:p>
    <w:p w:rsidR="004E3A42" w:rsidRPr="004E3A42" w:rsidRDefault="004E3A42" w:rsidP="004E3A42">
      <w:pPr>
        <w:ind w:right="-432"/>
        <w:rPr>
          <w:rFonts w:ascii="open sans" w:eastAsia="Times New Roman" w:hAnsi="open sans" w:cs="open sans"/>
          <w:color w:val="000000"/>
          <w:sz w:val="22"/>
          <w:lang w:eastAsia="fr-FR"/>
        </w:rPr>
      </w:pPr>
      <w:proofErr w:type="spellStart"/>
      <w:r w:rsidRPr="004E3A42">
        <w:rPr>
          <w:rFonts w:ascii="open sans" w:eastAsia="Times New Roman" w:hAnsi="open sans" w:cs="open sans"/>
          <w:b/>
          <w:bCs/>
          <w:color w:val="000000"/>
          <w:sz w:val="22"/>
          <w:lang w:eastAsia="fr-FR"/>
        </w:rPr>
        <w:t>Maculfus</w:t>
      </w:r>
      <w:proofErr w:type="spellEnd"/>
      <w:r w:rsidRPr="004E3A42">
        <w:rPr>
          <w:rFonts w:ascii="open sans" w:eastAsia="Times New Roman" w:hAnsi="open sans" w:cs="open sans"/>
          <w:color w:val="000000"/>
          <w:sz w:val="22"/>
          <w:lang w:eastAsia="fr-FR"/>
        </w:rPr>
        <w:t> est connu pour avoir inhumé le roi Chilpéric III, assassiné à Chelles en 586 par Landry, maire du palais.</w:t>
      </w:r>
      <w:r w:rsidRPr="004E3A42">
        <w:rPr>
          <w:rFonts w:ascii="open sans" w:eastAsia="Times New Roman" w:hAnsi="open sans" w:cs="open sans"/>
          <w:color w:val="000000"/>
          <w:sz w:val="22"/>
          <w:lang w:eastAsia="fr-FR"/>
        </w:rPr>
        <w:br/>
      </w:r>
      <w:r w:rsidRPr="004E3A42">
        <w:rPr>
          <w:rFonts w:ascii="open sans" w:eastAsia="Times New Roman" w:hAnsi="open sans" w:cs="open sans"/>
          <w:b/>
          <w:bCs/>
          <w:color w:val="000000"/>
          <w:sz w:val="22"/>
          <w:lang w:eastAsia="fr-FR"/>
        </w:rPr>
        <w:lastRenderedPageBreak/>
        <w:t xml:space="preserve">Saint </w:t>
      </w:r>
      <w:proofErr w:type="spellStart"/>
      <w:r w:rsidRPr="004E3A42">
        <w:rPr>
          <w:rFonts w:ascii="open sans" w:eastAsia="Times New Roman" w:hAnsi="open sans" w:cs="open sans"/>
          <w:b/>
          <w:bCs/>
          <w:color w:val="000000"/>
          <w:sz w:val="22"/>
          <w:lang w:eastAsia="fr-FR"/>
        </w:rPr>
        <w:t>Agomer</w:t>
      </w:r>
      <w:proofErr w:type="spellEnd"/>
      <w:r w:rsidRPr="004E3A42">
        <w:rPr>
          <w:rFonts w:ascii="open sans" w:eastAsia="Times New Roman" w:hAnsi="open sans" w:cs="open sans"/>
          <w:b/>
          <w:bCs/>
          <w:color w:val="000000"/>
          <w:sz w:val="22"/>
          <w:lang w:eastAsia="fr-FR"/>
        </w:rPr>
        <w:t xml:space="preserve"> ; saint Aubert ; saint </w:t>
      </w:r>
      <w:proofErr w:type="spellStart"/>
      <w:r w:rsidRPr="004E3A42">
        <w:rPr>
          <w:rFonts w:ascii="open sans" w:eastAsia="Times New Roman" w:hAnsi="open sans" w:cs="open sans"/>
          <w:b/>
          <w:bCs/>
          <w:color w:val="000000"/>
          <w:sz w:val="22"/>
          <w:lang w:eastAsia="fr-FR"/>
        </w:rPr>
        <w:t>Erambert</w:t>
      </w:r>
      <w:proofErr w:type="spellEnd"/>
      <w:r w:rsidRPr="004E3A42">
        <w:rPr>
          <w:rFonts w:ascii="open sans" w:eastAsia="Times New Roman" w:hAnsi="open sans" w:cs="open sans"/>
          <w:b/>
          <w:bCs/>
          <w:color w:val="000000"/>
          <w:sz w:val="22"/>
          <w:lang w:eastAsia="fr-FR"/>
        </w:rPr>
        <w:t xml:space="preserve"> ; </w:t>
      </w:r>
      <w:proofErr w:type="spellStart"/>
      <w:r w:rsidRPr="004E3A42">
        <w:rPr>
          <w:rFonts w:ascii="open sans" w:eastAsia="Times New Roman" w:hAnsi="open sans" w:cs="open sans"/>
          <w:b/>
          <w:bCs/>
          <w:color w:val="000000"/>
          <w:sz w:val="22"/>
          <w:lang w:eastAsia="fr-FR"/>
        </w:rPr>
        <w:t>Vulfredus</w:t>
      </w:r>
      <w:proofErr w:type="spellEnd"/>
      <w:r w:rsidRPr="004E3A42">
        <w:rPr>
          <w:rFonts w:ascii="open sans" w:eastAsia="Times New Roman" w:hAnsi="open sans" w:cs="open sans"/>
          <w:b/>
          <w:bCs/>
          <w:color w:val="000000"/>
          <w:sz w:val="22"/>
          <w:lang w:eastAsia="fr-FR"/>
        </w:rPr>
        <w:t xml:space="preserve"> ; </w:t>
      </w:r>
      <w:proofErr w:type="spellStart"/>
      <w:r w:rsidRPr="004E3A42">
        <w:rPr>
          <w:rFonts w:ascii="open sans" w:eastAsia="Times New Roman" w:hAnsi="open sans" w:cs="open sans"/>
          <w:b/>
          <w:bCs/>
          <w:color w:val="000000"/>
          <w:sz w:val="22"/>
          <w:lang w:eastAsia="fr-FR"/>
        </w:rPr>
        <w:t>Amalsindus</w:t>
      </w:r>
      <w:proofErr w:type="spellEnd"/>
      <w:r w:rsidRPr="004E3A42">
        <w:rPr>
          <w:rFonts w:ascii="open sans" w:eastAsia="Times New Roman" w:hAnsi="open sans" w:cs="open sans"/>
          <w:b/>
          <w:bCs/>
          <w:color w:val="000000"/>
          <w:sz w:val="22"/>
          <w:lang w:eastAsia="fr-FR"/>
        </w:rPr>
        <w:t xml:space="preserve"> ; </w:t>
      </w:r>
      <w:proofErr w:type="spellStart"/>
      <w:r w:rsidRPr="004E3A42">
        <w:rPr>
          <w:rFonts w:ascii="open sans" w:eastAsia="Times New Roman" w:hAnsi="open sans" w:cs="open sans"/>
          <w:b/>
          <w:bCs/>
          <w:color w:val="000000"/>
          <w:sz w:val="22"/>
          <w:lang w:eastAsia="fr-FR"/>
        </w:rPr>
        <w:t>Bertholinus</w:t>
      </w:r>
      <w:proofErr w:type="spellEnd"/>
      <w:r w:rsidRPr="004E3A42">
        <w:rPr>
          <w:rFonts w:ascii="open sans" w:eastAsia="Times New Roman" w:hAnsi="open sans" w:cs="open sans"/>
          <w:b/>
          <w:bCs/>
          <w:color w:val="000000"/>
          <w:sz w:val="22"/>
          <w:lang w:eastAsia="fr-FR"/>
        </w:rPr>
        <w:t xml:space="preserve"> ; </w:t>
      </w:r>
      <w:proofErr w:type="spellStart"/>
      <w:r w:rsidRPr="004E3A42">
        <w:rPr>
          <w:rFonts w:ascii="open sans" w:eastAsia="Times New Roman" w:hAnsi="open sans" w:cs="open sans"/>
          <w:b/>
          <w:bCs/>
          <w:color w:val="000000"/>
          <w:sz w:val="22"/>
          <w:lang w:eastAsia="fr-FR"/>
        </w:rPr>
        <w:t>Odonius</w:t>
      </w:r>
      <w:proofErr w:type="spellEnd"/>
      <w:r w:rsidRPr="004E3A42">
        <w:rPr>
          <w:rFonts w:ascii="open sans" w:eastAsia="Times New Roman" w:hAnsi="open sans" w:cs="open sans"/>
          <w:b/>
          <w:bCs/>
          <w:color w:val="000000"/>
          <w:sz w:val="22"/>
          <w:lang w:eastAsia="fr-FR"/>
        </w:rPr>
        <w:t xml:space="preserve"> ; </w:t>
      </w:r>
      <w:proofErr w:type="spellStart"/>
      <w:r w:rsidRPr="004E3A42">
        <w:rPr>
          <w:rFonts w:ascii="open sans" w:eastAsia="Times New Roman" w:hAnsi="open sans" w:cs="open sans"/>
          <w:b/>
          <w:bCs/>
          <w:color w:val="000000"/>
          <w:sz w:val="22"/>
          <w:lang w:eastAsia="fr-FR"/>
        </w:rPr>
        <w:t>Adembertus</w:t>
      </w:r>
      <w:proofErr w:type="spellEnd"/>
      <w:r w:rsidRPr="004E3A42">
        <w:rPr>
          <w:rFonts w:ascii="open sans" w:eastAsia="Times New Roman" w:hAnsi="open sans" w:cs="open sans"/>
          <w:b/>
          <w:bCs/>
          <w:color w:val="000000"/>
          <w:sz w:val="22"/>
          <w:lang w:eastAsia="fr-FR"/>
        </w:rPr>
        <w:t xml:space="preserve"> ; </w:t>
      </w:r>
      <w:proofErr w:type="spellStart"/>
      <w:r w:rsidRPr="004E3A42">
        <w:rPr>
          <w:rFonts w:ascii="open sans" w:eastAsia="Times New Roman" w:hAnsi="open sans" w:cs="open sans"/>
          <w:b/>
          <w:bCs/>
          <w:color w:val="000000"/>
          <w:sz w:val="22"/>
          <w:lang w:eastAsia="fr-FR"/>
        </w:rPr>
        <w:t>Reginaldus</w:t>
      </w:r>
      <w:proofErr w:type="spellEnd"/>
      <w:r w:rsidRPr="004E3A42">
        <w:rPr>
          <w:rFonts w:ascii="open sans" w:eastAsia="Times New Roman" w:hAnsi="open sans" w:cs="open sans"/>
          <w:b/>
          <w:bCs/>
          <w:color w:val="000000"/>
          <w:sz w:val="22"/>
          <w:lang w:eastAsia="fr-FR"/>
        </w:rPr>
        <w:t> ;</w:t>
      </w:r>
      <w:r w:rsidRPr="004E3A42">
        <w:rPr>
          <w:rFonts w:ascii="open sans" w:eastAsia="Times New Roman" w:hAnsi="open sans" w:cs="open sans"/>
          <w:b/>
          <w:bCs/>
          <w:color w:val="000000"/>
          <w:sz w:val="22"/>
          <w:lang w:eastAsia="fr-FR"/>
        </w:rPr>
        <w:br/>
      </w:r>
      <w:proofErr w:type="spellStart"/>
      <w:r w:rsidRPr="004E3A42">
        <w:rPr>
          <w:rFonts w:ascii="open sans" w:eastAsia="Times New Roman" w:hAnsi="open sans" w:cs="open sans"/>
          <w:b/>
          <w:bCs/>
          <w:color w:val="000000"/>
          <w:sz w:val="22"/>
          <w:lang w:eastAsia="fr-FR"/>
        </w:rPr>
        <w:t>Ermeno</w:t>
      </w:r>
      <w:proofErr w:type="spellEnd"/>
      <w:r w:rsidRPr="004E3A42">
        <w:rPr>
          <w:rFonts w:ascii="open sans" w:eastAsia="Times New Roman" w:hAnsi="open sans" w:cs="open sans"/>
          <w:color w:val="000000"/>
          <w:sz w:val="22"/>
          <w:lang w:eastAsia="fr-FR"/>
        </w:rPr>
        <w:t> décédé vers 824 ;</w:t>
      </w:r>
      <w:r w:rsidRPr="004E3A42">
        <w:rPr>
          <w:rFonts w:ascii="open sans" w:eastAsia="Times New Roman" w:hAnsi="open sans" w:cs="open sans"/>
          <w:color w:val="000000"/>
          <w:sz w:val="22"/>
          <w:lang w:eastAsia="fr-FR"/>
        </w:rPr>
        <w:br/>
      </w:r>
      <w:proofErr w:type="spellStart"/>
      <w:r w:rsidRPr="004E3A42">
        <w:rPr>
          <w:rFonts w:ascii="open sans" w:eastAsia="Times New Roman" w:hAnsi="open sans" w:cs="open sans"/>
          <w:b/>
          <w:bCs/>
          <w:color w:val="000000"/>
          <w:sz w:val="22"/>
          <w:lang w:eastAsia="fr-FR"/>
        </w:rPr>
        <w:t>Godefridus</w:t>
      </w:r>
      <w:proofErr w:type="spellEnd"/>
      <w:r w:rsidRPr="004E3A42">
        <w:rPr>
          <w:rFonts w:ascii="open sans" w:eastAsia="Times New Roman" w:hAnsi="open sans" w:cs="open sans"/>
          <w:b/>
          <w:bCs/>
          <w:color w:val="000000"/>
          <w:sz w:val="22"/>
          <w:lang w:eastAsia="fr-FR"/>
        </w:rPr>
        <w:t> </w:t>
      </w:r>
      <w:r w:rsidRPr="004E3A42">
        <w:rPr>
          <w:rFonts w:ascii="open sans" w:eastAsia="Times New Roman" w:hAnsi="open sans" w:cs="open sans"/>
          <w:color w:val="000000"/>
          <w:sz w:val="22"/>
          <w:lang w:eastAsia="fr-FR"/>
        </w:rPr>
        <w:t>décédé vers 839 ;</w:t>
      </w:r>
      <w:r w:rsidRPr="004E3A42">
        <w:rPr>
          <w:rFonts w:ascii="open sans" w:eastAsia="Times New Roman" w:hAnsi="open sans" w:cs="open sans"/>
          <w:color w:val="000000"/>
          <w:sz w:val="22"/>
          <w:lang w:eastAsia="fr-FR"/>
        </w:rPr>
        <w:br/>
      </w:r>
      <w:proofErr w:type="spellStart"/>
      <w:r w:rsidRPr="004E3A42">
        <w:rPr>
          <w:rFonts w:ascii="open sans" w:eastAsia="Times New Roman" w:hAnsi="open sans" w:cs="open sans"/>
          <w:b/>
          <w:bCs/>
          <w:color w:val="000000"/>
          <w:sz w:val="22"/>
          <w:lang w:eastAsia="fr-FR"/>
        </w:rPr>
        <w:t>Herpoin</w:t>
      </w:r>
      <w:proofErr w:type="spellEnd"/>
      <w:r w:rsidRPr="004E3A42">
        <w:rPr>
          <w:rFonts w:ascii="open sans" w:eastAsia="Times New Roman" w:hAnsi="open sans" w:cs="open sans"/>
          <w:color w:val="000000"/>
          <w:sz w:val="22"/>
          <w:lang w:eastAsia="fr-FR"/>
        </w:rPr>
        <w:t>, décédé en 871 ;</w:t>
      </w:r>
      <w:r w:rsidRPr="004E3A42">
        <w:rPr>
          <w:rFonts w:ascii="open sans" w:eastAsia="Times New Roman" w:hAnsi="open sans" w:cs="open sans"/>
          <w:color w:val="000000"/>
          <w:sz w:val="22"/>
          <w:lang w:eastAsia="fr-FR"/>
        </w:rPr>
        <w:br/>
      </w:r>
      <w:proofErr w:type="spellStart"/>
      <w:r w:rsidRPr="004E3A42">
        <w:rPr>
          <w:rFonts w:ascii="open sans" w:eastAsia="Times New Roman" w:hAnsi="open sans" w:cs="open sans"/>
          <w:b/>
          <w:bCs/>
          <w:color w:val="000000"/>
          <w:sz w:val="22"/>
          <w:lang w:eastAsia="fr-FR"/>
        </w:rPr>
        <w:t>Hadebertus</w:t>
      </w:r>
      <w:proofErr w:type="spellEnd"/>
      <w:r w:rsidRPr="004E3A42">
        <w:rPr>
          <w:rFonts w:ascii="open sans" w:eastAsia="Times New Roman" w:hAnsi="open sans" w:cs="open sans"/>
          <w:color w:val="000000"/>
          <w:sz w:val="22"/>
          <w:lang w:eastAsia="fr-FR"/>
        </w:rPr>
        <w:t>, décédé en 897 ;</w:t>
      </w:r>
      <w:r w:rsidRPr="004E3A42">
        <w:rPr>
          <w:rFonts w:ascii="open sans" w:eastAsia="Times New Roman" w:hAnsi="open sans" w:cs="open sans"/>
          <w:color w:val="000000"/>
          <w:sz w:val="22"/>
          <w:lang w:eastAsia="fr-FR"/>
        </w:rPr>
        <w:br/>
      </w:r>
      <w:proofErr w:type="spellStart"/>
      <w:r w:rsidRPr="004E3A42">
        <w:rPr>
          <w:rFonts w:ascii="open sans" w:eastAsia="Times New Roman" w:hAnsi="open sans" w:cs="open sans"/>
          <w:b/>
          <w:bCs/>
          <w:color w:val="000000"/>
          <w:sz w:val="22"/>
          <w:lang w:eastAsia="fr-FR"/>
        </w:rPr>
        <w:t>Otfridus</w:t>
      </w:r>
      <w:proofErr w:type="spellEnd"/>
      <w:r w:rsidRPr="004E3A42">
        <w:rPr>
          <w:rFonts w:ascii="open sans" w:eastAsia="Times New Roman" w:hAnsi="open sans" w:cs="open sans"/>
          <w:color w:val="000000"/>
          <w:sz w:val="22"/>
          <w:lang w:eastAsia="fr-FR"/>
        </w:rPr>
        <w:t>, décédé vers 918 ;</w:t>
      </w:r>
      <w:r w:rsidRPr="004E3A42">
        <w:rPr>
          <w:rFonts w:ascii="open sans" w:eastAsia="Times New Roman" w:hAnsi="open sans" w:cs="open sans"/>
          <w:color w:val="000000"/>
          <w:sz w:val="22"/>
          <w:lang w:eastAsia="fr-FR"/>
        </w:rPr>
        <w:br/>
      </w:r>
      <w:proofErr w:type="spellStart"/>
      <w:r w:rsidRPr="004E3A42">
        <w:rPr>
          <w:rFonts w:ascii="open sans" w:eastAsia="Times New Roman" w:hAnsi="open sans" w:cs="open sans"/>
          <w:b/>
          <w:bCs/>
          <w:color w:val="000000"/>
          <w:sz w:val="22"/>
          <w:lang w:eastAsia="fr-FR"/>
        </w:rPr>
        <w:t>Adelelmu</w:t>
      </w:r>
      <w:r w:rsidRPr="004E3A42">
        <w:rPr>
          <w:rFonts w:ascii="open sans" w:eastAsia="Times New Roman" w:hAnsi="open sans" w:cs="open sans"/>
          <w:color w:val="000000"/>
          <w:sz w:val="22"/>
          <w:lang w:eastAsia="fr-FR"/>
        </w:rPr>
        <w:t>s</w:t>
      </w:r>
      <w:proofErr w:type="spellEnd"/>
      <w:r w:rsidRPr="004E3A42">
        <w:rPr>
          <w:rFonts w:ascii="open sans" w:eastAsia="Times New Roman" w:hAnsi="open sans" w:cs="open sans"/>
          <w:color w:val="000000"/>
          <w:sz w:val="22"/>
          <w:lang w:eastAsia="fr-FR"/>
        </w:rPr>
        <w:t>, décédé en 936 ;</w:t>
      </w:r>
      <w:r w:rsidRPr="004E3A42">
        <w:rPr>
          <w:rFonts w:ascii="open sans" w:eastAsia="Times New Roman" w:hAnsi="open sans" w:cs="open sans"/>
          <w:color w:val="000000"/>
          <w:sz w:val="22"/>
          <w:lang w:eastAsia="fr-FR"/>
        </w:rPr>
        <w:br/>
      </w:r>
      <w:proofErr w:type="spellStart"/>
      <w:r w:rsidRPr="004E3A42">
        <w:rPr>
          <w:rFonts w:ascii="open sans" w:eastAsia="Times New Roman" w:hAnsi="open sans" w:cs="open sans"/>
          <w:b/>
          <w:bCs/>
          <w:color w:val="000000"/>
          <w:sz w:val="22"/>
          <w:lang w:eastAsia="fr-FR"/>
        </w:rPr>
        <w:t>Bernuinus</w:t>
      </w:r>
      <w:proofErr w:type="spellEnd"/>
      <w:r w:rsidRPr="004E3A42">
        <w:rPr>
          <w:rFonts w:ascii="open sans" w:eastAsia="Times New Roman" w:hAnsi="open sans" w:cs="open sans"/>
          <w:b/>
          <w:bCs/>
          <w:color w:val="000000"/>
          <w:sz w:val="22"/>
          <w:lang w:eastAsia="fr-FR"/>
        </w:rPr>
        <w:t xml:space="preserve"> ;</w:t>
      </w:r>
      <w:r w:rsidRPr="004E3A42">
        <w:rPr>
          <w:rFonts w:ascii="open sans" w:eastAsia="Times New Roman" w:hAnsi="open sans" w:cs="open sans"/>
          <w:b/>
          <w:bCs/>
          <w:color w:val="000000"/>
          <w:sz w:val="22"/>
          <w:lang w:eastAsia="fr-FR"/>
        </w:rPr>
        <w:br/>
      </w:r>
      <w:proofErr w:type="spellStart"/>
      <w:r w:rsidRPr="004E3A42">
        <w:rPr>
          <w:rFonts w:ascii="open sans" w:eastAsia="Times New Roman" w:hAnsi="open sans" w:cs="open sans"/>
          <w:b/>
          <w:bCs/>
          <w:color w:val="000000"/>
          <w:sz w:val="22"/>
          <w:lang w:eastAsia="fr-FR"/>
        </w:rPr>
        <w:t>Contebert</w:t>
      </w:r>
      <w:proofErr w:type="spellEnd"/>
      <w:r w:rsidRPr="004E3A42">
        <w:rPr>
          <w:rFonts w:ascii="open sans" w:eastAsia="Times New Roman" w:hAnsi="open sans" w:cs="open sans"/>
          <w:color w:val="000000"/>
          <w:sz w:val="22"/>
          <w:lang w:eastAsia="fr-FR"/>
        </w:rPr>
        <w:t>, décédé en 947 ;</w:t>
      </w:r>
      <w:r w:rsidRPr="004E3A42">
        <w:rPr>
          <w:rFonts w:ascii="open sans" w:eastAsia="Times New Roman" w:hAnsi="open sans" w:cs="open sans"/>
          <w:color w:val="000000"/>
          <w:sz w:val="22"/>
          <w:lang w:eastAsia="fr-FR"/>
        </w:rPr>
        <w:br/>
      </w:r>
      <w:r w:rsidRPr="004E3A42">
        <w:rPr>
          <w:rFonts w:ascii="open sans" w:eastAsia="Times New Roman" w:hAnsi="open sans" w:cs="open sans"/>
          <w:b/>
          <w:bCs/>
          <w:color w:val="000000"/>
          <w:sz w:val="22"/>
          <w:lang w:eastAsia="fr-FR"/>
        </w:rPr>
        <w:t>Ives I</w:t>
      </w:r>
      <w:r w:rsidRPr="004E3A42">
        <w:rPr>
          <w:rFonts w:ascii="open sans" w:eastAsia="Times New Roman" w:hAnsi="open sans" w:cs="open sans"/>
          <w:b/>
          <w:bCs/>
          <w:color w:val="000000"/>
          <w:sz w:val="22"/>
          <w:vertAlign w:val="superscript"/>
          <w:lang w:eastAsia="fr-FR"/>
        </w:rPr>
        <w:t>er</w:t>
      </w:r>
      <w:r w:rsidRPr="004E3A42">
        <w:rPr>
          <w:rFonts w:ascii="open sans" w:eastAsia="Times New Roman" w:hAnsi="open sans" w:cs="open sans"/>
          <w:color w:val="000000"/>
          <w:sz w:val="22"/>
          <w:lang w:eastAsia="fr-FR"/>
        </w:rPr>
        <w:t>, décédé vers 965 ;</w:t>
      </w:r>
      <w:r w:rsidRPr="004E3A42">
        <w:rPr>
          <w:rFonts w:ascii="open sans" w:eastAsia="Times New Roman" w:hAnsi="open sans" w:cs="open sans"/>
          <w:color w:val="000000"/>
          <w:sz w:val="22"/>
          <w:lang w:eastAsia="fr-FR"/>
        </w:rPr>
        <w:br/>
      </w:r>
      <w:r w:rsidRPr="004E3A42">
        <w:rPr>
          <w:rFonts w:ascii="open sans" w:eastAsia="Times New Roman" w:hAnsi="open sans" w:cs="open sans"/>
          <w:b/>
          <w:bCs/>
          <w:color w:val="000000"/>
          <w:sz w:val="22"/>
          <w:lang w:eastAsia="fr-FR"/>
        </w:rPr>
        <w:t>Constance</w:t>
      </w:r>
      <w:r w:rsidRPr="004E3A42">
        <w:rPr>
          <w:rFonts w:ascii="open sans" w:eastAsia="Times New Roman" w:hAnsi="open sans" w:cs="open sans"/>
          <w:color w:val="000000"/>
          <w:sz w:val="22"/>
          <w:lang w:eastAsia="fr-FR"/>
        </w:rPr>
        <w:t>, décédé vers 996 ;</w:t>
      </w:r>
      <w:r w:rsidRPr="004E3A42">
        <w:rPr>
          <w:rFonts w:ascii="open sans" w:eastAsia="Times New Roman" w:hAnsi="open sans" w:cs="open sans"/>
          <w:color w:val="000000"/>
          <w:sz w:val="22"/>
          <w:lang w:eastAsia="fr-FR"/>
        </w:rPr>
        <w:br/>
      </w:r>
      <w:r w:rsidRPr="004E3A42">
        <w:rPr>
          <w:rFonts w:ascii="open sans" w:eastAsia="Times New Roman" w:hAnsi="open sans" w:cs="open sans"/>
          <w:b/>
          <w:bCs/>
          <w:color w:val="000000"/>
          <w:sz w:val="22"/>
          <w:lang w:eastAsia="fr-FR"/>
        </w:rPr>
        <w:t>Eudes I</w:t>
      </w:r>
      <w:r w:rsidRPr="004E3A42">
        <w:rPr>
          <w:rFonts w:ascii="open sans" w:eastAsia="Times New Roman" w:hAnsi="open sans" w:cs="open sans"/>
          <w:b/>
          <w:bCs/>
          <w:color w:val="000000"/>
          <w:sz w:val="22"/>
          <w:vertAlign w:val="superscript"/>
          <w:lang w:eastAsia="fr-FR"/>
        </w:rPr>
        <w:t>er</w:t>
      </w:r>
      <w:r w:rsidRPr="004E3A42">
        <w:rPr>
          <w:rFonts w:ascii="open sans" w:eastAsia="Times New Roman" w:hAnsi="open sans" w:cs="open sans"/>
          <w:color w:val="000000"/>
          <w:sz w:val="22"/>
          <w:lang w:eastAsia="fr-FR"/>
        </w:rPr>
        <w:t>, décédé vers 996 ;</w:t>
      </w:r>
      <w:r w:rsidRPr="004E3A42">
        <w:rPr>
          <w:rFonts w:ascii="open sans" w:eastAsia="Times New Roman" w:hAnsi="open sans" w:cs="open sans"/>
          <w:color w:val="000000"/>
          <w:sz w:val="22"/>
          <w:lang w:eastAsia="fr-FR"/>
        </w:rPr>
        <w:br/>
      </w:r>
      <w:r w:rsidRPr="004E3A42">
        <w:rPr>
          <w:rFonts w:ascii="open sans" w:eastAsia="Times New Roman" w:hAnsi="open sans" w:cs="open sans"/>
          <w:b/>
          <w:bCs/>
          <w:color w:val="000000"/>
          <w:sz w:val="22"/>
          <w:lang w:eastAsia="fr-FR"/>
        </w:rPr>
        <w:t>Robert I</w:t>
      </w:r>
      <w:r w:rsidRPr="004E3A42">
        <w:rPr>
          <w:rFonts w:ascii="open sans" w:eastAsia="Times New Roman" w:hAnsi="open sans" w:cs="open sans"/>
          <w:b/>
          <w:bCs/>
          <w:color w:val="000000"/>
          <w:sz w:val="22"/>
          <w:vertAlign w:val="superscript"/>
          <w:lang w:eastAsia="fr-FR"/>
        </w:rPr>
        <w:t>er</w:t>
      </w:r>
      <w:r w:rsidRPr="004E3A42">
        <w:rPr>
          <w:rFonts w:ascii="open sans" w:eastAsia="Times New Roman" w:hAnsi="open sans" w:cs="open sans"/>
          <w:color w:val="000000"/>
          <w:sz w:val="22"/>
          <w:lang w:eastAsia="fr-FR"/>
        </w:rPr>
        <w:t>, décédé en 1008 ;</w:t>
      </w:r>
      <w:r w:rsidRPr="004E3A42">
        <w:rPr>
          <w:rFonts w:ascii="open sans" w:eastAsia="Times New Roman" w:hAnsi="open sans" w:cs="open sans"/>
          <w:color w:val="000000"/>
          <w:sz w:val="22"/>
          <w:lang w:eastAsia="fr-FR"/>
        </w:rPr>
        <w:br/>
      </w:r>
      <w:r w:rsidRPr="004E3A42">
        <w:rPr>
          <w:rFonts w:ascii="open sans" w:eastAsia="Times New Roman" w:hAnsi="open sans" w:cs="open sans"/>
          <w:b/>
          <w:bCs/>
          <w:color w:val="000000"/>
          <w:sz w:val="22"/>
          <w:lang w:eastAsia="fr-FR"/>
        </w:rPr>
        <w:t>Raoul ;</w:t>
      </w:r>
      <w:r w:rsidRPr="004E3A42">
        <w:rPr>
          <w:rFonts w:ascii="open sans" w:eastAsia="Times New Roman" w:hAnsi="open sans" w:cs="open sans"/>
          <w:b/>
          <w:bCs/>
          <w:color w:val="000000"/>
          <w:sz w:val="22"/>
          <w:lang w:eastAsia="fr-FR"/>
        </w:rPr>
        <w:br/>
        <w:t>Gui-Le-Bon</w:t>
      </w:r>
      <w:r w:rsidRPr="004E3A42">
        <w:rPr>
          <w:rFonts w:ascii="open sans" w:eastAsia="Times New Roman" w:hAnsi="open sans" w:cs="open sans"/>
          <w:color w:val="000000"/>
          <w:sz w:val="22"/>
          <w:lang w:eastAsia="fr-FR"/>
        </w:rPr>
        <w:t>, décédé en 1042 ;</w:t>
      </w:r>
      <w:r w:rsidRPr="004E3A42">
        <w:rPr>
          <w:rFonts w:ascii="open sans" w:eastAsia="Times New Roman" w:hAnsi="open sans" w:cs="open sans"/>
          <w:color w:val="000000"/>
          <w:sz w:val="22"/>
          <w:lang w:eastAsia="fr-FR"/>
        </w:rPr>
        <w:br/>
      </w:r>
      <w:proofErr w:type="spellStart"/>
      <w:r w:rsidRPr="004E3A42">
        <w:rPr>
          <w:rFonts w:ascii="open sans" w:eastAsia="Times New Roman" w:hAnsi="open sans" w:cs="open sans"/>
          <w:b/>
          <w:bCs/>
          <w:color w:val="000000"/>
          <w:sz w:val="22"/>
          <w:lang w:eastAsia="fr-FR"/>
        </w:rPr>
        <w:t>Frolland</w:t>
      </w:r>
      <w:proofErr w:type="spellEnd"/>
      <w:r w:rsidRPr="004E3A42">
        <w:rPr>
          <w:rFonts w:ascii="open sans" w:eastAsia="Times New Roman" w:hAnsi="open sans" w:cs="open sans"/>
          <w:color w:val="000000"/>
          <w:sz w:val="22"/>
          <w:lang w:eastAsia="fr-FR"/>
        </w:rPr>
        <w:t>, décédé en 1067 ;</w:t>
      </w:r>
      <w:r w:rsidRPr="004E3A42">
        <w:rPr>
          <w:rFonts w:ascii="open sans" w:eastAsia="Times New Roman" w:hAnsi="open sans" w:cs="open sans"/>
          <w:color w:val="000000"/>
          <w:sz w:val="22"/>
          <w:lang w:eastAsia="fr-FR"/>
        </w:rPr>
        <w:br/>
      </w:r>
      <w:r w:rsidRPr="004E3A42">
        <w:rPr>
          <w:rFonts w:ascii="open sans" w:eastAsia="Times New Roman" w:hAnsi="open sans" w:cs="open sans"/>
          <w:b/>
          <w:bCs/>
          <w:color w:val="000000"/>
          <w:sz w:val="22"/>
          <w:lang w:eastAsia="fr-FR"/>
        </w:rPr>
        <w:t>Eudes II ;</w:t>
      </w:r>
      <w:r w:rsidRPr="004E3A42">
        <w:rPr>
          <w:rFonts w:ascii="open sans" w:eastAsia="Times New Roman" w:hAnsi="open sans" w:cs="open sans"/>
          <w:b/>
          <w:bCs/>
          <w:color w:val="000000"/>
          <w:sz w:val="22"/>
          <w:lang w:eastAsia="fr-FR"/>
        </w:rPr>
        <w:br/>
        <w:t>Roland , </w:t>
      </w:r>
      <w:r w:rsidRPr="004E3A42">
        <w:rPr>
          <w:rFonts w:ascii="open sans" w:eastAsia="Times New Roman" w:hAnsi="open sans" w:cs="open sans"/>
          <w:color w:val="000000"/>
          <w:sz w:val="22"/>
          <w:lang w:eastAsia="fr-FR"/>
        </w:rPr>
        <w:t>décédé en 1075 ;</w:t>
      </w:r>
      <w:r w:rsidRPr="004E3A42">
        <w:rPr>
          <w:rFonts w:ascii="open sans" w:eastAsia="Times New Roman" w:hAnsi="open sans" w:cs="open sans"/>
          <w:color w:val="000000"/>
          <w:sz w:val="22"/>
          <w:lang w:eastAsia="fr-FR"/>
        </w:rPr>
        <w:br/>
      </w:r>
      <w:proofErr w:type="spellStart"/>
      <w:r w:rsidRPr="004E3A42">
        <w:rPr>
          <w:rFonts w:ascii="open sans" w:eastAsia="Times New Roman" w:hAnsi="open sans" w:cs="open sans"/>
          <w:b/>
          <w:bCs/>
          <w:color w:val="000000"/>
          <w:sz w:val="22"/>
          <w:lang w:eastAsia="fr-FR"/>
        </w:rPr>
        <w:t>Ingelard</w:t>
      </w:r>
      <w:proofErr w:type="spellEnd"/>
      <w:r w:rsidRPr="004E3A42">
        <w:rPr>
          <w:rFonts w:ascii="open sans" w:eastAsia="Times New Roman" w:hAnsi="open sans" w:cs="open sans"/>
          <w:b/>
          <w:bCs/>
          <w:color w:val="000000"/>
          <w:sz w:val="22"/>
          <w:lang w:eastAsia="fr-FR"/>
        </w:rPr>
        <w:t xml:space="preserve"> ; Ives II ;</w:t>
      </w:r>
      <w:r w:rsidRPr="004E3A42">
        <w:rPr>
          <w:rFonts w:ascii="open sans" w:eastAsia="Times New Roman" w:hAnsi="open sans" w:cs="open sans"/>
          <w:b/>
          <w:bCs/>
          <w:color w:val="000000"/>
          <w:sz w:val="22"/>
          <w:lang w:eastAsia="fr-FR"/>
        </w:rPr>
        <w:br/>
      </w:r>
      <w:proofErr w:type="spellStart"/>
      <w:r w:rsidRPr="004E3A42">
        <w:rPr>
          <w:rFonts w:ascii="open sans" w:eastAsia="Times New Roman" w:hAnsi="open sans" w:cs="open sans"/>
          <w:b/>
          <w:bCs/>
          <w:color w:val="000000"/>
          <w:sz w:val="22"/>
          <w:lang w:eastAsia="fr-FR"/>
        </w:rPr>
        <w:t>Ursion</w:t>
      </w:r>
      <w:proofErr w:type="spellEnd"/>
      <w:r w:rsidRPr="004E3A42">
        <w:rPr>
          <w:rFonts w:ascii="open sans" w:eastAsia="Times New Roman" w:hAnsi="open sans" w:cs="open sans"/>
          <w:b/>
          <w:bCs/>
          <w:color w:val="000000"/>
          <w:sz w:val="22"/>
          <w:lang w:eastAsia="fr-FR"/>
        </w:rPr>
        <w:t> </w:t>
      </w:r>
      <w:r w:rsidRPr="004E3A42">
        <w:rPr>
          <w:rFonts w:ascii="open sans" w:eastAsia="Times New Roman" w:hAnsi="open sans" w:cs="open sans"/>
          <w:color w:val="000000"/>
          <w:sz w:val="22"/>
          <w:lang w:eastAsia="fr-FR"/>
        </w:rPr>
        <w:t xml:space="preserve">1081-1094. Il fut chancelier ou vice-chancelier du roi </w:t>
      </w:r>
      <w:proofErr w:type="spellStart"/>
      <w:r w:rsidRPr="004E3A42">
        <w:rPr>
          <w:rFonts w:ascii="open sans" w:eastAsia="Times New Roman" w:hAnsi="open sans" w:cs="open sans"/>
          <w:color w:val="000000"/>
          <w:sz w:val="22"/>
          <w:lang w:eastAsia="fr-FR"/>
        </w:rPr>
        <w:t>Philippez</w:t>
      </w:r>
      <w:proofErr w:type="spellEnd"/>
      <w:r w:rsidRPr="004E3A42">
        <w:rPr>
          <w:rFonts w:ascii="open sans" w:eastAsia="Times New Roman" w:hAnsi="open sans" w:cs="open sans"/>
          <w:color w:val="000000"/>
          <w:sz w:val="22"/>
          <w:lang w:eastAsia="fr-FR"/>
        </w:rPr>
        <w:t>, dont il bénit en 1092 le troisième mariage avec Bertrade femme de Foulque-</w:t>
      </w:r>
      <w:proofErr w:type="spellStart"/>
      <w:r w:rsidRPr="004E3A42">
        <w:rPr>
          <w:rFonts w:ascii="open sans" w:eastAsia="Times New Roman" w:hAnsi="open sans" w:cs="open sans"/>
          <w:color w:val="000000"/>
          <w:sz w:val="22"/>
          <w:lang w:eastAsia="fr-FR"/>
        </w:rPr>
        <w:t>Réchin</w:t>
      </w:r>
      <w:proofErr w:type="spellEnd"/>
      <w:r w:rsidRPr="004E3A42">
        <w:rPr>
          <w:rFonts w:ascii="open sans" w:eastAsia="Times New Roman" w:hAnsi="open sans" w:cs="open sans"/>
          <w:color w:val="000000"/>
          <w:sz w:val="22"/>
          <w:lang w:eastAsia="fr-FR"/>
        </w:rPr>
        <w:t xml:space="preserve"> comte d'Anjou, ce qui lui attira les censures de Rome.</w:t>
      </w:r>
      <w:r w:rsidRPr="004E3A42">
        <w:rPr>
          <w:rFonts w:ascii="open sans" w:eastAsia="Times New Roman" w:hAnsi="open sans" w:cs="open sans"/>
          <w:color w:val="000000"/>
          <w:sz w:val="22"/>
          <w:lang w:eastAsia="fr-FR"/>
        </w:rPr>
        <w:br/>
      </w:r>
      <w:proofErr w:type="spellStart"/>
      <w:r w:rsidRPr="004E3A42">
        <w:rPr>
          <w:rFonts w:ascii="open sans" w:eastAsia="Times New Roman" w:hAnsi="open sans" w:cs="open sans"/>
          <w:b/>
          <w:bCs/>
          <w:color w:val="000000"/>
          <w:sz w:val="22"/>
          <w:lang w:eastAsia="fr-FR"/>
        </w:rPr>
        <w:t>Létaud</w:t>
      </w:r>
      <w:proofErr w:type="spellEnd"/>
      <w:r w:rsidRPr="004E3A42">
        <w:rPr>
          <w:rFonts w:ascii="open sans" w:eastAsia="Times New Roman" w:hAnsi="open sans" w:cs="open sans"/>
          <w:color w:val="000000"/>
          <w:sz w:val="22"/>
          <w:lang w:eastAsia="fr-FR"/>
        </w:rPr>
        <w:t>, décédé en 1099 ;</w:t>
      </w:r>
      <w:r w:rsidRPr="004E3A42">
        <w:rPr>
          <w:rFonts w:ascii="open sans" w:eastAsia="Times New Roman" w:hAnsi="open sans" w:cs="open sans"/>
          <w:color w:val="000000"/>
          <w:sz w:val="22"/>
          <w:lang w:eastAsia="fr-FR"/>
        </w:rPr>
        <w:br/>
      </w:r>
      <w:r w:rsidRPr="004E3A42">
        <w:rPr>
          <w:rFonts w:ascii="open sans" w:eastAsia="Times New Roman" w:hAnsi="open sans" w:cs="open sans"/>
          <w:b/>
          <w:bCs/>
          <w:color w:val="000000"/>
          <w:sz w:val="22"/>
          <w:lang w:eastAsia="fr-FR"/>
        </w:rPr>
        <w:t>Hubert</w:t>
      </w:r>
      <w:r w:rsidRPr="004E3A42">
        <w:rPr>
          <w:rFonts w:ascii="open sans" w:eastAsia="Times New Roman" w:hAnsi="open sans" w:cs="open sans"/>
          <w:color w:val="000000"/>
          <w:sz w:val="22"/>
          <w:lang w:eastAsia="fr-FR"/>
        </w:rPr>
        <w:t>, décédé en 1115 ;</w:t>
      </w:r>
      <w:r w:rsidRPr="004E3A42">
        <w:rPr>
          <w:rFonts w:ascii="open sans" w:eastAsia="Times New Roman" w:hAnsi="open sans" w:cs="open sans"/>
          <w:color w:val="000000"/>
          <w:sz w:val="22"/>
          <w:lang w:eastAsia="fr-FR"/>
        </w:rPr>
        <w:br/>
      </w:r>
      <w:proofErr w:type="spellStart"/>
      <w:r w:rsidRPr="004E3A42">
        <w:rPr>
          <w:rFonts w:ascii="open sans" w:eastAsia="Times New Roman" w:hAnsi="open sans" w:cs="open sans"/>
          <w:b/>
          <w:bCs/>
          <w:color w:val="000000"/>
          <w:sz w:val="22"/>
          <w:lang w:eastAsia="fr-FR"/>
        </w:rPr>
        <w:t>Clarembaud</w:t>
      </w:r>
      <w:proofErr w:type="spellEnd"/>
      <w:r w:rsidRPr="004E3A42">
        <w:rPr>
          <w:rFonts w:ascii="open sans" w:eastAsia="Times New Roman" w:hAnsi="open sans" w:cs="open sans"/>
          <w:color w:val="000000"/>
          <w:sz w:val="22"/>
          <w:lang w:eastAsia="fr-FR"/>
        </w:rPr>
        <w:t>, décédé vers 1134 ;</w:t>
      </w:r>
      <w:r w:rsidRPr="004E3A42">
        <w:rPr>
          <w:rFonts w:ascii="open sans" w:eastAsia="Times New Roman" w:hAnsi="open sans" w:cs="open sans"/>
          <w:color w:val="000000"/>
          <w:sz w:val="22"/>
          <w:lang w:eastAsia="fr-FR"/>
        </w:rPr>
        <w:br/>
      </w:r>
      <w:r w:rsidRPr="004E3A42">
        <w:rPr>
          <w:rFonts w:ascii="open sans" w:eastAsia="Times New Roman" w:hAnsi="open sans" w:cs="open sans"/>
          <w:b/>
          <w:bCs/>
          <w:color w:val="000000"/>
          <w:sz w:val="22"/>
          <w:lang w:eastAsia="fr-FR"/>
        </w:rPr>
        <w:t>Pierre I</w:t>
      </w:r>
      <w:r w:rsidRPr="004E3A42">
        <w:rPr>
          <w:rFonts w:ascii="open sans" w:eastAsia="Times New Roman" w:hAnsi="open sans" w:cs="open sans"/>
          <w:b/>
          <w:bCs/>
          <w:color w:val="000000"/>
          <w:sz w:val="22"/>
          <w:vertAlign w:val="superscript"/>
          <w:lang w:eastAsia="fr-FR"/>
        </w:rPr>
        <w:t>er</w:t>
      </w:r>
      <w:r w:rsidRPr="004E3A42">
        <w:rPr>
          <w:rFonts w:ascii="open sans" w:eastAsia="Times New Roman" w:hAnsi="open sans" w:cs="open sans"/>
          <w:color w:val="000000"/>
          <w:sz w:val="22"/>
          <w:lang w:eastAsia="fr-FR"/>
        </w:rPr>
        <w:t>, décédé vers 1151 ;</w:t>
      </w:r>
      <w:r w:rsidRPr="004E3A42">
        <w:rPr>
          <w:rFonts w:ascii="open sans" w:eastAsia="Times New Roman" w:hAnsi="open sans" w:cs="open sans"/>
          <w:color w:val="000000"/>
          <w:sz w:val="22"/>
          <w:lang w:eastAsia="fr-FR"/>
        </w:rPr>
        <w:br/>
      </w:r>
      <w:r w:rsidRPr="004E3A42">
        <w:rPr>
          <w:rFonts w:ascii="open sans" w:eastAsia="Times New Roman" w:hAnsi="open sans" w:cs="open sans"/>
          <w:b/>
          <w:bCs/>
          <w:color w:val="000000"/>
          <w:sz w:val="22"/>
          <w:lang w:eastAsia="fr-FR"/>
        </w:rPr>
        <w:t>Thibaud</w:t>
      </w:r>
      <w:r w:rsidRPr="004E3A42">
        <w:rPr>
          <w:rFonts w:ascii="open sans" w:eastAsia="Times New Roman" w:hAnsi="open sans" w:cs="open sans"/>
          <w:color w:val="000000"/>
          <w:sz w:val="22"/>
          <w:lang w:eastAsia="fr-FR"/>
        </w:rPr>
        <w:t>, décédé vers 1155 ;</w:t>
      </w:r>
      <w:r w:rsidRPr="004E3A42">
        <w:rPr>
          <w:rFonts w:ascii="open sans" w:eastAsia="Times New Roman" w:hAnsi="open sans" w:cs="open sans"/>
          <w:color w:val="000000"/>
          <w:sz w:val="22"/>
          <w:lang w:eastAsia="fr-FR"/>
        </w:rPr>
        <w:br/>
      </w:r>
      <w:r w:rsidRPr="004E3A42">
        <w:rPr>
          <w:rFonts w:ascii="open sans" w:eastAsia="Times New Roman" w:hAnsi="open sans" w:cs="open sans"/>
          <w:b/>
          <w:bCs/>
          <w:color w:val="000000"/>
          <w:sz w:val="22"/>
          <w:lang w:eastAsia="fr-FR"/>
        </w:rPr>
        <w:t>Amauri</w:t>
      </w:r>
      <w:r w:rsidRPr="004E3A42">
        <w:rPr>
          <w:rFonts w:ascii="open sans" w:eastAsia="Times New Roman" w:hAnsi="open sans" w:cs="open sans"/>
          <w:color w:val="000000"/>
          <w:sz w:val="22"/>
          <w:lang w:eastAsia="fr-FR"/>
        </w:rPr>
        <w:t>, décédé vers 1166 ;</w:t>
      </w:r>
      <w:r w:rsidRPr="004E3A42">
        <w:rPr>
          <w:rFonts w:ascii="open sans" w:eastAsia="Times New Roman" w:hAnsi="open sans" w:cs="open sans"/>
          <w:color w:val="000000"/>
          <w:sz w:val="22"/>
          <w:lang w:eastAsia="fr-FR"/>
        </w:rPr>
        <w:br/>
      </w:r>
      <w:r w:rsidRPr="004E3A42">
        <w:rPr>
          <w:rFonts w:ascii="open sans" w:eastAsia="Times New Roman" w:hAnsi="open sans" w:cs="open sans"/>
          <w:b/>
          <w:bCs/>
          <w:color w:val="000000"/>
          <w:sz w:val="22"/>
          <w:lang w:eastAsia="fr-FR"/>
        </w:rPr>
        <w:t>Henri</w:t>
      </w:r>
      <w:r w:rsidRPr="004E3A42">
        <w:rPr>
          <w:rFonts w:ascii="open sans" w:eastAsia="Times New Roman" w:hAnsi="open sans" w:cs="open sans"/>
          <w:color w:val="000000"/>
          <w:sz w:val="22"/>
          <w:lang w:eastAsia="fr-FR"/>
        </w:rPr>
        <w:t>, décédé en 1185. Il avait été abbé de Saint-Quentin de Beauvais ; il transféra la cathédrale, de l'église Saint-Rieul dans celle de Notre-Dame.</w:t>
      </w:r>
      <w:r w:rsidRPr="004E3A42">
        <w:rPr>
          <w:rFonts w:ascii="open sans" w:eastAsia="Times New Roman" w:hAnsi="open sans" w:cs="open sans"/>
          <w:color w:val="000000"/>
          <w:sz w:val="22"/>
          <w:lang w:eastAsia="fr-FR"/>
        </w:rPr>
        <w:br/>
      </w:r>
      <w:r w:rsidRPr="004E3A42">
        <w:rPr>
          <w:rFonts w:ascii="open sans" w:eastAsia="Times New Roman" w:hAnsi="open sans" w:cs="open sans"/>
          <w:b/>
          <w:bCs/>
          <w:color w:val="000000"/>
          <w:sz w:val="22"/>
          <w:lang w:eastAsia="fr-FR"/>
        </w:rPr>
        <w:t>Geoffroi III,</w:t>
      </w:r>
      <w:r w:rsidRPr="004E3A42">
        <w:rPr>
          <w:rFonts w:ascii="open sans" w:eastAsia="Times New Roman" w:hAnsi="open sans" w:cs="open sans"/>
          <w:color w:val="000000"/>
          <w:sz w:val="22"/>
          <w:lang w:eastAsia="fr-FR"/>
        </w:rPr>
        <w:t> décédé en 1214. Il dédia la nouvelle cathédrale sous l'invocation de la Vierge en 1191.</w:t>
      </w:r>
      <w:r w:rsidRPr="004E3A42">
        <w:rPr>
          <w:rFonts w:ascii="open sans" w:eastAsia="Times New Roman" w:hAnsi="open sans" w:cs="open sans"/>
          <w:color w:val="000000"/>
          <w:sz w:val="22"/>
          <w:lang w:eastAsia="fr-FR"/>
        </w:rPr>
        <w:br/>
      </w:r>
      <w:proofErr w:type="spellStart"/>
      <w:r w:rsidRPr="004E3A42">
        <w:rPr>
          <w:rFonts w:ascii="open sans" w:eastAsia="Times New Roman" w:hAnsi="open sans" w:cs="open sans"/>
          <w:b/>
          <w:bCs/>
          <w:color w:val="000000"/>
          <w:sz w:val="22"/>
          <w:lang w:eastAsia="fr-FR"/>
        </w:rPr>
        <w:t>Guerin</w:t>
      </w:r>
      <w:proofErr w:type="spellEnd"/>
      <w:r w:rsidRPr="004E3A42">
        <w:rPr>
          <w:rFonts w:ascii="open sans" w:eastAsia="Times New Roman" w:hAnsi="open sans" w:cs="open sans"/>
          <w:b/>
          <w:bCs/>
          <w:color w:val="000000"/>
          <w:sz w:val="22"/>
          <w:lang w:eastAsia="fr-FR"/>
        </w:rPr>
        <w:t> </w:t>
      </w:r>
      <w:r w:rsidRPr="004E3A42">
        <w:rPr>
          <w:rFonts w:ascii="open sans" w:eastAsia="Times New Roman" w:hAnsi="open sans" w:cs="open sans"/>
          <w:color w:val="000000"/>
          <w:sz w:val="22"/>
          <w:lang w:eastAsia="fr-FR"/>
        </w:rPr>
        <w:t>1213-, de Pont-Sainte-Maxence,</w:t>
      </w:r>
    </w:p>
    <w:p w:rsidR="004E3A42" w:rsidRPr="004E3A42" w:rsidRDefault="004E3A42" w:rsidP="004E3A42">
      <w:pPr>
        <w:ind w:right="-432"/>
        <w:rPr>
          <w:rFonts w:ascii="open sans" w:eastAsia="Times New Roman" w:hAnsi="open sans" w:cs="open sans"/>
          <w:color w:val="000000"/>
          <w:sz w:val="22"/>
          <w:lang w:eastAsia="fr-FR"/>
        </w:rPr>
      </w:pPr>
      <w:proofErr w:type="gramStart"/>
      <w:r w:rsidRPr="004E3A42">
        <w:rPr>
          <w:rFonts w:ascii="open sans" w:eastAsia="Times New Roman" w:hAnsi="open sans" w:cs="open sans"/>
          <w:color w:val="000000"/>
          <w:sz w:val="22"/>
          <w:lang w:eastAsia="fr-FR"/>
        </w:rPr>
        <w:t>chancelier</w:t>
      </w:r>
      <w:proofErr w:type="gramEnd"/>
      <w:r w:rsidRPr="004E3A42">
        <w:rPr>
          <w:rFonts w:ascii="open sans" w:eastAsia="Times New Roman" w:hAnsi="open sans" w:cs="open sans"/>
          <w:color w:val="000000"/>
          <w:sz w:val="22"/>
          <w:lang w:eastAsia="fr-FR"/>
        </w:rPr>
        <w:t xml:space="preserve"> sous le </w:t>
      </w:r>
      <w:proofErr w:type="spellStart"/>
      <w:r w:rsidRPr="004E3A42">
        <w:rPr>
          <w:rFonts w:ascii="open sans" w:eastAsia="Times New Roman" w:hAnsi="open sans" w:cs="open sans"/>
          <w:color w:val="000000"/>
          <w:sz w:val="22"/>
          <w:lang w:eastAsia="fr-FR"/>
        </w:rPr>
        <w:t>rêgne</w:t>
      </w:r>
      <w:proofErr w:type="spellEnd"/>
      <w:r w:rsidRPr="004E3A42">
        <w:rPr>
          <w:rFonts w:ascii="open sans" w:eastAsia="Times New Roman" w:hAnsi="open sans" w:cs="open sans"/>
          <w:color w:val="000000"/>
          <w:sz w:val="22"/>
          <w:lang w:eastAsia="fr-FR"/>
        </w:rPr>
        <w:t xml:space="preserve"> de Philippe Auguste, de Louis VIII et saint Louis. Il est le créateur du trésor des chartes. A partir de 1213, il marque la ville de son sceau en faisant construire outre l'abbaye de la Victoire, la chapelle qui porte son nom. Conseiller écouté par le roi puis par Louis VIII, il semble qu'ensuite il ne s'entende pas très bien avec la régente Blanche de Castille. Il se retire alors à l'abbaye de Chaalis, à quelques kilomètres de Senlis où il </w:t>
      </w:r>
      <w:proofErr w:type="spellStart"/>
      <w:r w:rsidRPr="004E3A42">
        <w:rPr>
          <w:rFonts w:ascii="open sans" w:eastAsia="Times New Roman" w:hAnsi="open sans" w:cs="open sans"/>
          <w:color w:val="000000"/>
          <w:sz w:val="22"/>
          <w:lang w:eastAsia="fr-FR"/>
        </w:rPr>
        <w:t>décéde</w:t>
      </w:r>
      <w:proofErr w:type="spellEnd"/>
      <w:r w:rsidRPr="004E3A42">
        <w:rPr>
          <w:rFonts w:ascii="open sans" w:eastAsia="Times New Roman" w:hAnsi="open sans" w:cs="open sans"/>
          <w:color w:val="000000"/>
          <w:sz w:val="22"/>
          <w:lang w:eastAsia="fr-FR"/>
        </w:rPr>
        <w:t xml:space="preserve"> en 1228 ;</w:t>
      </w:r>
    </w:p>
    <w:p w:rsidR="004E3A42" w:rsidRPr="004E3A42" w:rsidRDefault="004E3A42" w:rsidP="004E3A42">
      <w:pPr>
        <w:ind w:right="-432"/>
        <w:rPr>
          <w:rFonts w:ascii="open sans" w:eastAsia="Times New Roman" w:hAnsi="open sans" w:cs="open sans"/>
          <w:color w:val="000000"/>
          <w:sz w:val="22"/>
          <w:lang w:eastAsia="fr-FR"/>
        </w:rPr>
      </w:pPr>
      <w:r w:rsidRPr="004E3A42">
        <w:rPr>
          <w:rFonts w:ascii="open sans" w:eastAsia="Times New Roman" w:hAnsi="open sans" w:cs="open sans"/>
          <w:b/>
          <w:bCs/>
          <w:color w:val="000000"/>
          <w:sz w:val="22"/>
          <w:lang w:eastAsia="fr-FR"/>
        </w:rPr>
        <w:t>Adam de Chambly</w:t>
      </w:r>
      <w:r w:rsidRPr="004E3A42">
        <w:rPr>
          <w:rFonts w:ascii="open sans" w:eastAsia="Times New Roman" w:hAnsi="open sans" w:cs="open sans"/>
          <w:color w:val="000000"/>
          <w:sz w:val="22"/>
          <w:lang w:eastAsia="fr-FR"/>
        </w:rPr>
        <w:t>, décédé en 1258. Il est l'un des exécuteurs testamentaires de la reine Blanche ;</w:t>
      </w:r>
      <w:r w:rsidRPr="004E3A42">
        <w:rPr>
          <w:rFonts w:ascii="open sans" w:eastAsia="Times New Roman" w:hAnsi="open sans" w:cs="open sans"/>
          <w:color w:val="000000"/>
          <w:sz w:val="22"/>
          <w:lang w:eastAsia="fr-FR"/>
        </w:rPr>
        <w:br/>
      </w:r>
      <w:r w:rsidRPr="004E3A42">
        <w:rPr>
          <w:rFonts w:ascii="open sans" w:eastAsia="Times New Roman" w:hAnsi="open sans" w:cs="open sans"/>
          <w:b/>
          <w:bCs/>
          <w:color w:val="000000"/>
          <w:sz w:val="22"/>
          <w:lang w:eastAsia="fr-FR"/>
        </w:rPr>
        <w:t xml:space="preserve">Robert II de la </w:t>
      </w:r>
      <w:proofErr w:type="spellStart"/>
      <w:r w:rsidRPr="004E3A42">
        <w:rPr>
          <w:rFonts w:ascii="open sans" w:eastAsia="Times New Roman" w:hAnsi="open sans" w:cs="open sans"/>
          <w:b/>
          <w:bCs/>
          <w:color w:val="000000"/>
          <w:sz w:val="22"/>
          <w:lang w:eastAsia="fr-FR"/>
        </w:rPr>
        <w:t>Houssaye</w:t>
      </w:r>
      <w:proofErr w:type="spellEnd"/>
      <w:r w:rsidRPr="004E3A42">
        <w:rPr>
          <w:rFonts w:ascii="open sans" w:eastAsia="Times New Roman" w:hAnsi="open sans" w:cs="open sans"/>
          <w:color w:val="000000"/>
          <w:sz w:val="22"/>
          <w:lang w:eastAsia="fr-FR"/>
        </w:rPr>
        <w:t>, décédé en 1260 ;</w:t>
      </w:r>
      <w:r w:rsidRPr="004E3A42">
        <w:rPr>
          <w:rFonts w:ascii="open sans" w:eastAsia="Times New Roman" w:hAnsi="open sans" w:cs="open sans"/>
          <w:color w:val="000000"/>
          <w:sz w:val="22"/>
          <w:lang w:eastAsia="fr-FR"/>
        </w:rPr>
        <w:br/>
      </w:r>
      <w:r w:rsidRPr="004E3A42">
        <w:rPr>
          <w:rFonts w:ascii="open sans" w:eastAsia="Times New Roman" w:hAnsi="open sans" w:cs="open sans"/>
          <w:b/>
          <w:bCs/>
          <w:color w:val="000000"/>
          <w:sz w:val="22"/>
          <w:lang w:eastAsia="fr-FR"/>
        </w:rPr>
        <w:t>Robert III </w:t>
      </w:r>
      <w:r w:rsidRPr="004E3A42">
        <w:rPr>
          <w:rFonts w:ascii="open sans" w:eastAsia="Times New Roman" w:hAnsi="open sans" w:cs="open sans"/>
          <w:color w:val="000000"/>
          <w:sz w:val="22"/>
          <w:lang w:eastAsia="fr-FR"/>
        </w:rPr>
        <w:t xml:space="preserve">de la maison de </w:t>
      </w:r>
      <w:proofErr w:type="spellStart"/>
      <w:r w:rsidRPr="004E3A42">
        <w:rPr>
          <w:rFonts w:ascii="open sans" w:eastAsia="Times New Roman" w:hAnsi="open sans" w:cs="open sans"/>
          <w:color w:val="000000"/>
          <w:sz w:val="22"/>
          <w:lang w:eastAsia="fr-FR"/>
        </w:rPr>
        <w:t>Cressonsacq</w:t>
      </w:r>
      <w:proofErr w:type="spellEnd"/>
      <w:r w:rsidRPr="004E3A42">
        <w:rPr>
          <w:rFonts w:ascii="open sans" w:eastAsia="Times New Roman" w:hAnsi="open sans" w:cs="open sans"/>
          <w:color w:val="000000"/>
          <w:sz w:val="22"/>
          <w:lang w:eastAsia="fr-FR"/>
        </w:rPr>
        <w:t>, neveu de l'évêque de Beauvais du même nom, décédé en 1271 ;</w:t>
      </w:r>
      <w:r w:rsidRPr="004E3A42">
        <w:rPr>
          <w:rFonts w:ascii="open sans" w:eastAsia="Times New Roman" w:hAnsi="open sans" w:cs="open sans"/>
          <w:color w:val="000000"/>
          <w:sz w:val="22"/>
          <w:lang w:eastAsia="fr-FR"/>
        </w:rPr>
        <w:br/>
      </w:r>
      <w:r w:rsidRPr="004E3A42">
        <w:rPr>
          <w:rFonts w:ascii="open sans" w:eastAsia="Times New Roman" w:hAnsi="open sans" w:cs="open sans"/>
          <w:b/>
          <w:bCs/>
          <w:color w:val="000000"/>
          <w:sz w:val="22"/>
          <w:lang w:eastAsia="fr-FR"/>
        </w:rPr>
        <w:t>Gautier de Chambly</w:t>
      </w:r>
      <w:r w:rsidRPr="004E3A42">
        <w:rPr>
          <w:rFonts w:ascii="open sans" w:eastAsia="Times New Roman" w:hAnsi="open sans" w:cs="open sans"/>
          <w:color w:val="000000"/>
          <w:sz w:val="22"/>
          <w:lang w:eastAsia="fr-FR"/>
        </w:rPr>
        <w:t>, grand aumônier de France en 1287. Il fut chargé par le roi Philippe-le-Bel de suivre l'exécution de ses dernières volontés, décédé en 1289 ;</w:t>
      </w:r>
      <w:r w:rsidRPr="004E3A42">
        <w:rPr>
          <w:rFonts w:ascii="open sans" w:eastAsia="Times New Roman" w:hAnsi="open sans" w:cs="open sans"/>
          <w:color w:val="000000"/>
          <w:sz w:val="22"/>
          <w:lang w:eastAsia="fr-FR"/>
        </w:rPr>
        <w:br/>
      </w:r>
      <w:r w:rsidRPr="004E3A42">
        <w:rPr>
          <w:rFonts w:ascii="open sans" w:eastAsia="Times New Roman" w:hAnsi="open sans" w:cs="open sans"/>
          <w:b/>
          <w:bCs/>
          <w:color w:val="000000"/>
          <w:sz w:val="22"/>
          <w:lang w:eastAsia="fr-FR"/>
        </w:rPr>
        <w:t xml:space="preserve">Pierre II de </w:t>
      </w:r>
      <w:proofErr w:type="spellStart"/>
      <w:r w:rsidRPr="004E3A42">
        <w:rPr>
          <w:rFonts w:ascii="open sans" w:eastAsia="Times New Roman" w:hAnsi="open sans" w:cs="open sans"/>
          <w:b/>
          <w:bCs/>
          <w:color w:val="000000"/>
          <w:sz w:val="22"/>
          <w:lang w:eastAsia="fr-FR"/>
        </w:rPr>
        <w:t>Cailleu</w:t>
      </w:r>
      <w:proofErr w:type="spellEnd"/>
      <w:r w:rsidRPr="004E3A42">
        <w:rPr>
          <w:rFonts w:ascii="open sans" w:eastAsia="Times New Roman" w:hAnsi="open sans" w:cs="open sans"/>
          <w:color w:val="000000"/>
          <w:sz w:val="22"/>
          <w:lang w:eastAsia="fr-FR"/>
        </w:rPr>
        <w:t>, décédé en 1299 ;</w:t>
      </w:r>
      <w:r w:rsidRPr="004E3A42">
        <w:rPr>
          <w:rFonts w:ascii="open sans" w:eastAsia="Times New Roman" w:hAnsi="open sans" w:cs="open sans"/>
          <w:color w:val="000000"/>
          <w:sz w:val="22"/>
          <w:lang w:eastAsia="fr-FR"/>
        </w:rPr>
        <w:br/>
      </w:r>
      <w:r w:rsidRPr="004E3A42">
        <w:rPr>
          <w:rFonts w:ascii="open sans" w:eastAsia="Times New Roman" w:hAnsi="open sans" w:cs="open sans"/>
          <w:b/>
          <w:bCs/>
          <w:color w:val="000000"/>
          <w:sz w:val="22"/>
          <w:lang w:eastAsia="fr-FR"/>
        </w:rPr>
        <w:t>Gui de Plailly</w:t>
      </w:r>
      <w:r w:rsidRPr="004E3A42">
        <w:rPr>
          <w:rFonts w:ascii="open sans" w:eastAsia="Times New Roman" w:hAnsi="open sans" w:cs="open sans"/>
          <w:color w:val="000000"/>
          <w:sz w:val="22"/>
          <w:lang w:eastAsia="fr-FR"/>
        </w:rPr>
        <w:t>, décédé en 1308 ;</w:t>
      </w:r>
      <w:r w:rsidRPr="004E3A42">
        <w:rPr>
          <w:rFonts w:ascii="open sans" w:eastAsia="Times New Roman" w:hAnsi="open sans" w:cs="open sans"/>
          <w:color w:val="000000"/>
          <w:sz w:val="22"/>
          <w:lang w:eastAsia="fr-FR"/>
        </w:rPr>
        <w:br/>
      </w:r>
      <w:r w:rsidRPr="004E3A42">
        <w:rPr>
          <w:rFonts w:ascii="open sans" w:eastAsia="Times New Roman" w:hAnsi="open sans" w:cs="open sans"/>
          <w:b/>
          <w:bCs/>
          <w:color w:val="000000"/>
          <w:sz w:val="22"/>
          <w:lang w:eastAsia="fr-FR"/>
        </w:rPr>
        <w:t xml:space="preserve">Guillaume de </w:t>
      </w:r>
      <w:proofErr w:type="spellStart"/>
      <w:r w:rsidRPr="004E3A42">
        <w:rPr>
          <w:rFonts w:ascii="open sans" w:eastAsia="Times New Roman" w:hAnsi="open sans" w:cs="open sans"/>
          <w:b/>
          <w:bCs/>
          <w:color w:val="000000"/>
          <w:sz w:val="22"/>
          <w:lang w:eastAsia="fr-FR"/>
        </w:rPr>
        <w:t>Béronne</w:t>
      </w:r>
      <w:proofErr w:type="spellEnd"/>
      <w:r w:rsidRPr="004E3A42">
        <w:rPr>
          <w:rFonts w:ascii="open sans" w:eastAsia="Times New Roman" w:hAnsi="open sans" w:cs="open sans"/>
          <w:color w:val="000000"/>
          <w:sz w:val="22"/>
          <w:lang w:eastAsia="fr-FR"/>
        </w:rPr>
        <w:t>, décédé en 1313 ;</w:t>
      </w:r>
      <w:r w:rsidRPr="004E3A42">
        <w:rPr>
          <w:rFonts w:ascii="open sans" w:eastAsia="Times New Roman" w:hAnsi="open sans" w:cs="open sans"/>
          <w:color w:val="000000"/>
          <w:sz w:val="22"/>
          <w:lang w:eastAsia="fr-FR"/>
        </w:rPr>
        <w:br/>
      </w:r>
      <w:r w:rsidRPr="004E3A42">
        <w:rPr>
          <w:rFonts w:ascii="open sans" w:eastAsia="Times New Roman" w:hAnsi="open sans" w:cs="open sans"/>
          <w:b/>
          <w:bCs/>
          <w:color w:val="000000"/>
          <w:sz w:val="22"/>
          <w:lang w:eastAsia="fr-FR"/>
        </w:rPr>
        <w:lastRenderedPageBreak/>
        <w:t>Pierre III de Barrière</w:t>
      </w:r>
      <w:r w:rsidRPr="004E3A42">
        <w:rPr>
          <w:rFonts w:ascii="open sans" w:eastAsia="Times New Roman" w:hAnsi="open sans" w:cs="open sans"/>
          <w:color w:val="000000"/>
          <w:sz w:val="22"/>
          <w:lang w:eastAsia="fr-FR"/>
        </w:rPr>
        <w:t>, décédé en 1334 ;</w:t>
      </w:r>
      <w:r w:rsidRPr="004E3A42">
        <w:rPr>
          <w:rFonts w:ascii="open sans" w:eastAsia="Times New Roman" w:hAnsi="open sans" w:cs="open sans"/>
          <w:color w:val="000000"/>
          <w:sz w:val="22"/>
          <w:lang w:eastAsia="fr-FR"/>
        </w:rPr>
        <w:br/>
      </w:r>
      <w:r w:rsidRPr="004E3A42">
        <w:rPr>
          <w:rFonts w:ascii="open sans" w:eastAsia="Times New Roman" w:hAnsi="open sans" w:cs="open sans"/>
          <w:b/>
          <w:bCs/>
          <w:color w:val="000000"/>
          <w:sz w:val="22"/>
          <w:lang w:eastAsia="fr-FR"/>
        </w:rPr>
        <w:t>Vaast de Villiers</w:t>
      </w:r>
      <w:r w:rsidRPr="004E3A42">
        <w:rPr>
          <w:rFonts w:ascii="open sans" w:eastAsia="Times New Roman" w:hAnsi="open sans" w:cs="open sans"/>
          <w:color w:val="000000"/>
          <w:sz w:val="22"/>
          <w:lang w:eastAsia="fr-FR"/>
        </w:rPr>
        <w:t>, décédé en 1337 ;</w:t>
      </w:r>
      <w:r w:rsidRPr="004E3A42">
        <w:rPr>
          <w:rFonts w:ascii="open sans" w:eastAsia="Times New Roman" w:hAnsi="open sans" w:cs="open sans"/>
          <w:color w:val="000000"/>
          <w:sz w:val="22"/>
          <w:lang w:eastAsia="fr-FR"/>
        </w:rPr>
        <w:br/>
      </w:r>
      <w:r w:rsidRPr="004E3A42">
        <w:rPr>
          <w:rFonts w:ascii="open sans" w:eastAsia="Times New Roman" w:hAnsi="open sans" w:cs="open sans"/>
          <w:b/>
          <w:bCs/>
          <w:color w:val="000000"/>
          <w:sz w:val="22"/>
          <w:lang w:eastAsia="fr-FR"/>
        </w:rPr>
        <w:t>Etienne de Villiers, </w:t>
      </w:r>
      <w:r w:rsidRPr="004E3A42">
        <w:rPr>
          <w:rFonts w:ascii="open sans" w:eastAsia="Times New Roman" w:hAnsi="open sans" w:cs="open sans"/>
          <w:color w:val="000000"/>
          <w:sz w:val="22"/>
          <w:lang w:eastAsia="fr-FR"/>
        </w:rPr>
        <w:t>décédé en 1339 ;</w:t>
      </w:r>
      <w:r w:rsidRPr="004E3A42">
        <w:rPr>
          <w:rFonts w:ascii="open sans" w:eastAsia="Times New Roman" w:hAnsi="open sans" w:cs="open sans"/>
          <w:color w:val="000000"/>
          <w:sz w:val="22"/>
          <w:lang w:eastAsia="fr-FR"/>
        </w:rPr>
        <w:br/>
      </w:r>
      <w:r w:rsidRPr="004E3A42">
        <w:rPr>
          <w:rFonts w:ascii="open sans" w:eastAsia="Times New Roman" w:hAnsi="open sans" w:cs="open sans"/>
          <w:b/>
          <w:bCs/>
          <w:color w:val="000000"/>
          <w:sz w:val="22"/>
          <w:lang w:eastAsia="fr-FR"/>
        </w:rPr>
        <w:t>Robert IV de Plailly</w:t>
      </w:r>
      <w:r w:rsidRPr="004E3A42">
        <w:rPr>
          <w:rFonts w:ascii="open sans" w:eastAsia="Times New Roman" w:hAnsi="open sans" w:cs="open sans"/>
          <w:color w:val="000000"/>
          <w:sz w:val="22"/>
          <w:lang w:eastAsia="fr-FR"/>
        </w:rPr>
        <w:t>, décédé en 1344 ;</w:t>
      </w:r>
      <w:r w:rsidRPr="004E3A42">
        <w:rPr>
          <w:rFonts w:ascii="open sans" w:eastAsia="Times New Roman" w:hAnsi="open sans" w:cs="open sans"/>
          <w:color w:val="000000"/>
          <w:sz w:val="22"/>
          <w:lang w:eastAsia="fr-FR"/>
        </w:rPr>
        <w:br/>
      </w:r>
      <w:r w:rsidRPr="004E3A42">
        <w:rPr>
          <w:rFonts w:ascii="open sans" w:eastAsia="Times New Roman" w:hAnsi="open sans" w:cs="open sans"/>
          <w:b/>
          <w:bCs/>
          <w:color w:val="000000"/>
          <w:sz w:val="22"/>
          <w:lang w:eastAsia="fr-FR"/>
        </w:rPr>
        <w:t>Pierre IV de Cros,</w:t>
      </w:r>
      <w:r w:rsidRPr="004E3A42">
        <w:rPr>
          <w:rFonts w:ascii="open sans" w:eastAsia="Times New Roman" w:hAnsi="open sans" w:cs="open sans"/>
          <w:color w:val="000000"/>
          <w:sz w:val="22"/>
          <w:lang w:eastAsia="fr-FR"/>
        </w:rPr>
        <w:t> change de siège en 1349 ;</w:t>
      </w:r>
      <w:r w:rsidRPr="004E3A42">
        <w:rPr>
          <w:rFonts w:ascii="open sans" w:eastAsia="Times New Roman" w:hAnsi="open sans" w:cs="open sans"/>
          <w:color w:val="000000"/>
          <w:sz w:val="22"/>
          <w:lang w:eastAsia="fr-FR"/>
        </w:rPr>
        <w:br/>
      </w:r>
      <w:r w:rsidRPr="004E3A42">
        <w:rPr>
          <w:rFonts w:ascii="open sans" w:eastAsia="Times New Roman" w:hAnsi="open sans" w:cs="open sans"/>
          <w:b/>
          <w:bCs/>
          <w:color w:val="000000"/>
          <w:sz w:val="22"/>
          <w:lang w:eastAsia="fr-FR"/>
        </w:rPr>
        <w:t>Denys I</w:t>
      </w:r>
      <w:r w:rsidRPr="004E3A42">
        <w:rPr>
          <w:rFonts w:ascii="open sans" w:eastAsia="Times New Roman" w:hAnsi="open sans" w:cs="open sans"/>
          <w:b/>
          <w:bCs/>
          <w:color w:val="000000"/>
          <w:sz w:val="22"/>
          <w:vertAlign w:val="superscript"/>
          <w:lang w:eastAsia="fr-FR"/>
        </w:rPr>
        <w:t>er </w:t>
      </w:r>
      <w:r w:rsidRPr="004E3A42">
        <w:rPr>
          <w:rFonts w:ascii="open sans" w:eastAsia="Times New Roman" w:hAnsi="open sans" w:cs="open sans"/>
          <w:b/>
          <w:bCs/>
          <w:color w:val="000000"/>
          <w:sz w:val="22"/>
          <w:lang w:eastAsia="fr-FR"/>
        </w:rPr>
        <w:t>le Grand,</w:t>
      </w:r>
      <w:r w:rsidRPr="004E3A42">
        <w:rPr>
          <w:rFonts w:ascii="open sans" w:eastAsia="Times New Roman" w:hAnsi="open sans" w:cs="open sans"/>
          <w:color w:val="000000"/>
          <w:sz w:val="22"/>
          <w:lang w:eastAsia="fr-FR"/>
        </w:rPr>
        <w:t> décédé en 1351 ;</w:t>
      </w:r>
      <w:r w:rsidRPr="004E3A42">
        <w:rPr>
          <w:rFonts w:ascii="open sans" w:eastAsia="Times New Roman" w:hAnsi="open sans" w:cs="open sans"/>
          <w:color w:val="000000"/>
          <w:sz w:val="22"/>
          <w:lang w:eastAsia="fr-FR"/>
        </w:rPr>
        <w:br/>
      </w:r>
      <w:r w:rsidRPr="004E3A42">
        <w:rPr>
          <w:rFonts w:ascii="open sans" w:eastAsia="Times New Roman" w:hAnsi="open sans" w:cs="open sans"/>
          <w:b/>
          <w:bCs/>
          <w:color w:val="000000"/>
          <w:sz w:val="22"/>
          <w:lang w:eastAsia="fr-FR"/>
        </w:rPr>
        <w:t xml:space="preserve">Pierre V de </w:t>
      </w:r>
      <w:proofErr w:type="spellStart"/>
      <w:r w:rsidRPr="004E3A42">
        <w:rPr>
          <w:rFonts w:ascii="open sans" w:eastAsia="Times New Roman" w:hAnsi="open sans" w:cs="open sans"/>
          <w:b/>
          <w:bCs/>
          <w:color w:val="000000"/>
          <w:sz w:val="22"/>
          <w:lang w:eastAsia="fr-FR"/>
        </w:rPr>
        <w:t>Treigny</w:t>
      </w:r>
      <w:proofErr w:type="spellEnd"/>
      <w:r w:rsidRPr="004E3A42">
        <w:rPr>
          <w:rFonts w:ascii="open sans" w:eastAsia="Times New Roman" w:hAnsi="open sans" w:cs="open sans"/>
          <w:color w:val="000000"/>
          <w:sz w:val="22"/>
          <w:lang w:eastAsia="fr-FR"/>
        </w:rPr>
        <w:t>, décédé en 1356 ;</w:t>
      </w:r>
      <w:r w:rsidRPr="004E3A42">
        <w:rPr>
          <w:rFonts w:ascii="open sans" w:eastAsia="Times New Roman" w:hAnsi="open sans" w:cs="open sans"/>
          <w:color w:val="000000"/>
          <w:sz w:val="22"/>
          <w:lang w:eastAsia="fr-FR"/>
        </w:rPr>
        <w:br/>
      </w:r>
      <w:r w:rsidRPr="004E3A42">
        <w:rPr>
          <w:rFonts w:ascii="open sans" w:eastAsia="Times New Roman" w:hAnsi="open sans" w:cs="open sans"/>
          <w:b/>
          <w:bCs/>
          <w:color w:val="000000"/>
          <w:sz w:val="22"/>
          <w:lang w:eastAsia="fr-FR"/>
        </w:rPr>
        <w:t>Adam II de Nemours</w:t>
      </w:r>
      <w:r w:rsidRPr="004E3A42">
        <w:rPr>
          <w:rFonts w:ascii="open sans" w:eastAsia="Times New Roman" w:hAnsi="open sans" w:cs="open sans"/>
          <w:color w:val="000000"/>
          <w:sz w:val="22"/>
          <w:lang w:eastAsia="fr-FR"/>
        </w:rPr>
        <w:t>, décédé en 1377 ;</w:t>
      </w:r>
      <w:r w:rsidRPr="004E3A42">
        <w:rPr>
          <w:rFonts w:ascii="open sans" w:eastAsia="Times New Roman" w:hAnsi="open sans" w:cs="open sans"/>
          <w:color w:val="000000"/>
          <w:sz w:val="22"/>
          <w:lang w:eastAsia="fr-FR"/>
        </w:rPr>
        <w:br/>
      </w:r>
      <w:r w:rsidRPr="004E3A42">
        <w:rPr>
          <w:rFonts w:ascii="open sans" w:eastAsia="Times New Roman" w:hAnsi="open sans" w:cs="open sans"/>
          <w:b/>
          <w:bCs/>
          <w:color w:val="000000"/>
          <w:sz w:val="22"/>
          <w:lang w:eastAsia="fr-FR"/>
        </w:rPr>
        <w:t>Marin,</w:t>
      </w:r>
      <w:r w:rsidRPr="004E3A42">
        <w:rPr>
          <w:rFonts w:ascii="open sans" w:eastAsia="Times New Roman" w:hAnsi="open sans" w:cs="open sans"/>
          <w:color w:val="000000"/>
          <w:sz w:val="22"/>
          <w:lang w:eastAsia="fr-FR"/>
        </w:rPr>
        <w:t> décédé en 1379 ;</w:t>
      </w:r>
      <w:r w:rsidRPr="004E3A42">
        <w:rPr>
          <w:rFonts w:ascii="open sans" w:eastAsia="Times New Roman" w:hAnsi="open sans" w:cs="open sans"/>
          <w:color w:val="000000"/>
          <w:sz w:val="22"/>
          <w:lang w:eastAsia="fr-FR"/>
        </w:rPr>
        <w:br/>
      </w:r>
      <w:r w:rsidRPr="004E3A42">
        <w:rPr>
          <w:rFonts w:ascii="open sans" w:eastAsia="Times New Roman" w:hAnsi="open sans" w:cs="open sans"/>
          <w:b/>
          <w:bCs/>
          <w:color w:val="000000"/>
          <w:sz w:val="22"/>
          <w:lang w:eastAsia="fr-FR"/>
        </w:rPr>
        <w:t xml:space="preserve">Pierre VI de </w:t>
      </w:r>
      <w:proofErr w:type="spellStart"/>
      <w:r w:rsidRPr="004E3A42">
        <w:rPr>
          <w:rFonts w:ascii="open sans" w:eastAsia="Times New Roman" w:hAnsi="open sans" w:cs="open sans"/>
          <w:b/>
          <w:bCs/>
          <w:color w:val="000000"/>
          <w:sz w:val="22"/>
          <w:lang w:eastAsia="fr-FR"/>
        </w:rPr>
        <w:t>Proverville</w:t>
      </w:r>
      <w:proofErr w:type="spellEnd"/>
      <w:r w:rsidRPr="004E3A42">
        <w:rPr>
          <w:rFonts w:ascii="open sans" w:eastAsia="Times New Roman" w:hAnsi="open sans" w:cs="open sans"/>
          <w:color w:val="000000"/>
          <w:sz w:val="22"/>
          <w:lang w:eastAsia="fr-FR"/>
        </w:rPr>
        <w:t>, décédé en 1380 ;</w:t>
      </w:r>
      <w:r w:rsidRPr="004E3A42">
        <w:rPr>
          <w:rFonts w:ascii="open sans" w:eastAsia="Times New Roman" w:hAnsi="open sans" w:cs="open sans"/>
          <w:color w:val="000000"/>
          <w:sz w:val="22"/>
          <w:lang w:eastAsia="fr-FR"/>
        </w:rPr>
        <w:br/>
      </w:r>
      <w:r w:rsidRPr="004E3A42">
        <w:rPr>
          <w:rFonts w:ascii="open sans" w:eastAsia="Times New Roman" w:hAnsi="open sans" w:cs="open sans"/>
          <w:b/>
          <w:bCs/>
          <w:color w:val="000000"/>
          <w:sz w:val="22"/>
          <w:lang w:eastAsia="fr-FR"/>
        </w:rPr>
        <w:t>Jean Dieudonné,</w:t>
      </w:r>
      <w:r w:rsidRPr="004E3A42">
        <w:rPr>
          <w:rFonts w:ascii="open sans" w:eastAsia="Times New Roman" w:hAnsi="open sans" w:cs="open sans"/>
          <w:color w:val="000000"/>
          <w:sz w:val="22"/>
          <w:lang w:eastAsia="fr-FR"/>
        </w:rPr>
        <w:t> décédé en 1409 ;</w:t>
      </w:r>
      <w:r w:rsidRPr="004E3A42">
        <w:rPr>
          <w:rFonts w:ascii="open sans" w:eastAsia="Times New Roman" w:hAnsi="open sans" w:cs="open sans"/>
          <w:color w:val="000000"/>
          <w:sz w:val="22"/>
          <w:lang w:eastAsia="fr-FR"/>
        </w:rPr>
        <w:br/>
      </w:r>
      <w:r w:rsidRPr="004E3A42">
        <w:rPr>
          <w:rFonts w:ascii="open sans" w:eastAsia="Times New Roman" w:hAnsi="open sans" w:cs="open sans"/>
          <w:b/>
          <w:bCs/>
          <w:color w:val="000000"/>
          <w:sz w:val="22"/>
          <w:lang w:eastAsia="fr-FR"/>
        </w:rPr>
        <w:t xml:space="preserve">Pierre VII de </w:t>
      </w:r>
      <w:proofErr w:type="spellStart"/>
      <w:r w:rsidRPr="004E3A42">
        <w:rPr>
          <w:rFonts w:ascii="open sans" w:eastAsia="Times New Roman" w:hAnsi="open sans" w:cs="open sans"/>
          <w:b/>
          <w:bCs/>
          <w:color w:val="000000"/>
          <w:sz w:val="22"/>
          <w:lang w:eastAsia="fr-FR"/>
        </w:rPr>
        <w:t>Plaoul</w:t>
      </w:r>
      <w:proofErr w:type="spellEnd"/>
      <w:r w:rsidRPr="004E3A42">
        <w:rPr>
          <w:rFonts w:ascii="open sans" w:eastAsia="Times New Roman" w:hAnsi="open sans" w:cs="open sans"/>
          <w:color w:val="000000"/>
          <w:sz w:val="22"/>
          <w:lang w:eastAsia="fr-FR"/>
        </w:rPr>
        <w:t>, originaire de Picardie.</w:t>
      </w:r>
    </w:p>
    <w:p w:rsidR="004E3A42" w:rsidRPr="004E3A42" w:rsidRDefault="004E3A42" w:rsidP="004E3A42">
      <w:pPr>
        <w:ind w:right="-432"/>
        <w:rPr>
          <w:rFonts w:ascii="open sans" w:eastAsia="Times New Roman" w:hAnsi="open sans" w:cs="open sans"/>
          <w:color w:val="000000"/>
          <w:sz w:val="22"/>
          <w:lang w:eastAsia="fr-FR"/>
        </w:rPr>
      </w:pPr>
      <w:r w:rsidRPr="004E3A42">
        <w:rPr>
          <w:rFonts w:ascii="open sans" w:eastAsia="Times New Roman" w:hAnsi="open sans" w:cs="open sans"/>
          <w:color w:val="000000"/>
          <w:sz w:val="22"/>
          <w:lang w:eastAsia="fr-FR"/>
        </w:rPr>
        <w:t>Il a acquis un grand renom à l'université de Paris pendant le schisme du quatorzième siècle. Il assista au concile de Pise de 1409. Il meurt en 1415 ;</w:t>
      </w:r>
    </w:p>
    <w:p w:rsidR="004E3A42" w:rsidRPr="004E3A42" w:rsidRDefault="004E3A42" w:rsidP="004E3A42">
      <w:pPr>
        <w:ind w:right="-432"/>
        <w:rPr>
          <w:rFonts w:ascii="open sans" w:eastAsia="Times New Roman" w:hAnsi="open sans" w:cs="open sans"/>
          <w:color w:val="000000"/>
          <w:sz w:val="22"/>
          <w:lang w:eastAsia="fr-FR"/>
        </w:rPr>
      </w:pPr>
      <w:r w:rsidRPr="004E3A42">
        <w:rPr>
          <w:rFonts w:ascii="open sans" w:eastAsia="Times New Roman" w:hAnsi="open sans" w:cs="open sans"/>
          <w:b/>
          <w:bCs/>
          <w:color w:val="000000"/>
          <w:sz w:val="22"/>
          <w:lang w:eastAsia="fr-FR"/>
        </w:rPr>
        <w:t>Jean II d'</w:t>
      </w:r>
      <w:proofErr w:type="spellStart"/>
      <w:r w:rsidRPr="004E3A42">
        <w:rPr>
          <w:rFonts w:ascii="open sans" w:eastAsia="Times New Roman" w:hAnsi="open sans" w:cs="open sans"/>
          <w:b/>
          <w:bCs/>
          <w:color w:val="000000"/>
          <w:sz w:val="22"/>
          <w:lang w:eastAsia="fr-FR"/>
        </w:rPr>
        <w:t>Achery</w:t>
      </w:r>
      <w:proofErr w:type="spellEnd"/>
      <w:r w:rsidRPr="004E3A42">
        <w:rPr>
          <w:rFonts w:ascii="open sans" w:eastAsia="Times New Roman" w:hAnsi="open sans" w:cs="open sans"/>
          <w:color w:val="000000"/>
          <w:sz w:val="22"/>
          <w:lang w:eastAsia="fr-FR"/>
        </w:rPr>
        <w:t>, professeur de théologie à l'université de Paris,</w:t>
      </w:r>
    </w:p>
    <w:p w:rsidR="004E3A42" w:rsidRPr="004E3A42" w:rsidRDefault="004E3A42" w:rsidP="004E3A42">
      <w:pPr>
        <w:ind w:right="-432"/>
        <w:rPr>
          <w:rFonts w:ascii="open sans" w:eastAsia="Times New Roman" w:hAnsi="open sans" w:cs="open sans"/>
          <w:color w:val="000000"/>
          <w:sz w:val="22"/>
          <w:lang w:eastAsia="fr-FR"/>
        </w:rPr>
      </w:pPr>
      <w:proofErr w:type="gramStart"/>
      <w:r w:rsidRPr="004E3A42">
        <w:rPr>
          <w:rFonts w:ascii="open sans" w:eastAsia="Times New Roman" w:hAnsi="open sans" w:cs="open sans"/>
          <w:color w:val="000000"/>
          <w:sz w:val="22"/>
          <w:lang w:eastAsia="fr-FR"/>
        </w:rPr>
        <w:t>député</w:t>
      </w:r>
      <w:proofErr w:type="gramEnd"/>
      <w:r w:rsidRPr="004E3A42">
        <w:rPr>
          <w:rFonts w:ascii="open sans" w:eastAsia="Times New Roman" w:hAnsi="open sans" w:cs="open sans"/>
          <w:color w:val="000000"/>
          <w:sz w:val="22"/>
          <w:lang w:eastAsia="fr-FR"/>
        </w:rPr>
        <w:t xml:space="preserve"> par cette corporation au concile de Constance de 1413. Il meurt, massacré à Paris le 12 juin 1418 avec les partisans des d'Armagnac, et son cadavre mutilé est traîné dans les rues.</w:t>
      </w:r>
    </w:p>
    <w:p w:rsidR="004E3A42" w:rsidRPr="004E3A42" w:rsidRDefault="004E3A42" w:rsidP="004E3A42">
      <w:pPr>
        <w:ind w:right="-432"/>
        <w:rPr>
          <w:rFonts w:ascii="open sans" w:eastAsia="Times New Roman" w:hAnsi="open sans" w:cs="open sans"/>
          <w:color w:val="000000"/>
          <w:sz w:val="22"/>
          <w:lang w:eastAsia="fr-FR"/>
        </w:rPr>
      </w:pPr>
      <w:r w:rsidRPr="004E3A42">
        <w:rPr>
          <w:rFonts w:ascii="open sans" w:eastAsia="Times New Roman" w:hAnsi="open sans" w:cs="open sans"/>
          <w:b/>
          <w:bCs/>
          <w:color w:val="000000"/>
          <w:sz w:val="22"/>
          <w:lang w:eastAsia="fr-FR"/>
        </w:rPr>
        <w:t xml:space="preserve">Pierre VIII de </w:t>
      </w:r>
      <w:proofErr w:type="spellStart"/>
      <w:r w:rsidRPr="004E3A42">
        <w:rPr>
          <w:rFonts w:ascii="open sans" w:eastAsia="Times New Roman" w:hAnsi="open sans" w:cs="open sans"/>
          <w:b/>
          <w:bCs/>
          <w:color w:val="000000"/>
          <w:sz w:val="22"/>
          <w:lang w:eastAsia="fr-FR"/>
        </w:rPr>
        <w:t>Chissey</w:t>
      </w:r>
      <w:proofErr w:type="spellEnd"/>
      <w:r w:rsidRPr="004E3A42">
        <w:rPr>
          <w:rFonts w:ascii="open sans" w:eastAsia="Times New Roman" w:hAnsi="open sans" w:cs="open sans"/>
          <w:color w:val="000000"/>
          <w:sz w:val="22"/>
          <w:lang w:eastAsia="fr-FR"/>
        </w:rPr>
        <w:t>, décédé en 1422 ;</w:t>
      </w:r>
      <w:r w:rsidRPr="004E3A42">
        <w:rPr>
          <w:rFonts w:ascii="open sans" w:eastAsia="Times New Roman" w:hAnsi="open sans" w:cs="open sans"/>
          <w:color w:val="000000"/>
          <w:sz w:val="22"/>
          <w:lang w:eastAsia="fr-FR"/>
        </w:rPr>
        <w:br/>
      </w:r>
      <w:r w:rsidRPr="004E3A42">
        <w:rPr>
          <w:rFonts w:ascii="open sans" w:eastAsia="Times New Roman" w:hAnsi="open sans" w:cs="open sans"/>
          <w:b/>
          <w:bCs/>
          <w:color w:val="000000"/>
          <w:sz w:val="22"/>
          <w:lang w:eastAsia="fr-FR"/>
        </w:rPr>
        <w:t xml:space="preserve">Jean III </w:t>
      </w:r>
      <w:proofErr w:type="spellStart"/>
      <w:r w:rsidRPr="004E3A42">
        <w:rPr>
          <w:rFonts w:ascii="open sans" w:eastAsia="Times New Roman" w:hAnsi="open sans" w:cs="open sans"/>
          <w:b/>
          <w:bCs/>
          <w:color w:val="000000"/>
          <w:sz w:val="22"/>
          <w:lang w:eastAsia="fr-FR"/>
        </w:rPr>
        <w:t>Fouquerel</w:t>
      </w:r>
      <w:proofErr w:type="spellEnd"/>
      <w:r w:rsidRPr="004E3A42">
        <w:rPr>
          <w:rFonts w:ascii="open sans" w:eastAsia="Times New Roman" w:hAnsi="open sans" w:cs="open sans"/>
          <w:color w:val="000000"/>
          <w:sz w:val="22"/>
          <w:lang w:eastAsia="fr-FR"/>
        </w:rPr>
        <w:t>, décédé en 1429 ;</w:t>
      </w:r>
      <w:r w:rsidRPr="004E3A42">
        <w:rPr>
          <w:rFonts w:ascii="open sans" w:eastAsia="Times New Roman" w:hAnsi="open sans" w:cs="open sans"/>
          <w:color w:val="000000"/>
          <w:sz w:val="22"/>
          <w:lang w:eastAsia="fr-FR"/>
        </w:rPr>
        <w:br/>
      </w:r>
      <w:r w:rsidRPr="004E3A42">
        <w:rPr>
          <w:rFonts w:ascii="open sans" w:eastAsia="Times New Roman" w:hAnsi="open sans" w:cs="open sans"/>
          <w:b/>
          <w:bCs/>
          <w:color w:val="000000"/>
          <w:sz w:val="22"/>
          <w:lang w:eastAsia="fr-FR"/>
        </w:rPr>
        <w:t xml:space="preserve">Guillaume II de </w:t>
      </w:r>
      <w:proofErr w:type="spellStart"/>
      <w:r w:rsidRPr="004E3A42">
        <w:rPr>
          <w:rFonts w:ascii="open sans" w:eastAsia="Times New Roman" w:hAnsi="open sans" w:cs="open sans"/>
          <w:b/>
          <w:bCs/>
          <w:color w:val="000000"/>
          <w:sz w:val="22"/>
          <w:lang w:eastAsia="fr-FR"/>
        </w:rPr>
        <w:t>Hotot</w:t>
      </w:r>
      <w:proofErr w:type="spellEnd"/>
      <w:r w:rsidRPr="004E3A42">
        <w:rPr>
          <w:rFonts w:ascii="open sans" w:eastAsia="Times New Roman" w:hAnsi="open sans" w:cs="open sans"/>
          <w:color w:val="000000"/>
          <w:sz w:val="22"/>
          <w:lang w:eastAsia="fr-FR"/>
        </w:rPr>
        <w:t>, décédé en 1434 ;</w:t>
      </w:r>
      <w:r w:rsidRPr="004E3A42">
        <w:rPr>
          <w:rFonts w:ascii="open sans" w:eastAsia="Times New Roman" w:hAnsi="open sans" w:cs="open sans"/>
          <w:color w:val="000000"/>
          <w:sz w:val="22"/>
          <w:lang w:eastAsia="fr-FR"/>
        </w:rPr>
        <w:br/>
      </w:r>
      <w:r w:rsidRPr="004E3A42">
        <w:rPr>
          <w:rFonts w:ascii="open sans" w:eastAsia="Times New Roman" w:hAnsi="open sans" w:cs="open sans"/>
          <w:b/>
          <w:bCs/>
          <w:color w:val="000000"/>
          <w:sz w:val="22"/>
          <w:lang w:eastAsia="fr-FR"/>
        </w:rPr>
        <w:t>Jean IV Raphaël </w:t>
      </w:r>
      <w:r w:rsidRPr="004E3A42">
        <w:rPr>
          <w:rFonts w:ascii="open sans" w:eastAsia="Times New Roman" w:hAnsi="open sans" w:cs="open sans"/>
          <w:color w:val="000000"/>
          <w:sz w:val="22"/>
          <w:lang w:eastAsia="fr-FR"/>
        </w:rPr>
        <w:t>1434-, conseiller de la reine Isabelle de Bavière, quitte son siège en 1447 ;</w:t>
      </w:r>
      <w:r w:rsidRPr="004E3A42">
        <w:rPr>
          <w:rFonts w:ascii="open sans" w:eastAsia="Times New Roman" w:hAnsi="open sans" w:cs="open sans"/>
          <w:color w:val="000000"/>
          <w:sz w:val="22"/>
          <w:lang w:eastAsia="fr-FR"/>
        </w:rPr>
        <w:br/>
      </w:r>
      <w:r w:rsidRPr="004E3A42">
        <w:rPr>
          <w:rFonts w:ascii="open sans" w:eastAsia="Times New Roman" w:hAnsi="open sans" w:cs="open sans"/>
          <w:b/>
          <w:bCs/>
          <w:color w:val="000000"/>
          <w:sz w:val="22"/>
          <w:lang w:eastAsia="fr-FR"/>
        </w:rPr>
        <w:t>Simon Bonnet</w:t>
      </w:r>
      <w:r w:rsidRPr="004E3A42">
        <w:rPr>
          <w:rFonts w:ascii="open sans" w:eastAsia="Times New Roman" w:hAnsi="open sans" w:cs="open sans"/>
          <w:color w:val="000000"/>
          <w:sz w:val="22"/>
          <w:lang w:eastAsia="fr-FR"/>
        </w:rPr>
        <w:t>, décédé en 1496 ;</w:t>
      </w:r>
      <w:r w:rsidRPr="004E3A42">
        <w:rPr>
          <w:rFonts w:ascii="open sans" w:eastAsia="Times New Roman" w:hAnsi="open sans" w:cs="open sans"/>
          <w:color w:val="000000"/>
          <w:sz w:val="22"/>
          <w:lang w:eastAsia="fr-FR"/>
        </w:rPr>
        <w:br/>
      </w:r>
      <w:r w:rsidRPr="004E3A42">
        <w:rPr>
          <w:rFonts w:ascii="open sans" w:eastAsia="Times New Roman" w:hAnsi="open sans" w:cs="open sans"/>
          <w:b/>
          <w:bCs/>
          <w:color w:val="000000"/>
          <w:sz w:val="22"/>
          <w:lang w:eastAsia="fr-FR"/>
        </w:rPr>
        <w:t>Jean V Neveu</w:t>
      </w:r>
      <w:r w:rsidRPr="004E3A42">
        <w:rPr>
          <w:rFonts w:ascii="open sans" w:eastAsia="Times New Roman" w:hAnsi="open sans" w:cs="open sans"/>
          <w:color w:val="000000"/>
          <w:sz w:val="22"/>
          <w:lang w:eastAsia="fr-FR"/>
        </w:rPr>
        <w:t>, décédé en 1499 ;</w:t>
      </w:r>
      <w:r w:rsidRPr="004E3A42">
        <w:rPr>
          <w:rFonts w:ascii="open sans" w:eastAsia="Times New Roman" w:hAnsi="open sans" w:cs="open sans"/>
          <w:color w:val="000000"/>
          <w:sz w:val="22"/>
          <w:lang w:eastAsia="fr-FR"/>
        </w:rPr>
        <w:br/>
      </w:r>
      <w:r w:rsidRPr="004E3A42">
        <w:rPr>
          <w:rFonts w:ascii="open sans" w:eastAsia="Times New Roman" w:hAnsi="open sans" w:cs="open sans"/>
          <w:b/>
          <w:bCs/>
          <w:color w:val="000000"/>
          <w:sz w:val="22"/>
          <w:lang w:eastAsia="fr-FR"/>
        </w:rPr>
        <w:t xml:space="preserve">Charles de </w:t>
      </w:r>
      <w:proofErr w:type="spellStart"/>
      <w:r w:rsidRPr="004E3A42">
        <w:rPr>
          <w:rFonts w:ascii="open sans" w:eastAsia="Times New Roman" w:hAnsi="open sans" w:cs="open sans"/>
          <w:b/>
          <w:bCs/>
          <w:color w:val="000000"/>
          <w:sz w:val="22"/>
          <w:lang w:eastAsia="fr-FR"/>
        </w:rPr>
        <w:t>Blanchefort</w:t>
      </w:r>
      <w:proofErr w:type="spellEnd"/>
      <w:r w:rsidRPr="004E3A42">
        <w:rPr>
          <w:rFonts w:ascii="open sans" w:eastAsia="Times New Roman" w:hAnsi="open sans" w:cs="open sans"/>
          <w:color w:val="000000"/>
          <w:sz w:val="22"/>
          <w:lang w:eastAsia="fr-FR"/>
        </w:rPr>
        <w:t>, décédé en 1515 ;</w:t>
      </w:r>
      <w:r w:rsidRPr="004E3A42">
        <w:rPr>
          <w:rFonts w:ascii="open sans" w:eastAsia="Times New Roman" w:hAnsi="open sans" w:cs="open sans"/>
          <w:color w:val="000000"/>
          <w:sz w:val="22"/>
          <w:lang w:eastAsia="fr-FR"/>
        </w:rPr>
        <w:br/>
      </w:r>
      <w:r w:rsidRPr="004E3A42">
        <w:rPr>
          <w:rFonts w:ascii="open sans" w:eastAsia="Times New Roman" w:hAnsi="open sans" w:cs="open sans"/>
          <w:b/>
          <w:bCs/>
          <w:color w:val="000000"/>
          <w:sz w:val="22"/>
          <w:lang w:eastAsia="fr-FR"/>
        </w:rPr>
        <w:t xml:space="preserve">Jean VI </w:t>
      </w:r>
      <w:proofErr w:type="spellStart"/>
      <w:r w:rsidRPr="004E3A42">
        <w:rPr>
          <w:rFonts w:ascii="open sans" w:eastAsia="Times New Roman" w:hAnsi="open sans" w:cs="open sans"/>
          <w:b/>
          <w:bCs/>
          <w:color w:val="000000"/>
          <w:sz w:val="22"/>
          <w:lang w:eastAsia="fr-FR"/>
        </w:rPr>
        <w:t>Calveau</w:t>
      </w:r>
      <w:proofErr w:type="spellEnd"/>
      <w:r w:rsidRPr="004E3A42">
        <w:rPr>
          <w:rFonts w:ascii="open sans" w:eastAsia="Times New Roman" w:hAnsi="open sans" w:cs="open sans"/>
          <w:b/>
          <w:bCs/>
          <w:color w:val="000000"/>
          <w:sz w:val="22"/>
          <w:lang w:eastAsia="fr-FR"/>
        </w:rPr>
        <w:t>,</w:t>
      </w:r>
      <w:r w:rsidRPr="004E3A42">
        <w:rPr>
          <w:rFonts w:ascii="open sans" w:eastAsia="Times New Roman" w:hAnsi="open sans" w:cs="open sans"/>
          <w:color w:val="000000"/>
          <w:sz w:val="22"/>
          <w:lang w:eastAsia="fr-FR"/>
        </w:rPr>
        <w:t> décédé en 1522 ;</w:t>
      </w:r>
      <w:r w:rsidRPr="004E3A42">
        <w:rPr>
          <w:rFonts w:ascii="open sans" w:eastAsia="Times New Roman" w:hAnsi="open sans" w:cs="open sans"/>
          <w:color w:val="000000"/>
          <w:sz w:val="22"/>
          <w:lang w:eastAsia="fr-FR"/>
        </w:rPr>
        <w:br/>
      </w:r>
      <w:r w:rsidRPr="004E3A42">
        <w:rPr>
          <w:rFonts w:ascii="open sans" w:eastAsia="Times New Roman" w:hAnsi="open sans" w:cs="open sans"/>
          <w:b/>
          <w:bCs/>
          <w:color w:val="000000"/>
          <w:sz w:val="22"/>
          <w:lang w:eastAsia="fr-FR"/>
        </w:rPr>
        <w:t>Artus Fillon</w:t>
      </w:r>
      <w:r w:rsidRPr="004E3A42">
        <w:rPr>
          <w:rFonts w:ascii="open sans" w:eastAsia="Times New Roman" w:hAnsi="open sans" w:cs="open sans"/>
          <w:color w:val="000000"/>
          <w:sz w:val="22"/>
          <w:lang w:eastAsia="fr-FR"/>
        </w:rPr>
        <w:t> 1521-1526, prêtre savant de Normandie, auteur d'ouvrages estimés en leur temps.</w:t>
      </w:r>
    </w:p>
    <w:p w:rsidR="004E3A42" w:rsidRPr="004E3A42" w:rsidRDefault="004E3A42" w:rsidP="004E3A42">
      <w:pPr>
        <w:ind w:right="-432"/>
        <w:rPr>
          <w:rFonts w:ascii="open sans" w:eastAsia="Times New Roman" w:hAnsi="open sans" w:cs="open sans"/>
          <w:color w:val="000000"/>
          <w:sz w:val="22"/>
          <w:lang w:eastAsia="fr-FR"/>
        </w:rPr>
      </w:pPr>
      <w:r w:rsidRPr="004E3A42">
        <w:rPr>
          <w:rFonts w:ascii="open sans" w:eastAsia="Times New Roman" w:hAnsi="open sans" w:cs="open sans"/>
          <w:color w:val="000000"/>
          <w:sz w:val="22"/>
          <w:lang w:eastAsia="fr-FR"/>
        </w:rPr>
        <w:t xml:space="preserve">Il fonda l'ancien collège de Senlis, fit imprimer le bréviaire, réglementa les religieuses de </w:t>
      </w:r>
      <w:proofErr w:type="spellStart"/>
      <w:r w:rsidRPr="004E3A42">
        <w:rPr>
          <w:rFonts w:ascii="open sans" w:eastAsia="Times New Roman" w:hAnsi="open sans" w:cs="open sans"/>
          <w:color w:val="000000"/>
          <w:sz w:val="22"/>
          <w:lang w:eastAsia="fr-FR"/>
        </w:rPr>
        <w:t>l'hôtel-dieu</w:t>
      </w:r>
      <w:proofErr w:type="spellEnd"/>
      <w:r w:rsidRPr="004E3A42">
        <w:rPr>
          <w:rFonts w:ascii="open sans" w:eastAsia="Times New Roman" w:hAnsi="open sans" w:cs="open sans"/>
          <w:color w:val="000000"/>
          <w:sz w:val="22"/>
          <w:lang w:eastAsia="fr-FR"/>
        </w:rPr>
        <w:t>. Décédé en 1526 ;</w:t>
      </w:r>
    </w:p>
    <w:p w:rsidR="004E3A42" w:rsidRPr="004E3A42" w:rsidRDefault="004E3A42" w:rsidP="004E3A42">
      <w:pPr>
        <w:ind w:right="-432"/>
        <w:rPr>
          <w:rFonts w:ascii="open sans" w:eastAsia="Times New Roman" w:hAnsi="open sans" w:cs="open sans"/>
          <w:color w:val="000000"/>
          <w:sz w:val="22"/>
          <w:lang w:eastAsia="fr-FR"/>
        </w:rPr>
      </w:pPr>
      <w:proofErr w:type="spellStart"/>
      <w:r w:rsidRPr="004E3A42">
        <w:rPr>
          <w:rFonts w:ascii="open sans" w:eastAsia="Times New Roman" w:hAnsi="open sans" w:cs="open sans"/>
          <w:b/>
          <w:bCs/>
          <w:color w:val="000000"/>
          <w:sz w:val="22"/>
          <w:lang w:eastAsia="fr-FR"/>
        </w:rPr>
        <w:t>Oudard</w:t>
      </w:r>
      <w:proofErr w:type="spellEnd"/>
      <w:r w:rsidRPr="004E3A42">
        <w:rPr>
          <w:rFonts w:ascii="open sans" w:eastAsia="Times New Roman" w:hAnsi="open sans" w:cs="open sans"/>
          <w:b/>
          <w:bCs/>
          <w:color w:val="000000"/>
          <w:sz w:val="22"/>
          <w:lang w:eastAsia="fr-FR"/>
        </w:rPr>
        <w:t xml:space="preserve"> </w:t>
      </w:r>
      <w:proofErr w:type="spellStart"/>
      <w:r w:rsidRPr="004E3A42">
        <w:rPr>
          <w:rFonts w:ascii="open sans" w:eastAsia="Times New Roman" w:hAnsi="open sans" w:cs="open sans"/>
          <w:b/>
          <w:bCs/>
          <w:color w:val="000000"/>
          <w:sz w:val="22"/>
          <w:lang w:eastAsia="fr-FR"/>
        </w:rPr>
        <w:t>Hennequin</w:t>
      </w:r>
      <w:proofErr w:type="spellEnd"/>
      <w:r w:rsidRPr="004E3A42">
        <w:rPr>
          <w:rFonts w:ascii="open sans" w:eastAsia="Times New Roman" w:hAnsi="open sans" w:cs="open sans"/>
          <w:b/>
          <w:bCs/>
          <w:color w:val="000000"/>
          <w:sz w:val="22"/>
          <w:lang w:eastAsia="fr-FR"/>
        </w:rPr>
        <w:t> </w:t>
      </w:r>
      <w:r w:rsidRPr="004E3A42">
        <w:rPr>
          <w:rFonts w:ascii="open sans" w:eastAsia="Times New Roman" w:hAnsi="open sans" w:cs="open sans"/>
          <w:color w:val="000000"/>
          <w:sz w:val="22"/>
          <w:lang w:eastAsia="fr-FR"/>
        </w:rPr>
        <w:t>1526-, aumônier de François I</w:t>
      </w:r>
      <w:r w:rsidRPr="004E3A42">
        <w:rPr>
          <w:rFonts w:ascii="open sans" w:eastAsia="Times New Roman" w:hAnsi="open sans" w:cs="open sans"/>
          <w:color w:val="000000"/>
          <w:sz w:val="22"/>
          <w:vertAlign w:val="superscript"/>
          <w:lang w:eastAsia="fr-FR"/>
        </w:rPr>
        <w:t>er</w:t>
      </w:r>
      <w:r w:rsidRPr="004E3A42">
        <w:rPr>
          <w:rFonts w:ascii="open sans" w:eastAsia="Times New Roman" w:hAnsi="open sans" w:cs="open sans"/>
          <w:color w:val="000000"/>
          <w:sz w:val="22"/>
          <w:lang w:eastAsia="fr-FR"/>
        </w:rPr>
        <w:t>, évêque de Troyes en 1527 ;</w:t>
      </w:r>
      <w:r w:rsidRPr="004E3A42">
        <w:rPr>
          <w:rFonts w:ascii="open sans" w:eastAsia="Times New Roman" w:hAnsi="open sans" w:cs="open sans"/>
          <w:color w:val="000000"/>
          <w:sz w:val="22"/>
          <w:lang w:eastAsia="fr-FR"/>
        </w:rPr>
        <w:br/>
      </w:r>
      <w:r w:rsidRPr="004E3A42">
        <w:rPr>
          <w:rFonts w:ascii="open sans" w:eastAsia="Times New Roman" w:hAnsi="open sans" w:cs="open sans"/>
          <w:b/>
          <w:bCs/>
          <w:color w:val="000000"/>
          <w:sz w:val="22"/>
          <w:lang w:eastAsia="fr-FR"/>
        </w:rPr>
        <w:t xml:space="preserve">Guillaume III </w:t>
      </w:r>
      <w:proofErr w:type="spellStart"/>
      <w:r w:rsidRPr="004E3A42">
        <w:rPr>
          <w:rFonts w:ascii="open sans" w:eastAsia="Times New Roman" w:hAnsi="open sans" w:cs="open sans"/>
          <w:b/>
          <w:bCs/>
          <w:color w:val="000000"/>
          <w:sz w:val="22"/>
          <w:lang w:eastAsia="fr-FR"/>
        </w:rPr>
        <w:t>Parvy</w:t>
      </w:r>
      <w:proofErr w:type="spellEnd"/>
      <w:r w:rsidRPr="004E3A42">
        <w:rPr>
          <w:rFonts w:ascii="open sans" w:eastAsia="Times New Roman" w:hAnsi="open sans" w:cs="open sans"/>
          <w:b/>
          <w:bCs/>
          <w:color w:val="000000"/>
          <w:sz w:val="22"/>
          <w:lang w:eastAsia="fr-FR"/>
        </w:rPr>
        <w:t> </w:t>
      </w:r>
      <w:r w:rsidRPr="004E3A42">
        <w:rPr>
          <w:rFonts w:ascii="open sans" w:eastAsia="Times New Roman" w:hAnsi="open sans" w:cs="open sans"/>
          <w:color w:val="000000"/>
          <w:sz w:val="22"/>
          <w:lang w:eastAsia="fr-FR"/>
        </w:rPr>
        <w:t>1528-1536, il appartenait à l'ordre des frères prêcheurs. Il devint</w:t>
      </w:r>
    </w:p>
    <w:p w:rsidR="004E3A42" w:rsidRPr="004E3A42" w:rsidRDefault="004E3A42" w:rsidP="004E3A42">
      <w:pPr>
        <w:ind w:right="-432"/>
        <w:rPr>
          <w:rFonts w:ascii="open sans" w:eastAsia="Times New Roman" w:hAnsi="open sans" w:cs="open sans"/>
          <w:color w:val="000000"/>
          <w:sz w:val="22"/>
          <w:lang w:eastAsia="fr-FR"/>
        </w:rPr>
      </w:pPr>
      <w:proofErr w:type="gramStart"/>
      <w:r w:rsidRPr="004E3A42">
        <w:rPr>
          <w:rFonts w:ascii="open sans" w:eastAsia="Times New Roman" w:hAnsi="open sans" w:cs="open sans"/>
          <w:color w:val="000000"/>
          <w:sz w:val="22"/>
          <w:lang w:eastAsia="fr-FR"/>
        </w:rPr>
        <w:t>successivement</w:t>
      </w:r>
      <w:proofErr w:type="gramEnd"/>
      <w:r w:rsidRPr="004E3A42">
        <w:rPr>
          <w:rFonts w:ascii="open sans" w:eastAsia="Times New Roman" w:hAnsi="open sans" w:cs="open sans"/>
          <w:color w:val="000000"/>
          <w:sz w:val="22"/>
          <w:lang w:eastAsia="fr-FR"/>
        </w:rPr>
        <w:t xml:space="preserve"> confesseur de Louis XII et François I</w:t>
      </w:r>
      <w:r w:rsidRPr="004E3A42">
        <w:rPr>
          <w:rFonts w:ascii="open sans" w:eastAsia="Times New Roman" w:hAnsi="open sans" w:cs="open sans"/>
          <w:color w:val="000000"/>
          <w:sz w:val="22"/>
          <w:vertAlign w:val="superscript"/>
          <w:lang w:eastAsia="fr-FR"/>
        </w:rPr>
        <w:t>er</w:t>
      </w:r>
      <w:r w:rsidRPr="004E3A42">
        <w:rPr>
          <w:rFonts w:ascii="open sans" w:eastAsia="Times New Roman" w:hAnsi="open sans" w:cs="open sans"/>
          <w:color w:val="000000"/>
          <w:sz w:val="22"/>
          <w:lang w:eastAsia="fr-FR"/>
        </w:rPr>
        <w:t>, inquisiteur de la foi en France, prédicateur à la cour. Décédé en 1536 ;</w:t>
      </w:r>
    </w:p>
    <w:p w:rsidR="004E3A42" w:rsidRPr="004E3A42" w:rsidRDefault="004E3A42" w:rsidP="004E3A42">
      <w:pPr>
        <w:ind w:right="-432"/>
        <w:rPr>
          <w:rFonts w:ascii="open sans" w:eastAsia="Times New Roman" w:hAnsi="open sans" w:cs="open sans"/>
          <w:color w:val="000000"/>
          <w:sz w:val="22"/>
          <w:lang w:eastAsia="fr-FR"/>
        </w:rPr>
      </w:pPr>
      <w:r w:rsidRPr="004E3A42">
        <w:rPr>
          <w:rFonts w:ascii="open sans" w:eastAsia="Times New Roman" w:hAnsi="open sans" w:cs="open sans"/>
          <w:b/>
          <w:bCs/>
          <w:color w:val="000000"/>
          <w:sz w:val="22"/>
          <w:lang w:eastAsia="fr-FR"/>
        </w:rPr>
        <w:t xml:space="preserve">René le </w:t>
      </w:r>
      <w:proofErr w:type="spellStart"/>
      <w:r w:rsidRPr="004E3A42">
        <w:rPr>
          <w:rFonts w:ascii="open sans" w:eastAsia="Times New Roman" w:hAnsi="open sans" w:cs="open sans"/>
          <w:b/>
          <w:bCs/>
          <w:color w:val="000000"/>
          <w:sz w:val="22"/>
          <w:lang w:eastAsia="fr-FR"/>
        </w:rPr>
        <w:t>Roullier</w:t>
      </w:r>
      <w:proofErr w:type="spellEnd"/>
      <w:r w:rsidRPr="004E3A42">
        <w:rPr>
          <w:rFonts w:ascii="open sans" w:eastAsia="Times New Roman" w:hAnsi="open sans" w:cs="open sans"/>
          <w:color w:val="000000"/>
          <w:sz w:val="22"/>
          <w:lang w:eastAsia="fr-FR"/>
        </w:rPr>
        <w:t>, abbé d'</w:t>
      </w:r>
      <w:proofErr w:type="spellStart"/>
      <w:r w:rsidRPr="004E3A42">
        <w:rPr>
          <w:rFonts w:ascii="open sans" w:eastAsia="Times New Roman" w:hAnsi="open sans" w:cs="open sans"/>
          <w:color w:val="000000"/>
          <w:sz w:val="22"/>
          <w:lang w:eastAsia="fr-FR"/>
        </w:rPr>
        <w:t>Hérivaux</w:t>
      </w:r>
      <w:proofErr w:type="spellEnd"/>
      <w:r w:rsidRPr="004E3A42">
        <w:rPr>
          <w:rFonts w:ascii="open sans" w:eastAsia="Times New Roman" w:hAnsi="open sans" w:cs="open sans"/>
          <w:color w:val="000000"/>
          <w:sz w:val="22"/>
          <w:lang w:eastAsia="fr-FR"/>
        </w:rPr>
        <w:t>. Décédé en 1559 ;</w:t>
      </w:r>
      <w:r w:rsidRPr="004E3A42">
        <w:rPr>
          <w:rFonts w:ascii="open sans" w:eastAsia="Times New Roman" w:hAnsi="open sans" w:cs="open sans"/>
          <w:color w:val="000000"/>
          <w:sz w:val="22"/>
          <w:lang w:eastAsia="fr-FR"/>
        </w:rPr>
        <w:br/>
      </w:r>
      <w:r w:rsidRPr="004E3A42">
        <w:rPr>
          <w:rFonts w:ascii="open sans" w:eastAsia="Times New Roman" w:hAnsi="open sans" w:cs="open sans"/>
          <w:b/>
          <w:bCs/>
          <w:color w:val="000000"/>
          <w:sz w:val="22"/>
          <w:lang w:eastAsia="fr-FR"/>
        </w:rPr>
        <w:t xml:space="preserve">Crespin de </w:t>
      </w:r>
      <w:proofErr w:type="spellStart"/>
      <w:r w:rsidRPr="004E3A42">
        <w:rPr>
          <w:rFonts w:ascii="open sans" w:eastAsia="Times New Roman" w:hAnsi="open sans" w:cs="open sans"/>
          <w:b/>
          <w:bCs/>
          <w:color w:val="000000"/>
          <w:sz w:val="22"/>
          <w:lang w:eastAsia="fr-FR"/>
        </w:rPr>
        <w:t>Brichanteau</w:t>
      </w:r>
      <w:proofErr w:type="spellEnd"/>
      <w:r w:rsidRPr="004E3A42">
        <w:rPr>
          <w:rFonts w:ascii="open sans" w:eastAsia="Times New Roman" w:hAnsi="open sans" w:cs="open sans"/>
          <w:color w:val="000000"/>
          <w:sz w:val="22"/>
          <w:lang w:eastAsia="fr-FR"/>
        </w:rPr>
        <w:t>, confesseur de François I</w:t>
      </w:r>
      <w:r w:rsidRPr="004E3A42">
        <w:rPr>
          <w:rFonts w:ascii="open sans" w:eastAsia="Times New Roman" w:hAnsi="open sans" w:cs="open sans"/>
          <w:color w:val="000000"/>
          <w:sz w:val="22"/>
          <w:vertAlign w:val="superscript"/>
          <w:lang w:eastAsia="fr-FR"/>
        </w:rPr>
        <w:t>er</w:t>
      </w:r>
      <w:r w:rsidRPr="004E3A42">
        <w:rPr>
          <w:rFonts w:ascii="open sans" w:eastAsia="Times New Roman" w:hAnsi="open sans" w:cs="open sans"/>
          <w:color w:val="000000"/>
          <w:sz w:val="22"/>
          <w:lang w:eastAsia="fr-FR"/>
        </w:rPr>
        <w:t>, décédé en 1560 ;</w:t>
      </w:r>
      <w:r w:rsidRPr="004E3A42">
        <w:rPr>
          <w:rFonts w:ascii="open sans" w:eastAsia="Times New Roman" w:hAnsi="open sans" w:cs="open sans"/>
          <w:color w:val="000000"/>
          <w:sz w:val="22"/>
          <w:lang w:eastAsia="fr-FR"/>
        </w:rPr>
        <w:br/>
      </w:r>
      <w:r w:rsidRPr="004E3A42">
        <w:rPr>
          <w:rFonts w:ascii="open sans" w:eastAsia="Times New Roman" w:hAnsi="open sans" w:cs="open sans"/>
          <w:b/>
          <w:bCs/>
          <w:color w:val="000000"/>
          <w:sz w:val="22"/>
          <w:lang w:eastAsia="fr-FR"/>
        </w:rPr>
        <w:t>Louis Guillard</w:t>
      </w:r>
      <w:r w:rsidRPr="004E3A42">
        <w:rPr>
          <w:rFonts w:ascii="open sans" w:eastAsia="Times New Roman" w:hAnsi="open sans" w:cs="open sans"/>
          <w:color w:val="000000"/>
          <w:sz w:val="22"/>
          <w:lang w:eastAsia="fr-FR"/>
        </w:rPr>
        <w:t>, décédé en 1561 ;</w:t>
      </w:r>
      <w:r w:rsidRPr="004E3A42">
        <w:rPr>
          <w:rFonts w:ascii="open sans" w:eastAsia="Times New Roman" w:hAnsi="open sans" w:cs="open sans"/>
          <w:color w:val="000000"/>
          <w:sz w:val="22"/>
          <w:lang w:eastAsia="fr-FR"/>
        </w:rPr>
        <w:br/>
      </w:r>
      <w:r w:rsidRPr="004E3A42">
        <w:rPr>
          <w:rFonts w:ascii="open sans" w:eastAsia="Times New Roman" w:hAnsi="open sans" w:cs="open sans"/>
          <w:b/>
          <w:bCs/>
          <w:color w:val="000000"/>
          <w:sz w:val="22"/>
          <w:lang w:eastAsia="fr-FR"/>
        </w:rPr>
        <w:t>Pierre IX Chevalier</w:t>
      </w:r>
      <w:r w:rsidRPr="004E3A42">
        <w:rPr>
          <w:rFonts w:ascii="open sans" w:eastAsia="Times New Roman" w:hAnsi="open sans" w:cs="open sans"/>
          <w:color w:val="000000"/>
          <w:sz w:val="22"/>
          <w:lang w:eastAsia="fr-FR"/>
        </w:rPr>
        <w:t>, décédé en 1583 ;</w:t>
      </w:r>
      <w:r w:rsidRPr="004E3A42">
        <w:rPr>
          <w:rFonts w:ascii="open sans" w:eastAsia="Times New Roman" w:hAnsi="open sans" w:cs="open sans"/>
          <w:color w:val="000000"/>
          <w:sz w:val="22"/>
          <w:lang w:eastAsia="fr-FR"/>
        </w:rPr>
        <w:br/>
      </w:r>
      <w:r w:rsidRPr="004E3A42">
        <w:rPr>
          <w:rFonts w:ascii="open sans" w:eastAsia="Times New Roman" w:hAnsi="open sans" w:cs="open sans"/>
          <w:b/>
          <w:bCs/>
          <w:color w:val="000000"/>
          <w:sz w:val="22"/>
          <w:lang w:eastAsia="fr-FR"/>
        </w:rPr>
        <w:t>Guillaume IV Rose </w:t>
      </w:r>
      <w:r w:rsidRPr="004E3A42">
        <w:rPr>
          <w:rFonts w:ascii="open sans" w:eastAsia="Times New Roman" w:hAnsi="open sans" w:cs="open sans"/>
          <w:color w:val="000000"/>
          <w:sz w:val="22"/>
          <w:lang w:eastAsia="fr-FR"/>
        </w:rPr>
        <w:t>1584-, prédicateur à la cour de Henri III avant d'être élevé à l'épiscopat.</w:t>
      </w:r>
      <w:r w:rsidRPr="004E3A42">
        <w:rPr>
          <w:rFonts w:ascii="open sans" w:eastAsia="Times New Roman" w:hAnsi="open sans" w:cs="open sans"/>
          <w:color w:val="000000"/>
          <w:sz w:val="22"/>
          <w:lang w:eastAsia="fr-FR"/>
        </w:rPr>
        <w:br/>
        <w:t>            Il se jeta à corps perdu dans le parti de la Ligue. Décédé en 1602 ;</w:t>
      </w:r>
    </w:p>
    <w:p w:rsidR="004E3A42" w:rsidRPr="004E3A42" w:rsidRDefault="004E3A42" w:rsidP="004E3A42">
      <w:pPr>
        <w:ind w:right="-432"/>
        <w:rPr>
          <w:rFonts w:ascii="open sans" w:eastAsia="Times New Roman" w:hAnsi="open sans" w:cs="open sans"/>
          <w:color w:val="000000"/>
          <w:sz w:val="22"/>
          <w:lang w:eastAsia="fr-FR"/>
        </w:rPr>
      </w:pPr>
      <w:r w:rsidRPr="004E3A42">
        <w:rPr>
          <w:rFonts w:ascii="open sans" w:eastAsia="Times New Roman" w:hAnsi="open sans" w:cs="open sans"/>
          <w:b/>
          <w:bCs/>
          <w:color w:val="000000"/>
          <w:sz w:val="22"/>
          <w:lang w:eastAsia="fr-FR"/>
        </w:rPr>
        <w:t>Antoine Rose</w:t>
      </w:r>
      <w:r w:rsidRPr="004E3A42">
        <w:rPr>
          <w:rFonts w:ascii="open sans" w:eastAsia="Times New Roman" w:hAnsi="open sans" w:cs="open sans"/>
          <w:color w:val="000000"/>
          <w:sz w:val="22"/>
          <w:lang w:eastAsia="fr-FR"/>
        </w:rPr>
        <w:t>, neveu du précédent, évêque de Clermont en 1610 ;</w:t>
      </w:r>
      <w:r w:rsidRPr="004E3A42">
        <w:rPr>
          <w:rFonts w:ascii="open sans" w:eastAsia="Times New Roman" w:hAnsi="open sans" w:cs="open sans"/>
          <w:color w:val="000000"/>
          <w:sz w:val="22"/>
          <w:lang w:eastAsia="fr-FR"/>
        </w:rPr>
        <w:br/>
      </w:r>
      <w:r w:rsidRPr="004E3A42">
        <w:rPr>
          <w:rFonts w:ascii="open sans" w:eastAsia="Times New Roman" w:hAnsi="open sans" w:cs="open sans"/>
          <w:b/>
          <w:bCs/>
          <w:color w:val="000000"/>
          <w:sz w:val="22"/>
          <w:lang w:eastAsia="fr-FR"/>
        </w:rPr>
        <w:t>François de la Rochefoucauld</w:t>
      </w:r>
      <w:r w:rsidRPr="004E3A42">
        <w:rPr>
          <w:rFonts w:ascii="open sans" w:eastAsia="Times New Roman" w:hAnsi="open sans" w:cs="open sans"/>
          <w:color w:val="000000"/>
          <w:sz w:val="22"/>
          <w:lang w:eastAsia="fr-FR"/>
        </w:rPr>
        <w:t>, conseiller d'état, obtint en 1605 le cordon du Saint-Esprit</w:t>
      </w:r>
    </w:p>
    <w:p w:rsidR="004E3A42" w:rsidRPr="004E3A42" w:rsidRDefault="004E3A42" w:rsidP="004E3A42">
      <w:pPr>
        <w:ind w:right="-432"/>
        <w:rPr>
          <w:rFonts w:ascii="open sans" w:eastAsia="Times New Roman" w:hAnsi="open sans" w:cs="open sans"/>
          <w:color w:val="000000"/>
          <w:sz w:val="22"/>
          <w:lang w:eastAsia="fr-FR"/>
        </w:rPr>
      </w:pPr>
      <w:proofErr w:type="gramStart"/>
      <w:r w:rsidRPr="004E3A42">
        <w:rPr>
          <w:rFonts w:ascii="open sans" w:eastAsia="Times New Roman" w:hAnsi="open sans" w:cs="open sans"/>
          <w:color w:val="000000"/>
          <w:sz w:val="22"/>
          <w:lang w:eastAsia="fr-FR"/>
        </w:rPr>
        <w:t>et</w:t>
      </w:r>
      <w:proofErr w:type="gramEnd"/>
      <w:r w:rsidRPr="004E3A42">
        <w:rPr>
          <w:rFonts w:ascii="open sans" w:eastAsia="Times New Roman" w:hAnsi="open sans" w:cs="open sans"/>
          <w:color w:val="000000"/>
          <w:sz w:val="22"/>
          <w:lang w:eastAsia="fr-FR"/>
        </w:rPr>
        <w:t xml:space="preserve"> deux ans plus tard le cardinalat, parvint à la dignité de grand-aumônier en 1618, fut chargé par le pape Grégoire XV de la réforme des ordres de Saint-Augustin, de Saint-Benoît et de Saint-Bernard, devint ensuite premier ministre et chef du conseil du roi en septembre 1622, décédé en 1622 ;</w:t>
      </w:r>
    </w:p>
    <w:p w:rsidR="004E3A42" w:rsidRPr="004E3A42" w:rsidRDefault="004E3A42" w:rsidP="004E3A42">
      <w:pPr>
        <w:ind w:right="-432"/>
        <w:rPr>
          <w:rFonts w:ascii="open sans" w:eastAsia="Times New Roman" w:hAnsi="open sans" w:cs="open sans"/>
          <w:color w:val="000000"/>
          <w:sz w:val="22"/>
          <w:lang w:eastAsia="fr-FR"/>
        </w:rPr>
      </w:pPr>
      <w:r w:rsidRPr="004E3A42">
        <w:rPr>
          <w:rFonts w:ascii="open sans" w:eastAsia="Times New Roman" w:hAnsi="open sans" w:cs="open sans"/>
          <w:b/>
          <w:bCs/>
          <w:color w:val="000000"/>
          <w:sz w:val="22"/>
          <w:lang w:eastAsia="fr-FR"/>
        </w:rPr>
        <w:t>Nicolas Sanguin</w:t>
      </w:r>
      <w:r w:rsidRPr="004E3A42">
        <w:rPr>
          <w:rFonts w:ascii="open sans" w:eastAsia="Times New Roman" w:hAnsi="open sans" w:cs="open sans"/>
          <w:color w:val="000000"/>
          <w:sz w:val="22"/>
          <w:lang w:eastAsia="fr-FR"/>
        </w:rPr>
        <w:t>, conseiller d'état, décédé en 1651 ;</w:t>
      </w:r>
      <w:r w:rsidRPr="004E3A42">
        <w:rPr>
          <w:rFonts w:ascii="open sans" w:eastAsia="Times New Roman" w:hAnsi="open sans" w:cs="open sans"/>
          <w:color w:val="000000"/>
          <w:sz w:val="22"/>
          <w:lang w:eastAsia="fr-FR"/>
        </w:rPr>
        <w:br/>
      </w:r>
      <w:r w:rsidRPr="004E3A42">
        <w:rPr>
          <w:rFonts w:ascii="open sans" w:eastAsia="Times New Roman" w:hAnsi="open sans" w:cs="open sans"/>
          <w:b/>
          <w:bCs/>
          <w:color w:val="000000"/>
          <w:sz w:val="22"/>
          <w:lang w:eastAsia="fr-FR"/>
        </w:rPr>
        <w:t>Denys II Sanguin</w:t>
      </w:r>
      <w:r w:rsidRPr="004E3A42">
        <w:rPr>
          <w:rFonts w:ascii="open sans" w:eastAsia="Times New Roman" w:hAnsi="open sans" w:cs="open sans"/>
          <w:color w:val="000000"/>
          <w:sz w:val="22"/>
          <w:lang w:eastAsia="fr-FR"/>
        </w:rPr>
        <w:t>, neveu du précédent, décédé en 1702 ;</w:t>
      </w:r>
      <w:r w:rsidRPr="004E3A42">
        <w:rPr>
          <w:rFonts w:ascii="open sans" w:eastAsia="Times New Roman" w:hAnsi="open sans" w:cs="open sans"/>
          <w:color w:val="000000"/>
          <w:sz w:val="22"/>
          <w:lang w:eastAsia="fr-FR"/>
        </w:rPr>
        <w:br/>
      </w:r>
      <w:r w:rsidRPr="004E3A42">
        <w:rPr>
          <w:rFonts w:ascii="open sans" w:eastAsia="Times New Roman" w:hAnsi="open sans" w:cs="open sans"/>
          <w:b/>
          <w:bCs/>
          <w:color w:val="000000"/>
          <w:sz w:val="22"/>
          <w:lang w:eastAsia="fr-FR"/>
        </w:rPr>
        <w:t>Jean-François de Chamillart</w:t>
      </w:r>
      <w:r w:rsidRPr="004E3A42">
        <w:rPr>
          <w:rFonts w:ascii="open sans" w:eastAsia="Times New Roman" w:hAnsi="open sans" w:cs="open sans"/>
          <w:color w:val="000000"/>
          <w:sz w:val="22"/>
          <w:lang w:eastAsia="fr-FR"/>
        </w:rPr>
        <w:t xml:space="preserve">, ancien évêque de Dol, frère du </w:t>
      </w:r>
      <w:proofErr w:type="spellStart"/>
      <w:r w:rsidRPr="004E3A42">
        <w:rPr>
          <w:rFonts w:ascii="open sans" w:eastAsia="Times New Roman" w:hAnsi="open sans" w:cs="open sans"/>
          <w:color w:val="000000"/>
          <w:sz w:val="22"/>
          <w:lang w:eastAsia="fr-FR"/>
        </w:rPr>
        <w:t>controleur</w:t>
      </w:r>
      <w:proofErr w:type="spellEnd"/>
      <w:r w:rsidRPr="004E3A42">
        <w:rPr>
          <w:rFonts w:ascii="open sans" w:eastAsia="Times New Roman" w:hAnsi="open sans" w:cs="open sans"/>
          <w:color w:val="000000"/>
          <w:sz w:val="22"/>
          <w:lang w:eastAsia="fr-FR"/>
        </w:rPr>
        <w:t>-général des finances, décédé en 1714 ;</w:t>
      </w:r>
      <w:r w:rsidRPr="004E3A42">
        <w:rPr>
          <w:rFonts w:ascii="open sans" w:eastAsia="Times New Roman" w:hAnsi="open sans" w:cs="open sans"/>
          <w:color w:val="000000"/>
          <w:sz w:val="22"/>
          <w:lang w:eastAsia="fr-FR"/>
        </w:rPr>
        <w:br/>
      </w:r>
      <w:r w:rsidRPr="004E3A42">
        <w:rPr>
          <w:rFonts w:ascii="open sans" w:eastAsia="Times New Roman" w:hAnsi="open sans" w:cs="open sans"/>
          <w:b/>
          <w:bCs/>
          <w:color w:val="000000"/>
          <w:sz w:val="22"/>
          <w:lang w:eastAsia="fr-FR"/>
        </w:rPr>
        <w:lastRenderedPageBreak/>
        <w:t>François-Firmin Trudaine</w:t>
      </w:r>
      <w:r w:rsidRPr="004E3A42">
        <w:rPr>
          <w:rFonts w:ascii="open sans" w:eastAsia="Times New Roman" w:hAnsi="open sans" w:cs="open sans"/>
          <w:color w:val="000000"/>
          <w:sz w:val="22"/>
          <w:lang w:eastAsia="fr-FR"/>
        </w:rPr>
        <w:t>, décédé en 1754 ;</w:t>
      </w:r>
      <w:r w:rsidRPr="004E3A42">
        <w:rPr>
          <w:rFonts w:ascii="open sans" w:eastAsia="Times New Roman" w:hAnsi="open sans" w:cs="open sans"/>
          <w:color w:val="000000"/>
          <w:sz w:val="22"/>
          <w:lang w:eastAsia="fr-FR"/>
        </w:rPr>
        <w:br/>
      </w:r>
      <w:r w:rsidRPr="004E3A42">
        <w:rPr>
          <w:rFonts w:ascii="open sans" w:eastAsia="Times New Roman" w:hAnsi="open sans" w:cs="open sans"/>
          <w:b/>
          <w:bCs/>
          <w:color w:val="000000"/>
          <w:sz w:val="22"/>
          <w:lang w:eastAsia="fr-FR"/>
        </w:rPr>
        <w:t>Armand de Roquelaure</w:t>
      </w:r>
      <w:r w:rsidRPr="004E3A42">
        <w:rPr>
          <w:rFonts w:ascii="open sans" w:eastAsia="Times New Roman" w:hAnsi="open sans" w:cs="open sans"/>
          <w:color w:val="000000"/>
          <w:sz w:val="22"/>
          <w:lang w:eastAsia="fr-FR"/>
        </w:rPr>
        <w:t>, aumônier des rois Louis XV et Louis XVI, conseiller d'état,</w:t>
      </w:r>
    </w:p>
    <w:p w:rsidR="004E3A42" w:rsidRDefault="004E3A42" w:rsidP="004E3A42">
      <w:pPr>
        <w:ind w:right="-432"/>
        <w:rPr>
          <w:rFonts w:ascii="open sans" w:eastAsia="Times New Roman" w:hAnsi="open sans" w:cs="open sans"/>
          <w:color w:val="000000"/>
          <w:sz w:val="22"/>
          <w:lang w:eastAsia="fr-FR"/>
        </w:rPr>
      </w:pPr>
      <w:proofErr w:type="gramStart"/>
      <w:r w:rsidRPr="004E3A42">
        <w:rPr>
          <w:rFonts w:ascii="open sans" w:eastAsia="Times New Roman" w:hAnsi="open sans" w:cs="open sans"/>
          <w:color w:val="000000"/>
          <w:sz w:val="22"/>
          <w:lang w:eastAsia="fr-FR"/>
        </w:rPr>
        <w:t>membre</w:t>
      </w:r>
      <w:proofErr w:type="gramEnd"/>
      <w:r w:rsidRPr="004E3A42">
        <w:rPr>
          <w:rFonts w:ascii="open sans" w:eastAsia="Times New Roman" w:hAnsi="open sans" w:cs="open sans"/>
          <w:color w:val="000000"/>
          <w:sz w:val="22"/>
          <w:lang w:eastAsia="fr-FR"/>
        </w:rPr>
        <w:t xml:space="preserve"> de l'académie française, abbé de Saint-Germer. Incarcéré dans Arras sous le régime de la terreur, nommé archevêque de Malines en 1802. Il est décédé le 23 avril 1818 et fut inhumé dans la cathédrale.</w:t>
      </w:r>
    </w:p>
    <w:p w:rsidR="00100AD0" w:rsidRPr="004E3A42" w:rsidRDefault="00100AD0" w:rsidP="004E3A42">
      <w:pPr>
        <w:ind w:right="-432"/>
        <w:rPr>
          <w:rFonts w:ascii="open sans" w:eastAsia="Times New Roman" w:hAnsi="open sans" w:cs="open sans"/>
          <w:color w:val="000000"/>
          <w:sz w:val="22"/>
          <w:lang w:eastAsia="fr-FR"/>
        </w:rPr>
      </w:pPr>
    </w:p>
    <w:p w:rsidR="004E3A42" w:rsidRPr="004E3A42" w:rsidRDefault="004E3A42" w:rsidP="004E3A42">
      <w:pPr>
        <w:ind w:right="-432"/>
        <w:rPr>
          <w:rFonts w:ascii="open sans" w:eastAsia="Times New Roman" w:hAnsi="open sans" w:cs="open sans"/>
          <w:color w:val="000000"/>
          <w:sz w:val="22"/>
          <w:lang w:eastAsia="fr-FR"/>
        </w:rPr>
      </w:pPr>
      <w:r w:rsidRPr="004E3A42">
        <w:rPr>
          <w:rFonts w:ascii="open sans" w:eastAsia="Times New Roman" w:hAnsi="open sans" w:cs="open sans"/>
          <w:color w:val="000000"/>
          <w:sz w:val="22"/>
          <w:lang w:eastAsia="fr-FR"/>
        </w:rPr>
        <w:t> </w:t>
      </w:r>
    </w:p>
    <w:p w:rsidR="004E3A42" w:rsidRDefault="004E3A42" w:rsidP="004E3A42">
      <w:pPr>
        <w:ind w:right="-432"/>
        <w:outlineLvl w:val="3"/>
        <w:rPr>
          <w:rFonts w:ascii="Arial" w:eastAsia="Times New Roman" w:hAnsi="Arial" w:cs="Arial"/>
          <w:b/>
          <w:color w:val="FF0000"/>
          <w:sz w:val="28"/>
          <w:lang w:eastAsia="fr-FR"/>
        </w:rPr>
      </w:pPr>
      <w:r w:rsidRPr="004E3A42">
        <w:rPr>
          <w:rFonts w:ascii="Arial" w:eastAsia="Times New Roman" w:hAnsi="Arial" w:cs="Arial"/>
          <w:b/>
          <w:color w:val="FF0000"/>
          <w:sz w:val="28"/>
          <w:lang w:eastAsia="fr-FR"/>
        </w:rPr>
        <w:t>La période révolutionnaire</w:t>
      </w:r>
    </w:p>
    <w:p w:rsidR="00100AD0" w:rsidRPr="004E3A42" w:rsidRDefault="00100AD0" w:rsidP="004E3A42">
      <w:pPr>
        <w:ind w:right="-432"/>
        <w:outlineLvl w:val="3"/>
        <w:rPr>
          <w:rFonts w:ascii="Arial" w:eastAsia="Times New Roman" w:hAnsi="Arial" w:cs="Arial"/>
          <w:b/>
          <w:color w:val="FF0000"/>
          <w:sz w:val="28"/>
          <w:lang w:eastAsia="fr-FR"/>
        </w:rPr>
      </w:pPr>
    </w:p>
    <w:p w:rsidR="004E3A42" w:rsidRPr="004E3A42" w:rsidRDefault="004E3A42" w:rsidP="004E3A42">
      <w:pPr>
        <w:ind w:right="-432"/>
        <w:jc w:val="both"/>
        <w:rPr>
          <w:rFonts w:ascii="open sans" w:eastAsia="Times New Roman" w:hAnsi="open sans" w:cs="open sans"/>
          <w:color w:val="000000"/>
          <w:sz w:val="22"/>
          <w:lang w:eastAsia="fr-FR"/>
        </w:rPr>
      </w:pPr>
      <w:r w:rsidRPr="004E3A42">
        <w:rPr>
          <w:rFonts w:ascii="open sans" w:eastAsia="Times New Roman" w:hAnsi="open sans" w:cs="open sans"/>
          <w:color w:val="000000"/>
          <w:sz w:val="22"/>
          <w:lang w:eastAsia="fr-FR"/>
        </w:rPr>
        <w:t>Rapidement la Révolution va s'affronter à l'</w:t>
      </w:r>
      <w:proofErr w:type="spellStart"/>
      <w:r w:rsidRPr="004E3A42">
        <w:rPr>
          <w:rFonts w:ascii="open sans" w:eastAsia="Times New Roman" w:hAnsi="open sans" w:cs="open sans"/>
          <w:color w:val="000000"/>
          <w:sz w:val="22"/>
          <w:lang w:eastAsia="fr-FR"/>
        </w:rPr>
        <w:t>Eglise</w:t>
      </w:r>
      <w:proofErr w:type="spellEnd"/>
      <w:r w:rsidRPr="004E3A42">
        <w:rPr>
          <w:rFonts w:ascii="open sans" w:eastAsia="Times New Roman" w:hAnsi="open sans" w:cs="open sans"/>
          <w:color w:val="000000"/>
          <w:sz w:val="22"/>
          <w:lang w:eastAsia="fr-FR"/>
        </w:rPr>
        <w:t xml:space="preserve"> catholique. Pour venir à bout de la résistance du clergé, la Constituante crée le 27 novembre 1790 la </w:t>
      </w:r>
      <w:r w:rsidRPr="004E3A42">
        <w:rPr>
          <w:rFonts w:ascii="open sans" w:eastAsia="Times New Roman" w:hAnsi="open sans" w:cs="open sans"/>
          <w:b/>
          <w:bCs/>
          <w:color w:val="000000"/>
          <w:sz w:val="22"/>
          <w:u w:val="single"/>
          <w:lang w:eastAsia="fr-FR"/>
        </w:rPr>
        <w:t>Constitution civile du clergé</w:t>
      </w:r>
      <w:r w:rsidRPr="004E3A42">
        <w:rPr>
          <w:rFonts w:ascii="open sans" w:eastAsia="Times New Roman" w:hAnsi="open sans" w:cs="open sans"/>
          <w:color w:val="000000"/>
          <w:sz w:val="22"/>
          <w:lang w:eastAsia="fr-FR"/>
        </w:rPr>
        <w:t> - acceptée par le roi Louis XVI - instituant que les évêques et les curés seraient désormais élus et salariés de l'</w:t>
      </w:r>
      <w:proofErr w:type="spellStart"/>
      <w:r w:rsidRPr="004E3A42">
        <w:rPr>
          <w:rFonts w:ascii="open sans" w:eastAsia="Times New Roman" w:hAnsi="open sans" w:cs="open sans"/>
          <w:color w:val="000000"/>
          <w:sz w:val="22"/>
          <w:lang w:eastAsia="fr-FR"/>
        </w:rPr>
        <w:t>Etat</w:t>
      </w:r>
      <w:proofErr w:type="spellEnd"/>
      <w:r w:rsidRPr="004E3A42">
        <w:rPr>
          <w:rFonts w:ascii="open sans" w:eastAsia="Times New Roman" w:hAnsi="open sans" w:cs="open sans"/>
          <w:color w:val="000000"/>
          <w:sz w:val="22"/>
          <w:lang w:eastAsia="fr-FR"/>
        </w:rPr>
        <w:t xml:space="preserve"> et que l'investiture par le pape n'était plus nécessaire.</w:t>
      </w:r>
      <w:r w:rsidRPr="004E3A42">
        <w:rPr>
          <w:rFonts w:ascii="open sans" w:eastAsia="Times New Roman" w:hAnsi="open sans" w:cs="open sans"/>
          <w:color w:val="000000"/>
          <w:sz w:val="22"/>
          <w:lang w:eastAsia="fr-FR"/>
        </w:rPr>
        <w:br/>
        <w:t>Ils sont tenus, désormais, de prêter serment de fidélité à la Constitution, serment qui devient obligatoire à partir de janvier 1791. Ainsi deux clergés vont s'opposer : l'un "réfractaire" refusant de prêter serment et l'autre "jureur". Les anciens évêques de Beauvais, Senlis et Noyon vont lutter avec vigueur contre cette constitution civile du clergé. Mais le plus visible est la suppression du siège de Noyon au profit d'un "diocèse de l'Oise" dont le premier titulaire est à Beauvais le jureur normand </w:t>
      </w:r>
      <w:proofErr w:type="spellStart"/>
      <w:r w:rsidRPr="004E3A42">
        <w:rPr>
          <w:rFonts w:ascii="open sans" w:eastAsia="Times New Roman" w:hAnsi="open sans" w:cs="open sans"/>
          <w:b/>
          <w:bCs/>
          <w:color w:val="000000"/>
          <w:sz w:val="22"/>
          <w:lang w:eastAsia="fr-FR"/>
        </w:rPr>
        <w:t>Massieu</w:t>
      </w:r>
      <w:proofErr w:type="spellEnd"/>
      <w:r w:rsidRPr="004E3A42">
        <w:rPr>
          <w:rFonts w:ascii="open sans" w:eastAsia="Times New Roman" w:hAnsi="open sans" w:cs="open sans"/>
          <w:color w:val="000000"/>
          <w:sz w:val="22"/>
          <w:lang w:eastAsia="fr-FR"/>
        </w:rPr>
        <w:t>.</w:t>
      </w:r>
    </w:p>
    <w:p w:rsidR="004E3A42" w:rsidRPr="004E3A42" w:rsidRDefault="004E3A42" w:rsidP="004E3A42">
      <w:pPr>
        <w:ind w:right="-432"/>
        <w:jc w:val="both"/>
        <w:rPr>
          <w:rFonts w:ascii="open sans" w:eastAsia="Times New Roman" w:hAnsi="open sans" w:cs="open sans"/>
          <w:color w:val="000000"/>
          <w:sz w:val="22"/>
          <w:lang w:eastAsia="fr-FR"/>
        </w:rPr>
      </w:pPr>
      <w:r w:rsidRPr="004E3A42">
        <w:rPr>
          <w:rFonts w:ascii="open sans" w:eastAsia="Times New Roman" w:hAnsi="open sans" w:cs="open sans"/>
          <w:b/>
          <w:bCs/>
          <w:color w:val="000000"/>
          <w:sz w:val="22"/>
          <w:lang w:eastAsia="fr-FR"/>
        </w:rPr>
        <w:t xml:space="preserve">Jean-Baptiste </w:t>
      </w:r>
      <w:proofErr w:type="spellStart"/>
      <w:r w:rsidRPr="004E3A42">
        <w:rPr>
          <w:rFonts w:ascii="open sans" w:eastAsia="Times New Roman" w:hAnsi="open sans" w:cs="open sans"/>
          <w:b/>
          <w:bCs/>
          <w:color w:val="000000"/>
          <w:sz w:val="22"/>
          <w:lang w:eastAsia="fr-FR"/>
        </w:rPr>
        <w:t>Massieu</w:t>
      </w:r>
      <w:proofErr w:type="spellEnd"/>
      <w:r w:rsidRPr="004E3A42">
        <w:rPr>
          <w:rFonts w:ascii="open sans" w:eastAsia="Times New Roman" w:hAnsi="open sans" w:cs="open sans"/>
          <w:b/>
          <w:bCs/>
          <w:color w:val="000000"/>
          <w:sz w:val="22"/>
          <w:lang w:eastAsia="fr-FR"/>
        </w:rPr>
        <w:t> </w:t>
      </w:r>
      <w:r w:rsidRPr="004E3A42">
        <w:rPr>
          <w:rFonts w:ascii="open sans" w:eastAsia="Times New Roman" w:hAnsi="open sans" w:cs="open sans"/>
          <w:color w:val="000000"/>
          <w:sz w:val="22"/>
          <w:lang w:eastAsia="fr-FR"/>
        </w:rPr>
        <w:t>1791-1793. Il est né le 17 septembre 1743 à Pontoise.</w:t>
      </w:r>
    </w:p>
    <w:p w:rsidR="004E3A42" w:rsidRDefault="004E3A42" w:rsidP="004E3A42">
      <w:pPr>
        <w:ind w:right="-432"/>
        <w:jc w:val="both"/>
        <w:rPr>
          <w:rFonts w:ascii="open sans" w:eastAsia="Times New Roman" w:hAnsi="open sans" w:cs="open sans"/>
          <w:color w:val="000000"/>
          <w:sz w:val="22"/>
          <w:lang w:eastAsia="fr-FR"/>
        </w:rPr>
      </w:pPr>
      <w:r w:rsidRPr="004E3A42">
        <w:rPr>
          <w:rFonts w:ascii="open sans" w:eastAsia="Times New Roman" w:hAnsi="open sans" w:cs="open sans"/>
          <w:color w:val="000000"/>
          <w:sz w:val="22"/>
          <w:lang w:eastAsia="fr-FR"/>
        </w:rPr>
        <w:t xml:space="preserve">D'abord professeur à Nancy puis à Vernon il est nommé curé de Cergy en 1782. Il est député du clergé du baillage de Senlis et élu député constitutionnel de l'Oise en 1791 lorsqu' il est élu évêque du département à Beauvais le 21 février 1791 par 193 voix sur 331. Lorsque la Convention l'envoie comme représentant en mission auprès des armées de l'Est, il y fait la connaissance de Marie Odile </w:t>
      </w:r>
      <w:proofErr w:type="spellStart"/>
      <w:r w:rsidRPr="004E3A42">
        <w:rPr>
          <w:rFonts w:ascii="open sans" w:eastAsia="Times New Roman" w:hAnsi="open sans" w:cs="open sans"/>
          <w:color w:val="000000"/>
          <w:sz w:val="22"/>
          <w:lang w:eastAsia="fr-FR"/>
        </w:rPr>
        <w:t>Briquelet</w:t>
      </w:r>
      <w:proofErr w:type="spellEnd"/>
      <w:r w:rsidRPr="004E3A42">
        <w:rPr>
          <w:rFonts w:ascii="open sans" w:eastAsia="Times New Roman" w:hAnsi="open sans" w:cs="open sans"/>
          <w:color w:val="000000"/>
          <w:sz w:val="22"/>
          <w:lang w:eastAsia="fr-FR"/>
        </w:rPr>
        <w:t>. Il abdique ses fonctions sacerdotales pour l'épouser en 1793. Après Thermidor, il est arrêté le 9 avril 1795 en même temps que Fouchet. Libéré par la loi d'amnistie du 4 brumaire an IV, il obtient non sans peine un poste de professeur à l'école normale de Seine et Oise puis est nommé plus tard archiviste aux bureaux de la guerre et il conserve cette fonction sous l'Empire ; proscrit en 1815 comme régicide, il s'exile à Bruxelles et y meurt dans la misère le 6 juin 1818.</w:t>
      </w:r>
    </w:p>
    <w:p w:rsidR="00100AD0" w:rsidRPr="004E3A42" w:rsidRDefault="00100AD0" w:rsidP="004E3A42">
      <w:pPr>
        <w:ind w:right="-432"/>
        <w:jc w:val="both"/>
        <w:rPr>
          <w:rFonts w:ascii="open sans" w:eastAsia="Times New Roman" w:hAnsi="open sans" w:cs="open sans"/>
          <w:color w:val="000000"/>
          <w:sz w:val="22"/>
          <w:lang w:eastAsia="fr-FR"/>
        </w:rPr>
      </w:pPr>
    </w:p>
    <w:p w:rsidR="004E3A42" w:rsidRPr="004E3A42" w:rsidRDefault="004E3A42" w:rsidP="004E3A42">
      <w:pPr>
        <w:ind w:right="-432"/>
        <w:jc w:val="both"/>
        <w:rPr>
          <w:rFonts w:ascii="open sans" w:eastAsia="Times New Roman" w:hAnsi="open sans" w:cs="open sans"/>
          <w:color w:val="000000"/>
          <w:sz w:val="22"/>
          <w:lang w:eastAsia="fr-FR"/>
        </w:rPr>
      </w:pPr>
      <w:r w:rsidRPr="004E3A42">
        <w:rPr>
          <w:rFonts w:ascii="open sans" w:eastAsia="Times New Roman" w:hAnsi="open sans" w:cs="open sans"/>
          <w:color w:val="000000"/>
          <w:sz w:val="22"/>
          <w:lang w:eastAsia="fr-FR"/>
        </w:rPr>
        <w:t> </w:t>
      </w:r>
    </w:p>
    <w:p w:rsidR="004E3A42" w:rsidRDefault="004E3A42" w:rsidP="004E3A42">
      <w:pPr>
        <w:ind w:right="-432"/>
        <w:outlineLvl w:val="3"/>
        <w:rPr>
          <w:rFonts w:ascii="Arial" w:eastAsia="Times New Roman" w:hAnsi="Arial" w:cs="Arial"/>
          <w:b/>
          <w:color w:val="FF0000"/>
          <w:sz w:val="28"/>
          <w:lang w:eastAsia="fr-FR"/>
        </w:rPr>
      </w:pPr>
      <w:r w:rsidRPr="004E3A42">
        <w:rPr>
          <w:rFonts w:ascii="Arial" w:eastAsia="Times New Roman" w:hAnsi="Arial" w:cs="Arial"/>
          <w:b/>
          <w:color w:val="FF0000"/>
          <w:sz w:val="28"/>
          <w:lang w:eastAsia="fr-FR"/>
        </w:rPr>
        <w:t>Les évêques d'Amiens, Beauvais et Noyon avant le rétablissement de l'évêché de Beauvais</w:t>
      </w:r>
    </w:p>
    <w:p w:rsidR="00100AD0" w:rsidRPr="004E3A42" w:rsidRDefault="00100AD0" w:rsidP="004E3A42">
      <w:pPr>
        <w:ind w:right="-432"/>
        <w:outlineLvl w:val="3"/>
        <w:rPr>
          <w:rFonts w:ascii="Arial" w:eastAsia="Times New Roman" w:hAnsi="Arial" w:cs="Arial"/>
          <w:b/>
          <w:color w:val="FF0000"/>
          <w:sz w:val="28"/>
          <w:lang w:eastAsia="fr-FR"/>
        </w:rPr>
      </w:pPr>
    </w:p>
    <w:p w:rsidR="004E3A42" w:rsidRPr="004E3A42" w:rsidRDefault="004E3A42" w:rsidP="004E3A42">
      <w:pPr>
        <w:ind w:right="-432"/>
        <w:rPr>
          <w:rFonts w:ascii="open sans" w:eastAsia="Times New Roman" w:hAnsi="open sans" w:cs="open sans"/>
          <w:color w:val="000000"/>
          <w:sz w:val="22"/>
          <w:lang w:eastAsia="fr-FR"/>
        </w:rPr>
      </w:pPr>
      <w:r w:rsidRPr="004E3A42">
        <w:rPr>
          <w:rFonts w:ascii="open sans" w:eastAsia="Times New Roman" w:hAnsi="open sans" w:cs="open sans"/>
          <w:color w:val="000000"/>
          <w:sz w:val="22"/>
          <w:lang w:eastAsia="fr-FR"/>
        </w:rPr>
        <w:t>Napoléon I</w:t>
      </w:r>
      <w:r w:rsidRPr="004E3A42">
        <w:rPr>
          <w:rFonts w:ascii="open sans" w:eastAsia="Times New Roman" w:hAnsi="open sans" w:cs="open sans"/>
          <w:color w:val="000000"/>
          <w:sz w:val="22"/>
          <w:vertAlign w:val="superscript"/>
          <w:lang w:eastAsia="fr-FR"/>
        </w:rPr>
        <w:t>er</w:t>
      </w:r>
      <w:r w:rsidRPr="004E3A42">
        <w:rPr>
          <w:rFonts w:ascii="open sans" w:eastAsia="Times New Roman" w:hAnsi="open sans" w:cs="open sans"/>
          <w:color w:val="000000"/>
          <w:sz w:val="22"/>
          <w:lang w:eastAsia="fr-FR"/>
        </w:rPr>
        <w:t> négocie la paix religieuse avec le pape Pie VII. Le 16 juillet 1801 le concordat est signé ; on rétablit la liberté de culte, on reconnaît la religion catholique comme religion majoritaire, les églises sont restituées au clergé. Les évêchés sont rétablis. Cependant celui de Beauvais est réuni à l'évêché d'Amiens car le département de l'Oise fait partie de la circonscription attribuée au nouveau diocèse d'Amiens.</w:t>
      </w:r>
    </w:p>
    <w:p w:rsidR="004E3A42" w:rsidRPr="004E3A42" w:rsidRDefault="004E3A42" w:rsidP="004E3A42">
      <w:pPr>
        <w:ind w:right="-432"/>
        <w:rPr>
          <w:rFonts w:ascii="open sans" w:eastAsia="Times New Roman" w:hAnsi="open sans" w:cs="open sans"/>
          <w:color w:val="000000"/>
          <w:sz w:val="22"/>
          <w:lang w:eastAsia="fr-FR"/>
        </w:rPr>
      </w:pPr>
      <w:r w:rsidRPr="004E3A42">
        <w:rPr>
          <w:rFonts w:ascii="open sans" w:eastAsia="Times New Roman" w:hAnsi="open sans" w:cs="open sans"/>
          <w:color w:val="000000"/>
          <w:sz w:val="22"/>
          <w:lang w:eastAsia="fr-FR"/>
        </w:rPr>
        <w:t>Le siège de Beauvais n'est rétabli qu'en octobre 1822 ; mais ayant maintenant les limites du département, il n'est plus le même. Son étendue est plus vaste, quoiqu'il n'embrasse pas toutes les paroisses de sa première circonscription car le diocèse comprenait en 1788, 400 cures, 52 vicariats, 280 chapelles réparties entre les 10 doyennés.</w:t>
      </w:r>
    </w:p>
    <w:p w:rsidR="004E3A42" w:rsidRPr="004E3A42" w:rsidRDefault="004E3A42" w:rsidP="004E3A42">
      <w:pPr>
        <w:ind w:right="-432"/>
        <w:rPr>
          <w:rFonts w:ascii="open sans" w:eastAsia="Times New Roman" w:hAnsi="open sans" w:cs="open sans"/>
          <w:color w:val="000000"/>
          <w:sz w:val="22"/>
          <w:lang w:eastAsia="fr-FR"/>
        </w:rPr>
      </w:pPr>
      <w:r w:rsidRPr="004E3A42">
        <w:rPr>
          <w:rFonts w:ascii="open sans" w:eastAsia="Times New Roman" w:hAnsi="open sans" w:cs="open sans"/>
          <w:b/>
          <w:bCs/>
          <w:color w:val="000000"/>
          <w:sz w:val="22"/>
          <w:lang w:eastAsia="fr-FR"/>
        </w:rPr>
        <w:t>Jean-</w:t>
      </w:r>
      <w:proofErr w:type="spellStart"/>
      <w:r w:rsidRPr="004E3A42">
        <w:rPr>
          <w:rFonts w:ascii="open sans" w:eastAsia="Times New Roman" w:hAnsi="open sans" w:cs="open sans"/>
          <w:b/>
          <w:bCs/>
          <w:color w:val="000000"/>
          <w:sz w:val="22"/>
          <w:lang w:eastAsia="fr-FR"/>
        </w:rPr>
        <w:t>Chrisostôme</w:t>
      </w:r>
      <w:proofErr w:type="spellEnd"/>
      <w:r w:rsidRPr="004E3A42">
        <w:rPr>
          <w:rFonts w:ascii="open sans" w:eastAsia="Times New Roman" w:hAnsi="open sans" w:cs="open sans"/>
          <w:b/>
          <w:bCs/>
          <w:color w:val="000000"/>
          <w:sz w:val="22"/>
          <w:lang w:eastAsia="fr-FR"/>
        </w:rPr>
        <w:t xml:space="preserve"> de </w:t>
      </w:r>
      <w:proofErr w:type="spellStart"/>
      <w:r w:rsidRPr="004E3A42">
        <w:rPr>
          <w:rFonts w:ascii="open sans" w:eastAsia="Times New Roman" w:hAnsi="open sans" w:cs="open sans"/>
          <w:b/>
          <w:bCs/>
          <w:color w:val="000000"/>
          <w:sz w:val="22"/>
          <w:lang w:eastAsia="fr-FR"/>
        </w:rPr>
        <w:t>Villaret</w:t>
      </w:r>
      <w:proofErr w:type="spellEnd"/>
      <w:r w:rsidRPr="004E3A42">
        <w:rPr>
          <w:rFonts w:ascii="open sans" w:eastAsia="Times New Roman" w:hAnsi="open sans" w:cs="open sans"/>
          <w:b/>
          <w:bCs/>
          <w:color w:val="000000"/>
          <w:sz w:val="22"/>
          <w:lang w:eastAsia="fr-FR"/>
        </w:rPr>
        <w:t> </w:t>
      </w:r>
      <w:r w:rsidRPr="004E3A42">
        <w:rPr>
          <w:rFonts w:ascii="open sans" w:eastAsia="Times New Roman" w:hAnsi="open sans" w:cs="open sans"/>
          <w:color w:val="000000"/>
          <w:sz w:val="22"/>
          <w:lang w:eastAsia="fr-FR"/>
        </w:rPr>
        <w:t>1802-1805. Il naît à Rodez le 27 janvier 1739.</w:t>
      </w:r>
    </w:p>
    <w:p w:rsidR="004E3A42" w:rsidRPr="004E3A42" w:rsidRDefault="004E3A42" w:rsidP="004E3A42">
      <w:pPr>
        <w:ind w:right="-432"/>
        <w:rPr>
          <w:rFonts w:ascii="open sans" w:eastAsia="Times New Roman" w:hAnsi="open sans" w:cs="open sans"/>
          <w:color w:val="000000"/>
          <w:sz w:val="22"/>
          <w:lang w:eastAsia="fr-FR"/>
        </w:rPr>
      </w:pPr>
      <w:r w:rsidRPr="004E3A42">
        <w:rPr>
          <w:rFonts w:ascii="open sans" w:eastAsia="Times New Roman" w:hAnsi="open sans" w:cs="open sans"/>
          <w:color w:val="000000"/>
          <w:sz w:val="22"/>
          <w:lang w:eastAsia="fr-FR"/>
        </w:rPr>
        <w:t xml:space="preserve">Aumônier du collège de Brienne où a étudié le jeune Bonaparte c'est tout </w:t>
      </w:r>
      <w:proofErr w:type="spellStart"/>
      <w:r w:rsidRPr="004E3A42">
        <w:rPr>
          <w:rFonts w:ascii="open sans" w:eastAsia="Times New Roman" w:hAnsi="open sans" w:cs="open sans"/>
          <w:color w:val="000000"/>
          <w:sz w:val="22"/>
          <w:lang w:eastAsia="fr-FR"/>
        </w:rPr>
        <w:t>naturellemùent</w:t>
      </w:r>
      <w:proofErr w:type="spellEnd"/>
      <w:r w:rsidRPr="004E3A42">
        <w:rPr>
          <w:rFonts w:ascii="open sans" w:eastAsia="Times New Roman" w:hAnsi="open sans" w:cs="open sans"/>
          <w:color w:val="000000"/>
          <w:sz w:val="22"/>
          <w:lang w:eastAsia="fr-FR"/>
        </w:rPr>
        <w:t xml:space="preserve"> qu'il devient évêque par décret du Premier consul en date du 20 germinal an X. A peine arrivé il doit se rendre à Beauvais célébrer la messe dans l'église cathédrale, en l'honneur du Premier consul qui était arrivé la veille avec Joséphine. Ayant ordonné la fermeture des </w:t>
      </w:r>
      <w:r w:rsidRPr="004E3A42">
        <w:rPr>
          <w:rFonts w:ascii="open sans" w:eastAsia="Times New Roman" w:hAnsi="open sans" w:cs="open sans"/>
          <w:color w:val="000000"/>
          <w:sz w:val="22"/>
          <w:lang w:eastAsia="fr-FR"/>
        </w:rPr>
        <w:lastRenderedPageBreak/>
        <w:t xml:space="preserve">chapelles particulières, il fit cependant une exception pour l'oratoire de mère Julie </w:t>
      </w:r>
      <w:proofErr w:type="spellStart"/>
      <w:r w:rsidRPr="004E3A42">
        <w:rPr>
          <w:rFonts w:ascii="open sans" w:eastAsia="Times New Roman" w:hAnsi="open sans" w:cs="open sans"/>
          <w:color w:val="000000"/>
          <w:sz w:val="22"/>
          <w:lang w:eastAsia="fr-FR"/>
        </w:rPr>
        <w:t>Billiard</w:t>
      </w:r>
      <w:proofErr w:type="spellEnd"/>
      <w:r w:rsidRPr="004E3A42">
        <w:rPr>
          <w:rFonts w:ascii="open sans" w:eastAsia="Times New Roman" w:hAnsi="open sans" w:cs="open sans"/>
          <w:color w:val="000000"/>
          <w:sz w:val="22"/>
          <w:lang w:eastAsia="fr-FR"/>
        </w:rPr>
        <w:t>. Décédé à Paris en 1824.</w:t>
      </w:r>
    </w:p>
    <w:p w:rsidR="004E3A42" w:rsidRPr="004E3A42" w:rsidRDefault="004E3A42" w:rsidP="004E3A42">
      <w:pPr>
        <w:ind w:right="-432"/>
        <w:rPr>
          <w:rFonts w:ascii="open sans" w:eastAsia="Times New Roman" w:hAnsi="open sans" w:cs="open sans"/>
          <w:color w:val="000000"/>
          <w:sz w:val="22"/>
          <w:lang w:eastAsia="fr-FR"/>
        </w:rPr>
      </w:pPr>
      <w:r w:rsidRPr="004E3A42">
        <w:rPr>
          <w:rFonts w:ascii="open sans" w:eastAsia="Times New Roman" w:hAnsi="open sans" w:cs="open sans"/>
          <w:b/>
          <w:bCs/>
          <w:color w:val="000000"/>
          <w:sz w:val="22"/>
          <w:lang w:eastAsia="fr-FR"/>
        </w:rPr>
        <w:t xml:space="preserve">Jean-François de </w:t>
      </w:r>
      <w:proofErr w:type="spellStart"/>
      <w:r w:rsidRPr="004E3A42">
        <w:rPr>
          <w:rFonts w:ascii="open sans" w:eastAsia="Times New Roman" w:hAnsi="open sans" w:cs="open sans"/>
          <w:b/>
          <w:bCs/>
          <w:color w:val="000000"/>
          <w:sz w:val="22"/>
          <w:lang w:eastAsia="fr-FR"/>
        </w:rPr>
        <w:t>Mandolx</w:t>
      </w:r>
      <w:proofErr w:type="spellEnd"/>
      <w:r w:rsidRPr="004E3A42">
        <w:rPr>
          <w:rFonts w:ascii="open sans" w:eastAsia="Times New Roman" w:hAnsi="open sans" w:cs="open sans"/>
          <w:b/>
          <w:bCs/>
          <w:color w:val="000000"/>
          <w:sz w:val="22"/>
          <w:lang w:eastAsia="fr-FR"/>
        </w:rPr>
        <w:t> </w:t>
      </w:r>
      <w:r w:rsidRPr="004E3A42">
        <w:rPr>
          <w:rFonts w:ascii="open sans" w:eastAsia="Times New Roman" w:hAnsi="open sans" w:cs="open sans"/>
          <w:color w:val="000000"/>
          <w:sz w:val="22"/>
          <w:lang w:eastAsia="fr-FR"/>
        </w:rPr>
        <w:t>1805-1817. Il est né à Marseille le 20 octobre 1744.</w:t>
      </w:r>
    </w:p>
    <w:p w:rsidR="004E3A42" w:rsidRPr="004E3A42" w:rsidRDefault="004E3A42" w:rsidP="004E3A42">
      <w:pPr>
        <w:ind w:right="-432"/>
        <w:rPr>
          <w:rFonts w:ascii="open sans" w:eastAsia="Times New Roman" w:hAnsi="open sans" w:cs="open sans"/>
          <w:color w:val="000000"/>
          <w:sz w:val="22"/>
          <w:lang w:eastAsia="fr-FR"/>
        </w:rPr>
      </w:pPr>
      <w:r w:rsidRPr="004E3A42">
        <w:rPr>
          <w:rFonts w:ascii="open sans" w:eastAsia="Times New Roman" w:hAnsi="open sans" w:cs="open sans"/>
          <w:color w:val="000000"/>
          <w:sz w:val="22"/>
          <w:lang w:eastAsia="fr-FR"/>
        </w:rPr>
        <w:t xml:space="preserve">Son premier geste d'évêque est de rétablir l'antique procession de sainte </w:t>
      </w:r>
      <w:proofErr w:type="spellStart"/>
      <w:r w:rsidRPr="004E3A42">
        <w:rPr>
          <w:rFonts w:ascii="open sans" w:eastAsia="Times New Roman" w:hAnsi="open sans" w:cs="open sans"/>
          <w:color w:val="000000"/>
          <w:sz w:val="22"/>
          <w:lang w:eastAsia="fr-FR"/>
        </w:rPr>
        <w:t>Angadrême</w:t>
      </w:r>
      <w:proofErr w:type="spellEnd"/>
      <w:r w:rsidRPr="004E3A42">
        <w:rPr>
          <w:rFonts w:ascii="open sans" w:eastAsia="Times New Roman" w:hAnsi="open sans" w:cs="open sans"/>
          <w:color w:val="000000"/>
          <w:sz w:val="22"/>
          <w:lang w:eastAsia="fr-FR"/>
        </w:rPr>
        <w:t xml:space="preserve"> à Beauvais vers le 14 octobre de chaque année. Il a célébré avec enthousiasme les grands événements de l'Empire et de la Restauration. Il meurt le 16 septembre 1816.</w:t>
      </w:r>
    </w:p>
    <w:p w:rsidR="004E3A42" w:rsidRPr="004E3A42" w:rsidRDefault="004E3A42" w:rsidP="004E3A42">
      <w:pPr>
        <w:ind w:right="-432"/>
        <w:rPr>
          <w:rFonts w:ascii="open sans" w:eastAsia="Times New Roman" w:hAnsi="open sans" w:cs="open sans"/>
          <w:color w:val="000000"/>
          <w:sz w:val="22"/>
          <w:lang w:eastAsia="fr-FR"/>
        </w:rPr>
      </w:pPr>
      <w:r w:rsidRPr="004E3A42">
        <w:rPr>
          <w:rFonts w:ascii="open sans" w:eastAsia="Times New Roman" w:hAnsi="open sans" w:cs="open sans"/>
          <w:b/>
          <w:bCs/>
          <w:color w:val="000000"/>
          <w:sz w:val="22"/>
          <w:lang w:eastAsia="fr-FR"/>
        </w:rPr>
        <w:t xml:space="preserve">Marc-Marie de </w:t>
      </w:r>
      <w:proofErr w:type="spellStart"/>
      <w:r w:rsidRPr="004E3A42">
        <w:rPr>
          <w:rFonts w:ascii="open sans" w:eastAsia="Times New Roman" w:hAnsi="open sans" w:cs="open sans"/>
          <w:b/>
          <w:bCs/>
          <w:color w:val="000000"/>
          <w:sz w:val="22"/>
          <w:lang w:eastAsia="fr-FR"/>
        </w:rPr>
        <w:t>Bombelles</w:t>
      </w:r>
      <w:proofErr w:type="spellEnd"/>
      <w:r w:rsidRPr="004E3A42">
        <w:rPr>
          <w:rFonts w:ascii="open sans" w:eastAsia="Times New Roman" w:hAnsi="open sans" w:cs="open sans"/>
          <w:b/>
          <w:bCs/>
          <w:color w:val="000000"/>
          <w:sz w:val="22"/>
          <w:lang w:eastAsia="fr-FR"/>
        </w:rPr>
        <w:t> </w:t>
      </w:r>
      <w:r w:rsidRPr="004E3A42">
        <w:rPr>
          <w:rFonts w:ascii="open sans" w:eastAsia="Times New Roman" w:hAnsi="open sans" w:cs="open sans"/>
          <w:color w:val="000000"/>
          <w:sz w:val="22"/>
          <w:lang w:eastAsia="fr-FR"/>
        </w:rPr>
        <w:t>1819-1822. Il est né à Bitche, en Moselle, le 8 octobre 1744.</w:t>
      </w:r>
    </w:p>
    <w:p w:rsidR="004E3A42" w:rsidRPr="004E3A42" w:rsidRDefault="004E3A42" w:rsidP="004E3A42">
      <w:pPr>
        <w:ind w:right="-432"/>
        <w:rPr>
          <w:rFonts w:ascii="open sans" w:eastAsia="Times New Roman" w:hAnsi="open sans" w:cs="open sans"/>
          <w:color w:val="000000"/>
          <w:sz w:val="22"/>
          <w:lang w:eastAsia="fr-FR"/>
        </w:rPr>
      </w:pPr>
      <w:r w:rsidRPr="004E3A42">
        <w:rPr>
          <w:rFonts w:ascii="open sans" w:eastAsia="Times New Roman" w:hAnsi="open sans" w:cs="open sans"/>
          <w:color w:val="000000"/>
          <w:sz w:val="22"/>
          <w:lang w:eastAsia="fr-FR"/>
        </w:rPr>
        <w:t xml:space="preserve">Il est employé dans l'armée et dans la diplomatie sous Louis XVI. A la mort de sa femme, il entre dans les ordres et devient sous la Restauration, le premier aumônier de la duchesse de Berry. Il est appelé à l'évêché par Louis XVIII le 20 août 1817. Il vient peu dans l'Oise, abandonnant l'administration du diocèse à M. Clausel de </w:t>
      </w:r>
      <w:proofErr w:type="spellStart"/>
      <w:r w:rsidRPr="004E3A42">
        <w:rPr>
          <w:rFonts w:ascii="open sans" w:eastAsia="Times New Roman" w:hAnsi="open sans" w:cs="open sans"/>
          <w:color w:val="000000"/>
          <w:sz w:val="22"/>
          <w:lang w:eastAsia="fr-FR"/>
        </w:rPr>
        <w:t>Coussergues</w:t>
      </w:r>
      <w:proofErr w:type="spellEnd"/>
      <w:r w:rsidRPr="004E3A42">
        <w:rPr>
          <w:rFonts w:ascii="open sans" w:eastAsia="Times New Roman" w:hAnsi="open sans" w:cs="open sans"/>
          <w:color w:val="000000"/>
          <w:sz w:val="22"/>
          <w:lang w:eastAsia="fr-FR"/>
        </w:rPr>
        <w:t>. Il meurt à Paris le 5 mars 1822.</w:t>
      </w:r>
    </w:p>
    <w:p w:rsidR="004E3A42" w:rsidRPr="004E3A42" w:rsidRDefault="004E3A42" w:rsidP="004E3A42">
      <w:pPr>
        <w:ind w:right="-432"/>
        <w:rPr>
          <w:rFonts w:ascii="open sans" w:eastAsia="Times New Roman" w:hAnsi="open sans" w:cs="open sans"/>
          <w:color w:val="000000"/>
          <w:sz w:val="22"/>
          <w:lang w:eastAsia="fr-FR"/>
        </w:rPr>
      </w:pPr>
      <w:r w:rsidRPr="004E3A42">
        <w:rPr>
          <w:rFonts w:ascii="open sans" w:eastAsia="Times New Roman" w:hAnsi="open sans" w:cs="open sans"/>
          <w:b/>
          <w:bCs/>
          <w:color w:val="000000"/>
          <w:sz w:val="22"/>
          <w:lang w:eastAsia="fr-FR"/>
        </w:rPr>
        <w:t xml:space="preserve">Jean-Pierre de Gallien de </w:t>
      </w:r>
      <w:proofErr w:type="spellStart"/>
      <w:r w:rsidRPr="004E3A42">
        <w:rPr>
          <w:rFonts w:ascii="open sans" w:eastAsia="Times New Roman" w:hAnsi="open sans" w:cs="open sans"/>
          <w:b/>
          <w:bCs/>
          <w:color w:val="000000"/>
          <w:sz w:val="22"/>
          <w:lang w:eastAsia="fr-FR"/>
        </w:rPr>
        <w:t>Chabons</w:t>
      </w:r>
      <w:proofErr w:type="spellEnd"/>
      <w:r w:rsidRPr="004E3A42">
        <w:rPr>
          <w:rFonts w:ascii="open sans" w:eastAsia="Times New Roman" w:hAnsi="open sans" w:cs="open sans"/>
          <w:b/>
          <w:bCs/>
          <w:color w:val="000000"/>
          <w:sz w:val="22"/>
          <w:lang w:eastAsia="fr-FR"/>
        </w:rPr>
        <w:t> </w:t>
      </w:r>
      <w:r w:rsidRPr="004E3A42">
        <w:rPr>
          <w:rFonts w:ascii="open sans" w:eastAsia="Times New Roman" w:hAnsi="open sans" w:cs="open sans"/>
          <w:color w:val="000000"/>
          <w:sz w:val="22"/>
          <w:lang w:eastAsia="fr-FR"/>
        </w:rPr>
        <w:t>1822-1823. Il est né à Grenoble le 11 mai 1756.</w:t>
      </w:r>
    </w:p>
    <w:p w:rsidR="004E3A42" w:rsidRPr="004E3A42" w:rsidRDefault="004E3A42" w:rsidP="004E3A42">
      <w:pPr>
        <w:ind w:right="-432"/>
        <w:rPr>
          <w:rFonts w:ascii="open sans" w:eastAsia="Times New Roman" w:hAnsi="open sans" w:cs="open sans"/>
          <w:color w:val="000000"/>
          <w:sz w:val="22"/>
          <w:lang w:eastAsia="fr-FR"/>
        </w:rPr>
      </w:pPr>
      <w:r w:rsidRPr="004E3A42">
        <w:rPr>
          <w:rFonts w:ascii="open sans" w:eastAsia="Times New Roman" w:hAnsi="open sans" w:cs="open sans"/>
          <w:color w:val="000000"/>
          <w:sz w:val="22"/>
          <w:lang w:eastAsia="fr-FR"/>
        </w:rPr>
        <w:t xml:space="preserve">Il est grand prévôt au </w:t>
      </w:r>
      <w:proofErr w:type="spellStart"/>
      <w:r w:rsidRPr="004E3A42">
        <w:rPr>
          <w:rFonts w:ascii="open sans" w:eastAsia="Times New Roman" w:hAnsi="open sans" w:cs="open sans"/>
          <w:color w:val="000000"/>
          <w:sz w:val="22"/>
          <w:lang w:eastAsia="fr-FR"/>
        </w:rPr>
        <w:t>chapître</w:t>
      </w:r>
      <w:proofErr w:type="spellEnd"/>
      <w:r w:rsidRPr="004E3A42">
        <w:rPr>
          <w:rFonts w:ascii="open sans" w:eastAsia="Times New Roman" w:hAnsi="open sans" w:cs="open sans"/>
          <w:color w:val="000000"/>
          <w:sz w:val="22"/>
          <w:lang w:eastAsia="fr-FR"/>
        </w:rPr>
        <w:t xml:space="preserve"> de cette ville avant la Révolution puis aumônier du comte d'Artois en 1814. Nommé en 1822, il n'est que quelques mois évêque de Beauvais, le diocèse étant rétabli à cette date, cependant il demeure évêque d'Amiens jusqu'en 1837. Nommé Pair de France en 1824. Il meurt le 24 décembre 1838 à Fontainebleau et est inhumé dans la cathédrale d'Amiens.</w:t>
      </w:r>
    </w:p>
    <w:p w:rsidR="00100AD0" w:rsidRPr="004E3A42" w:rsidRDefault="004E3A42" w:rsidP="004E3A42">
      <w:pPr>
        <w:ind w:right="-432"/>
        <w:rPr>
          <w:rFonts w:ascii="open sans" w:eastAsia="Times New Roman" w:hAnsi="open sans" w:cs="open sans"/>
          <w:color w:val="000000"/>
          <w:sz w:val="22"/>
          <w:lang w:eastAsia="fr-FR"/>
        </w:rPr>
      </w:pPr>
      <w:r w:rsidRPr="004E3A42">
        <w:rPr>
          <w:rFonts w:ascii="open sans" w:eastAsia="Times New Roman" w:hAnsi="open sans" w:cs="open sans"/>
          <w:color w:val="000000"/>
          <w:sz w:val="22"/>
          <w:lang w:eastAsia="fr-FR"/>
        </w:rPr>
        <w:t> </w:t>
      </w:r>
    </w:p>
    <w:p w:rsidR="004E3A42" w:rsidRDefault="004E3A42" w:rsidP="004E3A42">
      <w:pPr>
        <w:ind w:right="-432"/>
        <w:outlineLvl w:val="3"/>
        <w:rPr>
          <w:rFonts w:ascii="Arial" w:eastAsia="Times New Roman" w:hAnsi="Arial" w:cs="Arial"/>
          <w:b/>
          <w:color w:val="FF0000"/>
          <w:sz w:val="28"/>
          <w:lang w:eastAsia="fr-FR"/>
        </w:rPr>
      </w:pPr>
      <w:r w:rsidRPr="004E3A42">
        <w:rPr>
          <w:rFonts w:ascii="Arial" w:eastAsia="Times New Roman" w:hAnsi="Arial" w:cs="Arial"/>
          <w:b/>
          <w:color w:val="FF0000"/>
          <w:sz w:val="28"/>
          <w:lang w:eastAsia="fr-FR"/>
        </w:rPr>
        <w:t>Les évêques de Beauvais depuis le rétablissement de l'évêché de Beauvais</w:t>
      </w:r>
    </w:p>
    <w:p w:rsidR="00100AD0" w:rsidRPr="004E3A42" w:rsidRDefault="00100AD0" w:rsidP="004E3A42">
      <w:pPr>
        <w:ind w:right="-432"/>
        <w:outlineLvl w:val="3"/>
        <w:rPr>
          <w:rFonts w:ascii="Arial" w:eastAsia="Times New Roman" w:hAnsi="Arial" w:cs="Arial"/>
          <w:b/>
          <w:color w:val="FF0000"/>
          <w:sz w:val="28"/>
          <w:lang w:eastAsia="fr-FR"/>
        </w:rPr>
      </w:pPr>
    </w:p>
    <w:p w:rsidR="004E3A42" w:rsidRPr="004E3A42" w:rsidRDefault="004E3A42" w:rsidP="004E3A42">
      <w:pPr>
        <w:ind w:right="-432"/>
        <w:rPr>
          <w:rFonts w:ascii="open sans" w:eastAsia="Times New Roman" w:hAnsi="open sans" w:cs="open sans"/>
          <w:color w:val="000000"/>
          <w:sz w:val="22"/>
          <w:lang w:eastAsia="fr-FR"/>
        </w:rPr>
      </w:pPr>
      <w:r w:rsidRPr="004E3A42">
        <w:rPr>
          <w:rFonts w:ascii="open sans" w:eastAsia="Times New Roman" w:hAnsi="open sans" w:cs="open sans"/>
          <w:b/>
          <w:bCs/>
          <w:color w:val="000000"/>
          <w:sz w:val="22"/>
          <w:lang w:eastAsia="fr-FR"/>
        </w:rPr>
        <w:t xml:space="preserve">Claude-Louis de </w:t>
      </w:r>
      <w:proofErr w:type="spellStart"/>
      <w:r w:rsidRPr="004E3A42">
        <w:rPr>
          <w:rFonts w:ascii="open sans" w:eastAsia="Times New Roman" w:hAnsi="open sans" w:cs="open sans"/>
          <w:b/>
          <w:bCs/>
          <w:color w:val="000000"/>
          <w:sz w:val="22"/>
          <w:lang w:eastAsia="fr-FR"/>
        </w:rPr>
        <w:t>Lesquen</w:t>
      </w:r>
      <w:proofErr w:type="spellEnd"/>
      <w:r w:rsidRPr="004E3A42">
        <w:rPr>
          <w:rFonts w:ascii="open sans" w:eastAsia="Times New Roman" w:hAnsi="open sans" w:cs="open sans"/>
          <w:b/>
          <w:bCs/>
          <w:color w:val="000000"/>
          <w:sz w:val="22"/>
          <w:lang w:eastAsia="fr-FR"/>
        </w:rPr>
        <w:t> </w:t>
      </w:r>
      <w:r w:rsidRPr="004E3A42">
        <w:rPr>
          <w:rFonts w:ascii="open sans" w:eastAsia="Times New Roman" w:hAnsi="open sans" w:cs="open sans"/>
          <w:color w:val="000000"/>
          <w:sz w:val="22"/>
          <w:lang w:eastAsia="fr-FR"/>
        </w:rPr>
        <w:t>1823-1825, transféré à Rennes, décédé en 1855 à Dinan.</w:t>
      </w:r>
      <w:r w:rsidRPr="004E3A42">
        <w:rPr>
          <w:rFonts w:ascii="open sans" w:eastAsia="Times New Roman" w:hAnsi="open sans" w:cs="open sans"/>
          <w:color w:val="000000"/>
          <w:sz w:val="22"/>
          <w:lang w:eastAsia="fr-FR"/>
        </w:rPr>
        <w:br/>
      </w:r>
      <w:r w:rsidRPr="004E3A42">
        <w:rPr>
          <w:rFonts w:ascii="open sans" w:eastAsia="Times New Roman" w:hAnsi="open sans" w:cs="open sans"/>
          <w:b/>
          <w:bCs/>
          <w:color w:val="000000"/>
          <w:sz w:val="22"/>
          <w:lang w:eastAsia="fr-FR"/>
        </w:rPr>
        <w:t>François-Hyacinthe-Jean Feutrier </w:t>
      </w:r>
      <w:r w:rsidRPr="004E3A42">
        <w:rPr>
          <w:rFonts w:ascii="open sans" w:eastAsia="Times New Roman" w:hAnsi="open sans" w:cs="open sans"/>
          <w:color w:val="000000"/>
          <w:sz w:val="22"/>
          <w:lang w:eastAsia="fr-FR"/>
        </w:rPr>
        <w:t>1825-1830</w:t>
      </w:r>
      <w:r w:rsidRPr="004E3A42">
        <w:rPr>
          <w:rFonts w:ascii="open sans" w:eastAsia="Times New Roman" w:hAnsi="open sans" w:cs="open sans"/>
          <w:color w:val="000000"/>
          <w:sz w:val="22"/>
          <w:lang w:eastAsia="fr-FR"/>
        </w:rPr>
        <w:br/>
        <w:t>Vacance de poste de 1830 à 1833</w:t>
      </w:r>
      <w:r w:rsidRPr="004E3A42">
        <w:rPr>
          <w:rFonts w:ascii="open sans" w:eastAsia="Times New Roman" w:hAnsi="open sans" w:cs="open sans"/>
          <w:color w:val="000000"/>
          <w:sz w:val="22"/>
          <w:lang w:eastAsia="fr-FR"/>
        </w:rPr>
        <w:br/>
      </w:r>
      <w:r w:rsidRPr="004E3A42">
        <w:rPr>
          <w:rFonts w:ascii="open sans" w:eastAsia="Times New Roman" w:hAnsi="open sans" w:cs="open sans"/>
          <w:b/>
          <w:bCs/>
          <w:color w:val="000000"/>
          <w:sz w:val="22"/>
          <w:lang w:eastAsia="fr-FR"/>
        </w:rPr>
        <w:t>Jean-Louis-Simon Lemercier </w:t>
      </w:r>
      <w:r w:rsidRPr="004E3A42">
        <w:rPr>
          <w:rFonts w:ascii="open sans" w:eastAsia="Times New Roman" w:hAnsi="open sans" w:cs="open sans"/>
          <w:color w:val="000000"/>
          <w:sz w:val="22"/>
          <w:lang w:eastAsia="fr-FR"/>
        </w:rPr>
        <w:t>1832-1838, démissionne, décédé en 1843 à Paris</w:t>
      </w:r>
      <w:r w:rsidRPr="004E3A42">
        <w:rPr>
          <w:rFonts w:ascii="open sans" w:eastAsia="Times New Roman" w:hAnsi="open sans" w:cs="open sans"/>
          <w:color w:val="000000"/>
          <w:sz w:val="22"/>
          <w:lang w:eastAsia="fr-FR"/>
        </w:rPr>
        <w:br/>
      </w:r>
      <w:r w:rsidRPr="004E3A42">
        <w:rPr>
          <w:rFonts w:ascii="open sans" w:eastAsia="Times New Roman" w:hAnsi="open sans" w:cs="open sans"/>
          <w:b/>
          <w:bCs/>
          <w:color w:val="000000"/>
          <w:sz w:val="22"/>
          <w:lang w:eastAsia="fr-FR"/>
        </w:rPr>
        <w:t xml:space="preserve">Pierre-Marie </w:t>
      </w:r>
      <w:proofErr w:type="spellStart"/>
      <w:r w:rsidRPr="004E3A42">
        <w:rPr>
          <w:rFonts w:ascii="open sans" w:eastAsia="Times New Roman" w:hAnsi="open sans" w:cs="open sans"/>
          <w:b/>
          <w:bCs/>
          <w:color w:val="000000"/>
          <w:sz w:val="22"/>
          <w:lang w:eastAsia="fr-FR"/>
        </w:rPr>
        <w:t>Cottret</w:t>
      </w:r>
      <w:proofErr w:type="spellEnd"/>
      <w:r w:rsidRPr="004E3A42">
        <w:rPr>
          <w:rFonts w:ascii="open sans" w:eastAsia="Times New Roman" w:hAnsi="open sans" w:cs="open sans"/>
          <w:b/>
          <w:bCs/>
          <w:color w:val="000000"/>
          <w:sz w:val="22"/>
          <w:lang w:eastAsia="fr-FR"/>
        </w:rPr>
        <w:t> </w:t>
      </w:r>
      <w:r w:rsidRPr="004E3A42">
        <w:rPr>
          <w:rFonts w:ascii="open sans" w:eastAsia="Times New Roman" w:hAnsi="open sans" w:cs="open sans"/>
          <w:color w:val="000000"/>
          <w:sz w:val="22"/>
          <w:lang w:eastAsia="fr-FR"/>
        </w:rPr>
        <w:t>1838-1841</w:t>
      </w:r>
      <w:r w:rsidRPr="004E3A42">
        <w:rPr>
          <w:rFonts w:ascii="open sans" w:eastAsia="Times New Roman" w:hAnsi="open sans" w:cs="open sans"/>
          <w:color w:val="000000"/>
          <w:sz w:val="22"/>
          <w:lang w:eastAsia="fr-FR"/>
        </w:rPr>
        <w:br/>
      </w:r>
      <w:r w:rsidRPr="004E3A42">
        <w:rPr>
          <w:rFonts w:ascii="open sans" w:eastAsia="Times New Roman" w:hAnsi="open sans" w:cs="open sans"/>
          <w:b/>
          <w:bCs/>
          <w:color w:val="000000"/>
          <w:sz w:val="22"/>
          <w:lang w:eastAsia="fr-FR"/>
        </w:rPr>
        <w:t>Joseph-Armand Gignoux </w:t>
      </w:r>
      <w:r w:rsidRPr="004E3A42">
        <w:rPr>
          <w:rFonts w:ascii="open sans" w:eastAsia="Times New Roman" w:hAnsi="open sans" w:cs="open sans"/>
          <w:color w:val="000000"/>
          <w:sz w:val="22"/>
          <w:lang w:eastAsia="fr-FR"/>
        </w:rPr>
        <w:t xml:space="preserve">1842-1878 - Auxiliaire : Thierry </w:t>
      </w:r>
      <w:proofErr w:type="spellStart"/>
      <w:r w:rsidRPr="004E3A42">
        <w:rPr>
          <w:rFonts w:ascii="open sans" w:eastAsia="Times New Roman" w:hAnsi="open sans" w:cs="open sans"/>
          <w:color w:val="000000"/>
          <w:sz w:val="22"/>
          <w:lang w:eastAsia="fr-FR"/>
        </w:rPr>
        <w:t>Obré</w:t>
      </w:r>
      <w:proofErr w:type="spellEnd"/>
      <w:r w:rsidRPr="004E3A42">
        <w:rPr>
          <w:rFonts w:ascii="open sans" w:eastAsia="Times New Roman" w:hAnsi="open sans" w:cs="open sans"/>
          <w:color w:val="000000"/>
          <w:sz w:val="22"/>
          <w:lang w:eastAsia="fr-FR"/>
        </w:rPr>
        <w:t xml:space="preserve"> de 1877 à 1878.</w:t>
      </w:r>
    </w:p>
    <w:p w:rsidR="004E3A42" w:rsidRPr="004E3A42" w:rsidRDefault="004E3A42" w:rsidP="004E3A42">
      <w:pPr>
        <w:ind w:right="-432"/>
        <w:rPr>
          <w:rFonts w:ascii="open sans" w:eastAsia="Times New Roman" w:hAnsi="open sans" w:cs="open sans"/>
          <w:color w:val="000000"/>
          <w:sz w:val="22"/>
          <w:lang w:eastAsia="fr-FR"/>
        </w:rPr>
      </w:pPr>
      <w:r w:rsidRPr="004E3A42">
        <w:rPr>
          <w:rFonts w:ascii="open sans" w:eastAsia="Times New Roman" w:hAnsi="open sans" w:cs="open sans"/>
          <w:color w:val="000000"/>
          <w:sz w:val="22"/>
          <w:lang w:eastAsia="fr-FR"/>
        </w:rPr>
        <w:t>Un bref du pape Pie IX du 12 avril 1851, approuvé le 13 janvier 1852, par le prince Napoléon Bonaparte, président de le République, autorisa Mgr Gignoux et ses successeurs à porter les titres des diocèses supprimés de Noyon et Senlis.</w:t>
      </w:r>
    </w:p>
    <w:p w:rsidR="0032338D" w:rsidRPr="00100AD0" w:rsidRDefault="004E3A42" w:rsidP="004E3A42">
      <w:pPr>
        <w:ind w:right="-432"/>
        <w:rPr>
          <w:rFonts w:ascii="open sans" w:eastAsia="Times New Roman" w:hAnsi="open sans" w:cs="open sans"/>
          <w:color w:val="000000"/>
          <w:sz w:val="22"/>
          <w:lang w:eastAsia="fr-FR"/>
        </w:rPr>
      </w:pPr>
      <w:r w:rsidRPr="004E3A42">
        <w:rPr>
          <w:rFonts w:ascii="open sans" w:eastAsia="Times New Roman" w:hAnsi="open sans" w:cs="open sans"/>
          <w:b/>
          <w:bCs/>
          <w:color w:val="000000"/>
          <w:sz w:val="22"/>
          <w:lang w:eastAsia="fr-FR"/>
        </w:rPr>
        <w:t>François-</w:t>
      </w:r>
      <w:proofErr w:type="spellStart"/>
      <w:r w:rsidRPr="004E3A42">
        <w:rPr>
          <w:rFonts w:ascii="open sans" w:eastAsia="Times New Roman" w:hAnsi="open sans" w:cs="open sans"/>
          <w:b/>
          <w:bCs/>
          <w:color w:val="000000"/>
          <w:sz w:val="22"/>
          <w:lang w:eastAsia="fr-FR"/>
        </w:rPr>
        <w:t>Edouard</w:t>
      </w:r>
      <w:proofErr w:type="spellEnd"/>
      <w:r w:rsidRPr="004E3A42">
        <w:rPr>
          <w:rFonts w:ascii="open sans" w:eastAsia="Times New Roman" w:hAnsi="open sans" w:cs="open sans"/>
          <w:b/>
          <w:bCs/>
          <w:color w:val="000000"/>
          <w:sz w:val="22"/>
          <w:lang w:eastAsia="fr-FR"/>
        </w:rPr>
        <w:t xml:space="preserve"> </w:t>
      </w:r>
      <w:proofErr w:type="spellStart"/>
      <w:r w:rsidRPr="004E3A42">
        <w:rPr>
          <w:rFonts w:ascii="open sans" w:eastAsia="Times New Roman" w:hAnsi="open sans" w:cs="open sans"/>
          <w:b/>
          <w:bCs/>
          <w:color w:val="000000"/>
          <w:sz w:val="22"/>
          <w:lang w:eastAsia="fr-FR"/>
        </w:rPr>
        <w:t>Hasley</w:t>
      </w:r>
      <w:proofErr w:type="spellEnd"/>
      <w:r w:rsidRPr="004E3A42">
        <w:rPr>
          <w:rFonts w:ascii="open sans" w:eastAsia="Times New Roman" w:hAnsi="open sans" w:cs="open sans"/>
          <w:b/>
          <w:bCs/>
          <w:color w:val="000000"/>
          <w:sz w:val="22"/>
          <w:lang w:eastAsia="fr-FR"/>
        </w:rPr>
        <w:t> </w:t>
      </w:r>
      <w:r w:rsidRPr="004E3A42">
        <w:rPr>
          <w:rFonts w:ascii="open sans" w:eastAsia="Times New Roman" w:hAnsi="open sans" w:cs="open sans"/>
          <w:color w:val="000000"/>
          <w:sz w:val="22"/>
          <w:lang w:eastAsia="fr-FR"/>
        </w:rPr>
        <w:t>1878-1880, transféré à Avignon puis à Cambrai, décédé en 1888</w:t>
      </w:r>
      <w:r w:rsidRPr="004E3A42">
        <w:rPr>
          <w:rFonts w:ascii="open sans" w:eastAsia="Times New Roman" w:hAnsi="open sans" w:cs="open sans"/>
          <w:color w:val="000000"/>
          <w:sz w:val="22"/>
          <w:lang w:eastAsia="fr-FR"/>
        </w:rPr>
        <w:br/>
      </w:r>
      <w:r w:rsidRPr="004E3A42">
        <w:rPr>
          <w:rFonts w:ascii="open sans" w:eastAsia="Times New Roman" w:hAnsi="open sans" w:cs="open sans"/>
          <w:b/>
          <w:bCs/>
          <w:color w:val="000000"/>
          <w:sz w:val="22"/>
          <w:lang w:eastAsia="fr-FR"/>
        </w:rPr>
        <w:t xml:space="preserve">Désiré-Joseph </w:t>
      </w:r>
      <w:proofErr w:type="spellStart"/>
      <w:r w:rsidRPr="004E3A42">
        <w:rPr>
          <w:rFonts w:ascii="open sans" w:eastAsia="Times New Roman" w:hAnsi="open sans" w:cs="open sans"/>
          <w:b/>
          <w:bCs/>
          <w:color w:val="000000"/>
          <w:sz w:val="22"/>
          <w:lang w:eastAsia="fr-FR"/>
        </w:rPr>
        <w:t>Dennel</w:t>
      </w:r>
      <w:proofErr w:type="spellEnd"/>
      <w:r w:rsidRPr="004E3A42">
        <w:rPr>
          <w:rFonts w:ascii="open sans" w:eastAsia="Times New Roman" w:hAnsi="open sans" w:cs="open sans"/>
          <w:b/>
          <w:bCs/>
          <w:color w:val="000000"/>
          <w:sz w:val="22"/>
          <w:lang w:eastAsia="fr-FR"/>
        </w:rPr>
        <w:t> </w:t>
      </w:r>
      <w:r w:rsidRPr="004E3A42">
        <w:rPr>
          <w:rFonts w:ascii="open sans" w:eastAsia="Times New Roman" w:hAnsi="open sans" w:cs="open sans"/>
          <w:color w:val="000000"/>
          <w:sz w:val="22"/>
          <w:lang w:eastAsia="fr-FR"/>
        </w:rPr>
        <w:t>1880-1884, transféré à Arras, décédé en 1891</w:t>
      </w:r>
      <w:r w:rsidRPr="004E3A42">
        <w:rPr>
          <w:rFonts w:ascii="open sans" w:eastAsia="Times New Roman" w:hAnsi="open sans" w:cs="open sans"/>
          <w:color w:val="000000"/>
          <w:sz w:val="22"/>
          <w:lang w:eastAsia="fr-FR"/>
        </w:rPr>
        <w:br/>
      </w:r>
      <w:r w:rsidRPr="004E3A42">
        <w:rPr>
          <w:rFonts w:ascii="open sans" w:eastAsia="Times New Roman" w:hAnsi="open sans" w:cs="open sans"/>
          <w:b/>
          <w:bCs/>
          <w:color w:val="000000"/>
          <w:sz w:val="22"/>
          <w:lang w:eastAsia="fr-FR"/>
        </w:rPr>
        <w:t xml:space="preserve">Joseph-Maxence </w:t>
      </w:r>
      <w:proofErr w:type="spellStart"/>
      <w:r w:rsidRPr="004E3A42">
        <w:rPr>
          <w:rFonts w:ascii="open sans" w:eastAsia="Times New Roman" w:hAnsi="open sans" w:cs="open sans"/>
          <w:b/>
          <w:bCs/>
          <w:color w:val="000000"/>
          <w:sz w:val="22"/>
          <w:lang w:eastAsia="fr-FR"/>
        </w:rPr>
        <w:t>Peronne</w:t>
      </w:r>
      <w:proofErr w:type="spellEnd"/>
      <w:r w:rsidRPr="004E3A42">
        <w:rPr>
          <w:rFonts w:ascii="open sans" w:eastAsia="Times New Roman" w:hAnsi="open sans" w:cs="open sans"/>
          <w:b/>
          <w:bCs/>
          <w:color w:val="000000"/>
          <w:sz w:val="22"/>
          <w:lang w:eastAsia="fr-FR"/>
        </w:rPr>
        <w:t> </w:t>
      </w:r>
      <w:r w:rsidRPr="004E3A42">
        <w:rPr>
          <w:rFonts w:ascii="open sans" w:eastAsia="Times New Roman" w:hAnsi="open sans" w:cs="open sans"/>
          <w:color w:val="000000"/>
          <w:sz w:val="22"/>
          <w:lang w:eastAsia="fr-FR"/>
        </w:rPr>
        <w:t>1884-1892</w:t>
      </w:r>
      <w:r w:rsidRPr="004E3A42">
        <w:rPr>
          <w:rFonts w:ascii="open sans" w:eastAsia="Times New Roman" w:hAnsi="open sans" w:cs="open sans"/>
          <w:color w:val="000000"/>
          <w:sz w:val="22"/>
          <w:lang w:eastAsia="fr-FR"/>
        </w:rPr>
        <w:br/>
      </w:r>
      <w:r w:rsidRPr="004E3A42">
        <w:rPr>
          <w:rFonts w:ascii="open sans" w:eastAsia="Times New Roman" w:hAnsi="open sans" w:cs="open sans"/>
          <w:b/>
          <w:bCs/>
          <w:color w:val="000000"/>
          <w:sz w:val="22"/>
          <w:lang w:eastAsia="fr-FR"/>
        </w:rPr>
        <w:t xml:space="preserve">Edmond-Frédéric </w:t>
      </w:r>
      <w:proofErr w:type="spellStart"/>
      <w:r w:rsidRPr="004E3A42">
        <w:rPr>
          <w:rFonts w:ascii="open sans" w:eastAsia="Times New Roman" w:hAnsi="open sans" w:cs="open sans"/>
          <w:b/>
          <w:bCs/>
          <w:color w:val="000000"/>
          <w:sz w:val="22"/>
          <w:lang w:eastAsia="fr-FR"/>
        </w:rPr>
        <w:t>Fuzet</w:t>
      </w:r>
      <w:proofErr w:type="spellEnd"/>
      <w:r w:rsidRPr="004E3A42">
        <w:rPr>
          <w:rFonts w:ascii="open sans" w:eastAsia="Times New Roman" w:hAnsi="open sans" w:cs="open sans"/>
          <w:b/>
          <w:bCs/>
          <w:color w:val="000000"/>
          <w:sz w:val="22"/>
          <w:lang w:eastAsia="fr-FR"/>
        </w:rPr>
        <w:t> </w:t>
      </w:r>
      <w:r w:rsidRPr="004E3A42">
        <w:rPr>
          <w:rFonts w:ascii="open sans" w:eastAsia="Times New Roman" w:hAnsi="open sans" w:cs="open sans"/>
          <w:color w:val="000000"/>
          <w:sz w:val="22"/>
          <w:lang w:eastAsia="fr-FR"/>
        </w:rPr>
        <w:t>1893-1900, transféré à Saint-Denis de la Réunion à Beauvais puis à Rouen, décédé en 1915</w:t>
      </w:r>
      <w:r w:rsidRPr="004E3A42">
        <w:rPr>
          <w:rFonts w:ascii="open sans" w:eastAsia="Times New Roman" w:hAnsi="open sans" w:cs="open sans"/>
          <w:color w:val="000000"/>
          <w:sz w:val="22"/>
          <w:lang w:eastAsia="fr-FR"/>
        </w:rPr>
        <w:br/>
      </w:r>
      <w:r w:rsidRPr="004E3A42">
        <w:rPr>
          <w:rFonts w:ascii="open sans" w:eastAsia="Times New Roman" w:hAnsi="open sans" w:cs="open sans"/>
          <w:b/>
          <w:bCs/>
          <w:color w:val="000000"/>
          <w:sz w:val="22"/>
          <w:lang w:eastAsia="fr-FR"/>
        </w:rPr>
        <w:t xml:space="preserve">Marie-Jean-Célestin </w:t>
      </w:r>
      <w:proofErr w:type="spellStart"/>
      <w:r w:rsidRPr="004E3A42">
        <w:rPr>
          <w:rFonts w:ascii="open sans" w:eastAsia="Times New Roman" w:hAnsi="open sans" w:cs="open sans"/>
          <w:b/>
          <w:bCs/>
          <w:color w:val="000000"/>
          <w:sz w:val="22"/>
          <w:lang w:eastAsia="fr-FR"/>
        </w:rPr>
        <w:t>Douais</w:t>
      </w:r>
      <w:proofErr w:type="spellEnd"/>
      <w:r w:rsidRPr="004E3A42">
        <w:rPr>
          <w:rFonts w:ascii="open sans" w:eastAsia="Times New Roman" w:hAnsi="open sans" w:cs="open sans"/>
          <w:b/>
          <w:bCs/>
          <w:color w:val="000000"/>
          <w:sz w:val="22"/>
          <w:lang w:eastAsia="fr-FR"/>
        </w:rPr>
        <w:t> </w:t>
      </w:r>
      <w:r w:rsidRPr="004E3A42">
        <w:rPr>
          <w:rFonts w:ascii="open sans" w:eastAsia="Times New Roman" w:hAnsi="open sans" w:cs="open sans"/>
          <w:color w:val="000000"/>
          <w:sz w:val="22"/>
          <w:lang w:eastAsia="fr-FR"/>
        </w:rPr>
        <w:t>1900-1915</w:t>
      </w:r>
      <w:r w:rsidRPr="004E3A42">
        <w:rPr>
          <w:rFonts w:ascii="open sans" w:eastAsia="Times New Roman" w:hAnsi="open sans" w:cs="open sans"/>
          <w:color w:val="000000"/>
          <w:sz w:val="22"/>
          <w:lang w:eastAsia="fr-FR"/>
        </w:rPr>
        <w:br/>
      </w:r>
      <w:r w:rsidRPr="004E3A42">
        <w:rPr>
          <w:rFonts w:ascii="open sans" w:eastAsia="Times New Roman" w:hAnsi="open sans" w:cs="open sans"/>
          <w:b/>
          <w:bCs/>
          <w:color w:val="000000"/>
          <w:sz w:val="22"/>
          <w:lang w:eastAsia="fr-FR"/>
        </w:rPr>
        <w:t>Eugène-Stanislas Le Senne </w:t>
      </w:r>
      <w:r w:rsidRPr="004E3A42">
        <w:rPr>
          <w:rFonts w:ascii="open sans" w:eastAsia="Times New Roman" w:hAnsi="open sans" w:cs="open sans"/>
          <w:color w:val="000000"/>
          <w:sz w:val="22"/>
          <w:lang w:eastAsia="fr-FR"/>
        </w:rPr>
        <w:t>1915-1837</w:t>
      </w:r>
      <w:r w:rsidRPr="004E3A42">
        <w:rPr>
          <w:rFonts w:ascii="open sans" w:eastAsia="Times New Roman" w:hAnsi="open sans" w:cs="open sans"/>
          <w:color w:val="000000"/>
          <w:sz w:val="22"/>
          <w:lang w:eastAsia="fr-FR"/>
        </w:rPr>
        <w:br/>
      </w:r>
      <w:r w:rsidRPr="004E3A42">
        <w:rPr>
          <w:rFonts w:ascii="open sans" w:eastAsia="Times New Roman" w:hAnsi="open sans" w:cs="open sans"/>
          <w:b/>
          <w:bCs/>
          <w:color w:val="000000"/>
          <w:sz w:val="22"/>
          <w:lang w:eastAsia="fr-FR"/>
        </w:rPr>
        <w:t>Félix Roeder</w:t>
      </w:r>
      <w:r w:rsidRPr="004E3A42">
        <w:rPr>
          <w:rFonts w:ascii="open sans" w:eastAsia="Times New Roman" w:hAnsi="open sans" w:cs="open sans"/>
          <w:color w:val="000000"/>
          <w:sz w:val="22"/>
          <w:lang w:eastAsia="fr-FR"/>
        </w:rPr>
        <w:t>, démissionne 1937-1955, devient évêque titulaire d'</w:t>
      </w:r>
      <w:proofErr w:type="spellStart"/>
      <w:r w:rsidRPr="004E3A42">
        <w:rPr>
          <w:rFonts w:ascii="open sans" w:eastAsia="Times New Roman" w:hAnsi="open sans" w:cs="open sans"/>
          <w:color w:val="000000"/>
          <w:sz w:val="22"/>
          <w:lang w:eastAsia="fr-FR"/>
        </w:rPr>
        <w:t>Anthedon</w:t>
      </w:r>
      <w:proofErr w:type="spellEnd"/>
      <w:r w:rsidRPr="004E3A42">
        <w:rPr>
          <w:rFonts w:ascii="open sans" w:eastAsia="Times New Roman" w:hAnsi="open sans" w:cs="open sans"/>
          <w:color w:val="000000"/>
          <w:sz w:val="22"/>
          <w:lang w:eastAsia="fr-FR"/>
        </w:rPr>
        <w:t xml:space="preserve"> en 1955, décédé en 1965</w:t>
      </w:r>
      <w:r w:rsidRPr="004E3A42">
        <w:rPr>
          <w:rFonts w:ascii="open sans" w:eastAsia="Times New Roman" w:hAnsi="open sans" w:cs="open sans"/>
          <w:color w:val="000000"/>
          <w:sz w:val="22"/>
          <w:lang w:eastAsia="fr-FR"/>
        </w:rPr>
        <w:br/>
      </w:r>
      <w:r w:rsidRPr="004E3A42">
        <w:rPr>
          <w:rFonts w:ascii="open sans" w:eastAsia="Times New Roman" w:hAnsi="open sans" w:cs="open sans"/>
          <w:b/>
          <w:bCs/>
          <w:color w:val="000000"/>
          <w:sz w:val="22"/>
          <w:lang w:eastAsia="fr-FR"/>
        </w:rPr>
        <w:t xml:space="preserve">Pierre-Marie </w:t>
      </w:r>
      <w:proofErr w:type="spellStart"/>
      <w:r w:rsidRPr="004E3A42">
        <w:rPr>
          <w:rFonts w:ascii="open sans" w:eastAsia="Times New Roman" w:hAnsi="open sans" w:cs="open sans"/>
          <w:b/>
          <w:bCs/>
          <w:color w:val="000000"/>
          <w:sz w:val="22"/>
          <w:lang w:eastAsia="fr-FR"/>
        </w:rPr>
        <w:t>Lacointe</w:t>
      </w:r>
      <w:proofErr w:type="spellEnd"/>
      <w:r w:rsidRPr="004E3A42">
        <w:rPr>
          <w:rFonts w:ascii="open sans" w:eastAsia="Times New Roman" w:hAnsi="open sans" w:cs="open sans"/>
          <w:b/>
          <w:bCs/>
          <w:color w:val="000000"/>
          <w:sz w:val="22"/>
          <w:lang w:eastAsia="fr-FR"/>
        </w:rPr>
        <w:t> </w:t>
      </w:r>
      <w:r w:rsidRPr="004E3A42">
        <w:rPr>
          <w:rFonts w:ascii="open sans" w:eastAsia="Times New Roman" w:hAnsi="open sans" w:cs="open sans"/>
          <w:color w:val="000000"/>
          <w:sz w:val="22"/>
          <w:lang w:eastAsia="fr-FR"/>
        </w:rPr>
        <w:t xml:space="preserve">1955-1965 - Auxiliaire : Jacques </w:t>
      </w:r>
      <w:proofErr w:type="spellStart"/>
      <w:r w:rsidRPr="004E3A42">
        <w:rPr>
          <w:rFonts w:ascii="open sans" w:eastAsia="Times New Roman" w:hAnsi="open sans" w:cs="open sans"/>
          <w:color w:val="000000"/>
          <w:sz w:val="22"/>
          <w:lang w:eastAsia="fr-FR"/>
        </w:rPr>
        <w:t>Patria</w:t>
      </w:r>
      <w:proofErr w:type="spellEnd"/>
      <w:r w:rsidRPr="004E3A42">
        <w:rPr>
          <w:rFonts w:ascii="open sans" w:eastAsia="Times New Roman" w:hAnsi="open sans" w:cs="open sans"/>
          <w:color w:val="000000"/>
          <w:sz w:val="22"/>
          <w:lang w:eastAsia="fr-FR"/>
        </w:rPr>
        <w:t xml:space="preserve"> de 1962 à 1965, décédé en 1965</w:t>
      </w:r>
      <w:r w:rsidRPr="004E3A42">
        <w:rPr>
          <w:rFonts w:ascii="open sans" w:eastAsia="Times New Roman" w:hAnsi="open sans" w:cs="open sans"/>
          <w:color w:val="000000"/>
          <w:sz w:val="22"/>
          <w:lang w:eastAsia="fr-FR"/>
        </w:rPr>
        <w:br/>
      </w:r>
      <w:r w:rsidRPr="004E3A42">
        <w:rPr>
          <w:rFonts w:ascii="open sans" w:eastAsia="Times New Roman" w:hAnsi="open sans" w:cs="open sans"/>
          <w:b/>
          <w:bCs/>
          <w:color w:val="000000"/>
          <w:sz w:val="22"/>
          <w:lang w:eastAsia="fr-FR"/>
        </w:rPr>
        <w:t xml:space="preserve">Stéphane </w:t>
      </w:r>
      <w:proofErr w:type="spellStart"/>
      <w:r w:rsidRPr="004E3A42">
        <w:rPr>
          <w:rFonts w:ascii="open sans" w:eastAsia="Times New Roman" w:hAnsi="open sans" w:cs="open sans"/>
          <w:b/>
          <w:bCs/>
          <w:color w:val="000000"/>
          <w:sz w:val="22"/>
          <w:lang w:eastAsia="fr-FR"/>
        </w:rPr>
        <w:t>Demazières</w:t>
      </w:r>
      <w:proofErr w:type="spellEnd"/>
      <w:r w:rsidRPr="004E3A42">
        <w:rPr>
          <w:rFonts w:ascii="open sans" w:eastAsia="Times New Roman" w:hAnsi="open sans" w:cs="open sans"/>
          <w:b/>
          <w:bCs/>
          <w:color w:val="000000"/>
          <w:sz w:val="22"/>
          <w:lang w:eastAsia="fr-FR"/>
        </w:rPr>
        <w:t> </w:t>
      </w:r>
      <w:r w:rsidRPr="004E3A42">
        <w:rPr>
          <w:rFonts w:ascii="open sans" w:eastAsia="Times New Roman" w:hAnsi="open sans" w:cs="open sans"/>
          <w:color w:val="000000"/>
          <w:sz w:val="22"/>
          <w:lang w:eastAsia="fr-FR"/>
        </w:rPr>
        <w:t>1965-1978, démissionne, décédé en 1999</w:t>
      </w:r>
      <w:r w:rsidRPr="004E3A42">
        <w:rPr>
          <w:rFonts w:ascii="open sans" w:eastAsia="Times New Roman" w:hAnsi="open sans" w:cs="open sans"/>
          <w:color w:val="000000"/>
          <w:sz w:val="22"/>
          <w:lang w:eastAsia="fr-FR"/>
        </w:rPr>
        <w:br/>
      </w:r>
      <w:r w:rsidRPr="004E3A42">
        <w:rPr>
          <w:rFonts w:ascii="open sans" w:eastAsia="Times New Roman" w:hAnsi="open sans" w:cs="open sans"/>
          <w:b/>
          <w:bCs/>
          <w:color w:val="000000"/>
          <w:sz w:val="22"/>
          <w:lang w:eastAsia="fr-FR"/>
        </w:rPr>
        <w:t>Jacques Jullien </w:t>
      </w:r>
      <w:r w:rsidRPr="004E3A42">
        <w:rPr>
          <w:rFonts w:ascii="open sans" w:eastAsia="Times New Roman" w:hAnsi="open sans" w:cs="open sans"/>
          <w:color w:val="000000"/>
          <w:sz w:val="22"/>
          <w:lang w:eastAsia="fr-FR"/>
        </w:rPr>
        <w:t>1978-1984, coadjuteur puis archevêque de Rennes jusqu'en 1998, décédé le 10 décembre 2012</w:t>
      </w:r>
      <w:r w:rsidRPr="004E3A42">
        <w:rPr>
          <w:rFonts w:ascii="open sans" w:eastAsia="Times New Roman" w:hAnsi="open sans" w:cs="open sans"/>
          <w:color w:val="000000"/>
          <w:sz w:val="22"/>
          <w:lang w:eastAsia="fr-FR"/>
        </w:rPr>
        <w:br/>
      </w:r>
      <w:r w:rsidRPr="004E3A42">
        <w:rPr>
          <w:rFonts w:ascii="open sans" w:eastAsia="Times New Roman" w:hAnsi="open sans" w:cs="open sans"/>
          <w:b/>
          <w:bCs/>
          <w:color w:val="000000"/>
          <w:sz w:val="22"/>
          <w:lang w:eastAsia="fr-FR"/>
        </w:rPr>
        <w:t>Adolphe-Marie Hardy </w:t>
      </w:r>
      <w:r w:rsidRPr="004E3A42">
        <w:rPr>
          <w:rFonts w:ascii="open sans" w:eastAsia="Times New Roman" w:hAnsi="open sans" w:cs="open sans"/>
          <w:color w:val="000000"/>
          <w:sz w:val="22"/>
          <w:lang w:eastAsia="fr-FR"/>
        </w:rPr>
        <w:t>1985-1995, décédé le 9 août 2011</w:t>
      </w:r>
      <w:r w:rsidRPr="004E3A42">
        <w:rPr>
          <w:rFonts w:ascii="open sans" w:eastAsia="Times New Roman" w:hAnsi="open sans" w:cs="open sans"/>
          <w:color w:val="000000"/>
          <w:sz w:val="22"/>
          <w:lang w:eastAsia="fr-FR"/>
        </w:rPr>
        <w:br/>
      </w:r>
      <w:r w:rsidRPr="004E3A42">
        <w:rPr>
          <w:rFonts w:ascii="open sans" w:eastAsia="Times New Roman" w:hAnsi="open sans" w:cs="open sans"/>
          <w:b/>
          <w:bCs/>
          <w:color w:val="000000"/>
          <w:sz w:val="22"/>
          <w:lang w:eastAsia="fr-FR"/>
        </w:rPr>
        <w:t xml:space="preserve">Guy </w:t>
      </w:r>
      <w:proofErr w:type="spellStart"/>
      <w:r w:rsidRPr="004E3A42">
        <w:rPr>
          <w:rFonts w:ascii="open sans" w:eastAsia="Times New Roman" w:hAnsi="open sans" w:cs="open sans"/>
          <w:b/>
          <w:bCs/>
          <w:color w:val="000000"/>
          <w:sz w:val="22"/>
          <w:lang w:eastAsia="fr-FR"/>
        </w:rPr>
        <w:t>Thomazeau</w:t>
      </w:r>
      <w:proofErr w:type="spellEnd"/>
      <w:r w:rsidRPr="004E3A42">
        <w:rPr>
          <w:rFonts w:ascii="open sans" w:eastAsia="Times New Roman" w:hAnsi="open sans" w:cs="open sans"/>
          <w:b/>
          <w:bCs/>
          <w:color w:val="000000"/>
          <w:sz w:val="22"/>
          <w:lang w:eastAsia="fr-FR"/>
        </w:rPr>
        <w:t> </w:t>
      </w:r>
      <w:r w:rsidRPr="004E3A42">
        <w:rPr>
          <w:rFonts w:ascii="open sans" w:eastAsia="Times New Roman" w:hAnsi="open sans" w:cs="open sans"/>
          <w:color w:val="000000"/>
          <w:sz w:val="22"/>
          <w:lang w:eastAsia="fr-FR"/>
        </w:rPr>
        <w:t>1996-2003, coadjuteur en 1994, archevêque émérite de Montpellier depuis 2011</w:t>
      </w:r>
      <w:r w:rsidRPr="004E3A42">
        <w:rPr>
          <w:rFonts w:ascii="open sans" w:eastAsia="Times New Roman" w:hAnsi="open sans" w:cs="open sans"/>
          <w:color w:val="000000"/>
          <w:sz w:val="22"/>
          <w:lang w:eastAsia="fr-FR"/>
        </w:rPr>
        <w:br/>
      </w:r>
      <w:r w:rsidRPr="004E3A42">
        <w:rPr>
          <w:rFonts w:ascii="open sans" w:eastAsia="Times New Roman" w:hAnsi="open sans" w:cs="open sans"/>
          <w:b/>
          <w:bCs/>
          <w:color w:val="000000"/>
          <w:sz w:val="22"/>
          <w:lang w:eastAsia="fr-FR"/>
        </w:rPr>
        <w:t>Jean-Paul James </w:t>
      </w:r>
      <w:r w:rsidRPr="004E3A42">
        <w:rPr>
          <w:rFonts w:ascii="open sans" w:eastAsia="Times New Roman" w:hAnsi="open sans" w:cs="open sans"/>
          <w:color w:val="000000"/>
          <w:sz w:val="22"/>
          <w:lang w:eastAsia="fr-FR"/>
        </w:rPr>
        <w:t>2003-2009, puis nommé évêque de Nantes</w:t>
      </w:r>
      <w:r w:rsidRPr="004E3A42">
        <w:rPr>
          <w:rFonts w:ascii="open sans" w:eastAsia="Times New Roman" w:hAnsi="open sans" w:cs="open sans"/>
          <w:color w:val="000000"/>
          <w:sz w:val="22"/>
          <w:lang w:eastAsia="fr-FR"/>
        </w:rPr>
        <w:br/>
      </w:r>
      <w:r w:rsidRPr="004E3A42">
        <w:rPr>
          <w:rFonts w:ascii="open sans" w:eastAsia="Times New Roman" w:hAnsi="open sans" w:cs="open sans"/>
          <w:b/>
          <w:bCs/>
          <w:color w:val="000000"/>
          <w:sz w:val="22"/>
          <w:lang w:eastAsia="fr-FR"/>
        </w:rPr>
        <w:t>Jacques Benoit-</w:t>
      </w:r>
      <w:proofErr w:type="spellStart"/>
      <w:r w:rsidRPr="004E3A42">
        <w:rPr>
          <w:rFonts w:ascii="open sans" w:eastAsia="Times New Roman" w:hAnsi="open sans" w:cs="open sans"/>
          <w:b/>
          <w:bCs/>
          <w:color w:val="000000"/>
          <w:sz w:val="22"/>
          <w:lang w:eastAsia="fr-FR"/>
        </w:rPr>
        <w:t>Gonnin</w:t>
      </w:r>
      <w:proofErr w:type="spellEnd"/>
      <w:r w:rsidRPr="004E3A42">
        <w:rPr>
          <w:rFonts w:ascii="open sans" w:eastAsia="Times New Roman" w:hAnsi="open sans" w:cs="open sans"/>
          <w:color w:val="000000"/>
          <w:sz w:val="22"/>
          <w:lang w:eastAsia="fr-FR"/>
        </w:rPr>
        <w:t> 2010-...</w:t>
      </w:r>
      <w:bookmarkStart w:id="0" w:name="_GoBack"/>
      <w:bookmarkEnd w:id="0"/>
    </w:p>
    <w:sectPr w:rsidR="0032338D" w:rsidRPr="00100AD0" w:rsidSect="004E3A42">
      <w:footerReference w:type="default" r:id="rId7"/>
      <w:pgSz w:w="11900" w:h="16840"/>
      <w:pgMar w:top="760" w:right="1418" w:bottom="1015"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6E61" w:rsidRDefault="006A6E61" w:rsidP="004E3A42">
      <w:r>
        <w:separator/>
      </w:r>
    </w:p>
  </w:endnote>
  <w:endnote w:type="continuationSeparator" w:id="0">
    <w:p w:rsidR="006A6E61" w:rsidRDefault="006A6E61" w:rsidP="004E3A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3A42" w:rsidRPr="004E3A42" w:rsidRDefault="004E3A42" w:rsidP="004E3A42">
    <w:pPr>
      <w:pStyle w:val="Pieddepage"/>
      <w:jc w:val="right"/>
      <w:rPr>
        <w:sz w:val="18"/>
      </w:rPr>
    </w:pPr>
    <w:proofErr w:type="spellStart"/>
    <w:r>
      <w:rPr>
        <w:sz w:val="18"/>
      </w:rPr>
      <w:t>Eglise</w:t>
    </w:r>
    <w:proofErr w:type="spellEnd"/>
    <w:r>
      <w:rPr>
        <w:sz w:val="18"/>
      </w:rPr>
      <w:t xml:space="preserve"> catholique dans </w:t>
    </w:r>
    <w:proofErr w:type="gramStart"/>
    <w:r>
      <w:rPr>
        <w:sz w:val="18"/>
      </w:rPr>
      <w:t xml:space="preserve">l’Oise </w:t>
    </w:r>
    <w:r w:rsidRPr="004E3A42">
      <w:rPr>
        <w:sz w:val="18"/>
      </w:rPr>
      <w:t xml:space="preserve"> –</w:t>
    </w:r>
    <w:proofErr w:type="gramEnd"/>
    <w:r w:rsidRPr="004E3A42">
      <w:rPr>
        <w:sz w:val="18"/>
      </w:rPr>
      <w:t xml:space="preserve"> </w:t>
    </w:r>
    <w:proofErr w:type="spellStart"/>
    <w:r w:rsidRPr="004E3A42">
      <w:rPr>
        <w:sz w:val="18"/>
      </w:rPr>
      <w:t>Evêques</w:t>
    </w:r>
    <w:proofErr w:type="spellEnd"/>
    <w:r w:rsidRPr="004E3A42">
      <w:rPr>
        <w:sz w:val="18"/>
      </w:rPr>
      <w:t xml:space="preserve"> de l’an 230 à nos jours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6E61" w:rsidRDefault="006A6E61" w:rsidP="004E3A42">
      <w:r>
        <w:separator/>
      </w:r>
    </w:p>
  </w:footnote>
  <w:footnote w:type="continuationSeparator" w:id="0">
    <w:p w:rsidR="006A6E61" w:rsidRDefault="006A6E61" w:rsidP="004E3A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4E15E1"/>
    <w:multiLevelType w:val="multilevel"/>
    <w:tmpl w:val="2F2C1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1165E2"/>
    <w:multiLevelType w:val="multilevel"/>
    <w:tmpl w:val="98D243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FE78E6"/>
    <w:multiLevelType w:val="multilevel"/>
    <w:tmpl w:val="AC523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4140E88"/>
    <w:multiLevelType w:val="multilevel"/>
    <w:tmpl w:val="38581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DCC5EBC"/>
    <w:multiLevelType w:val="multilevel"/>
    <w:tmpl w:val="35D6D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A42"/>
    <w:rsid w:val="00022292"/>
    <w:rsid w:val="000267FC"/>
    <w:rsid w:val="000509F0"/>
    <w:rsid w:val="0007430F"/>
    <w:rsid w:val="00093DC8"/>
    <w:rsid w:val="00100AD0"/>
    <w:rsid w:val="00186EA5"/>
    <w:rsid w:val="001F3FDF"/>
    <w:rsid w:val="00240D8F"/>
    <w:rsid w:val="0028440C"/>
    <w:rsid w:val="0032338D"/>
    <w:rsid w:val="0039191B"/>
    <w:rsid w:val="003B41F9"/>
    <w:rsid w:val="003C6037"/>
    <w:rsid w:val="003E70F0"/>
    <w:rsid w:val="0046720A"/>
    <w:rsid w:val="00467396"/>
    <w:rsid w:val="00492879"/>
    <w:rsid w:val="004B7EFF"/>
    <w:rsid w:val="004E3A42"/>
    <w:rsid w:val="00514CBC"/>
    <w:rsid w:val="0053504A"/>
    <w:rsid w:val="0054113C"/>
    <w:rsid w:val="005521CC"/>
    <w:rsid w:val="00572695"/>
    <w:rsid w:val="005C2C7E"/>
    <w:rsid w:val="005D53AF"/>
    <w:rsid w:val="00602188"/>
    <w:rsid w:val="00694C5A"/>
    <w:rsid w:val="006A6E61"/>
    <w:rsid w:val="006F595D"/>
    <w:rsid w:val="007066F5"/>
    <w:rsid w:val="00760FA8"/>
    <w:rsid w:val="0076677E"/>
    <w:rsid w:val="007F3A93"/>
    <w:rsid w:val="007F4A76"/>
    <w:rsid w:val="0080614E"/>
    <w:rsid w:val="008074FA"/>
    <w:rsid w:val="008675C5"/>
    <w:rsid w:val="008F681E"/>
    <w:rsid w:val="00993B43"/>
    <w:rsid w:val="009A07D8"/>
    <w:rsid w:val="009F0028"/>
    <w:rsid w:val="009F7769"/>
    <w:rsid w:val="00A96754"/>
    <w:rsid w:val="00B827DE"/>
    <w:rsid w:val="00BC199A"/>
    <w:rsid w:val="00BC6B3C"/>
    <w:rsid w:val="00CA21D0"/>
    <w:rsid w:val="00D4701C"/>
    <w:rsid w:val="00DB766E"/>
    <w:rsid w:val="00DE336A"/>
    <w:rsid w:val="00EB78B6"/>
    <w:rsid w:val="00F7327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58912193"/>
  <w15:chartTrackingRefBased/>
  <w15:docId w15:val="{A34017B0-5D80-3F41-9DE0-9CD9BC2DF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link w:val="Titre1Car"/>
    <w:uiPriority w:val="9"/>
    <w:qFormat/>
    <w:rsid w:val="004E3A42"/>
    <w:pPr>
      <w:spacing w:before="100" w:beforeAutospacing="1" w:after="100" w:afterAutospacing="1"/>
      <w:outlineLvl w:val="0"/>
    </w:pPr>
    <w:rPr>
      <w:rFonts w:ascii="Times New Roman" w:eastAsia="Times New Roman" w:hAnsi="Times New Roman" w:cs="Times New Roman"/>
      <w:b/>
      <w:bCs/>
      <w:kern w:val="36"/>
      <w:sz w:val="48"/>
      <w:szCs w:val="48"/>
      <w:lang w:eastAsia="fr-FR"/>
    </w:rPr>
  </w:style>
  <w:style w:type="paragraph" w:styleId="Titre4">
    <w:name w:val="heading 4"/>
    <w:basedOn w:val="Normal"/>
    <w:link w:val="Titre4Car"/>
    <w:uiPriority w:val="9"/>
    <w:qFormat/>
    <w:rsid w:val="004E3A42"/>
    <w:pPr>
      <w:spacing w:before="100" w:beforeAutospacing="1" w:after="100" w:afterAutospacing="1"/>
      <w:outlineLvl w:val="3"/>
    </w:pPr>
    <w:rPr>
      <w:rFonts w:ascii="Times New Roman" w:eastAsia="Times New Roman" w:hAnsi="Times New Roman" w:cs="Times New Roman"/>
      <w:b/>
      <w:bCs/>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E3A42"/>
    <w:rPr>
      <w:rFonts w:ascii="Times New Roman" w:eastAsia="Times New Roman" w:hAnsi="Times New Roman" w:cs="Times New Roman"/>
      <w:b/>
      <w:bCs/>
      <w:kern w:val="36"/>
      <w:sz w:val="48"/>
      <w:szCs w:val="48"/>
      <w:lang w:eastAsia="fr-FR"/>
    </w:rPr>
  </w:style>
  <w:style w:type="character" w:customStyle="1" w:styleId="Titre4Car">
    <w:name w:val="Titre 4 Car"/>
    <w:basedOn w:val="Policepardfaut"/>
    <w:link w:val="Titre4"/>
    <w:uiPriority w:val="9"/>
    <w:rsid w:val="004E3A42"/>
    <w:rPr>
      <w:rFonts w:ascii="Times New Roman" w:eastAsia="Times New Roman" w:hAnsi="Times New Roman" w:cs="Times New Roman"/>
      <w:b/>
      <w:bCs/>
      <w:lang w:eastAsia="fr-FR"/>
    </w:rPr>
  </w:style>
  <w:style w:type="paragraph" w:customStyle="1" w:styleId="hiddenstructure">
    <w:name w:val="hiddenstructure"/>
    <w:basedOn w:val="Normal"/>
    <w:rsid w:val="004E3A42"/>
    <w:pPr>
      <w:spacing w:before="100" w:beforeAutospacing="1" w:after="100" w:afterAutospacing="1"/>
    </w:pPr>
    <w:rPr>
      <w:rFonts w:ascii="Times New Roman" w:eastAsia="Times New Roman" w:hAnsi="Times New Roman" w:cs="Times New Roman"/>
      <w:lang w:eastAsia="fr-FR"/>
    </w:rPr>
  </w:style>
  <w:style w:type="paragraph" w:customStyle="1" w:styleId="selected">
    <w:name w:val="selected"/>
    <w:basedOn w:val="Normal"/>
    <w:rsid w:val="004E3A42"/>
    <w:pPr>
      <w:spacing w:before="100" w:beforeAutospacing="1" w:after="100" w:afterAutospacing="1"/>
    </w:pPr>
    <w:rPr>
      <w:rFonts w:ascii="Times New Roman" w:eastAsia="Times New Roman" w:hAnsi="Times New Roman" w:cs="Times New Roman"/>
      <w:lang w:eastAsia="fr-FR"/>
    </w:rPr>
  </w:style>
  <w:style w:type="character" w:styleId="Lienhypertexte">
    <w:name w:val="Hyperlink"/>
    <w:basedOn w:val="Policepardfaut"/>
    <w:uiPriority w:val="99"/>
    <w:semiHidden/>
    <w:unhideWhenUsed/>
    <w:rsid w:val="004E3A42"/>
    <w:rPr>
      <w:color w:val="0000FF"/>
      <w:u w:val="single"/>
    </w:rPr>
  </w:style>
  <w:style w:type="paragraph" w:customStyle="1" w:styleId="plain">
    <w:name w:val="plain"/>
    <w:basedOn w:val="Normal"/>
    <w:rsid w:val="004E3A42"/>
    <w:pPr>
      <w:spacing w:before="100" w:beforeAutospacing="1" w:after="100" w:afterAutospacing="1"/>
    </w:pPr>
    <w:rPr>
      <w:rFonts w:ascii="Times New Roman" w:eastAsia="Times New Roman" w:hAnsi="Times New Roman" w:cs="Times New Roman"/>
      <w:lang w:eastAsia="fr-FR"/>
    </w:rPr>
  </w:style>
  <w:style w:type="character" w:customStyle="1" w:styleId="state-published">
    <w:name w:val="state-published"/>
    <w:basedOn w:val="Policepardfaut"/>
    <w:rsid w:val="004E3A42"/>
  </w:style>
  <w:style w:type="character" w:customStyle="1" w:styleId="arrowdownalternative">
    <w:name w:val="arrowdownalternative"/>
    <w:basedOn w:val="Policepardfaut"/>
    <w:rsid w:val="004E3A42"/>
  </w:style>
  <w:style w:type="character" w:customStyle="1" w:styleId="submenutitle">
    <w:name w:val="submenutitle"/>
    <w:basedOn w:val="Policepardfaut"/>
    <w:rsid w:val="004E3A42"/>
  </w:style>
  <w:style w:type="paragraph" w:customStyle="1" w:styleId="actionseparator">
    <w:name w:val="actionseparator"/>
    <w:basedOn w:val="Normal"/>
    <w:rsid w:val="004E3A42"/>
    <w:pPr>
      <w:spacing w:before="100" w:beforeAutospacing="1" w:after="100" w:afterAutospacing="1"/>
    </w:pPr>
    <w:rPr>
      <w:rFonts w:ascii="Times New Roman" w:eastAsia="Times New Roman" w:hAnsi="Times New Roman" w:cs="Times New Roman"/>
      <w:lang w:eastAsia="fr-FR"/>
    </w:rPr>
  </w:style>
  <w:style w:type="character" w:customStyle="1" w:styleId="documentauthor">
    <w:name w:val="documentauthor"/>
    <w:basedOn w:val="Policepardfaut"/>
    <w:rsid w:val="004E3A42"/>
  </w:style>
  <w:style w:type="character" w:customStyle="1" w:styleId="documentmodified">
    <w:name w:val="documentmodified"/>
    <w:basedOn w:val="Policepardfaut"/>
    <w:rsid w:val="004E3A42"/>
  </w:style>
  <w:style w:type="character" w:customStyle="1" w:styleId="contenthistory">
    <w:name w:val="contenthistory"/>
    <w:basedOn w:val="Policepardfaut"/>
    <w:rsid w:val="004E3A42"/>
  </w:style>
  <w:style w:type="paragraph" w:styleId="NormalWeb">
    <w:name w:val="Normal (Web)"/>
    <w:basedOn w:val="Normal"/>
    <w:uiPriority w:val="99"/>
    <w:semiHidden/>
    <w:unhideWhenUsed/>
    <w:rsid w:val="004E3A42"/>
    <w:pPr>
      <w:spacing w:before="100" w:beforeAutospacing="1" w:after="100" w:afterAutospacing="1"/>
    </w:pPr>
    <w:rPr>
      <w:rFonts w:ascii="Times New Roman" w:eastAsia="Times New Roman" w:hAnsi="Times New Roman" w:cs="Times New Roman"/>
      <w:lang w:eastAsia="fr-FR"/>
    </w:rPr>
  </w:style>
  <w:style w:type="character" w:styleId="lev">
    <w:name w:val="Strong"/>
    <w:basedOn w:val="Policepardfaut"/>
    <w:uiPriority w:val="22"/>
    <w:qFormat/>
    <w:rsid w:val="004E3A42"/>
    <w:rPr>
      <w:b/>
      <w:bCs/>
    </w:rPr>
  </w:style>
  <w:style w:type="character" w:customStyle="1" w:styleId="texte-bleu">
    <w:name w:val="texte-bleu"/>
    <w:basedOn w:val="Policepardfaut"/>
    <w:rsid w:val="004E3A42"/>
  </w:style>
  <w:style w:type="character" w:customStyle="1" w:styleId="texte-jaune">
    <w:name w:val="texte-jaune"/>
    <w:basedOn w:val="Policepardfaut"/>
    <w:rsid w:val="004E3A42"/>
  </w:style>
  <w:style w:type="paragraph" w:styleId="En-tte">
    <w:name w:val="header"/>
    <w:basedOn w:val="Normal"/>
    <w:link w:val="En-tteCar"/>
    <w:uiPriority w:val="99"/>
    <w:unhideWhenUsed/>
    <w:rsid w:val="004E3A42"/>
    <w:pPr>
      <w:tabs>
        <w:tab w:val="center" w:pos="4536"/>
        <w:tab w:val="right" w:pos="9072"/>
      </w:tabs>
    </w:pPr>
  </w:style>
  <w:style w:type="character" w:customStyle="1" w:styleId="En-tteCar">
    <w:name w:val="En-tête Car"/>
    <w:basedOn w:val="Policepardfaut"/>
    <w:link w:val="En-tte"/>
    <w:uiPriority w:val="99"/>
    <w:rsid w:val="004E3A42"/>
  </w:style>
  <w:style w:type="paragraph" w:styleId="Pieddepage">
    <w:name w:val="footer"/>
    <w:basedOn w:val="Normal"/>
    <w:link w:val="PieddepageCar"/>
    <w:uiPriority w:val="99"/>
    <w:unhideWhenUsed/>
    <w:rsid w:val="004E3A42"/>
    <w:pPr>
      <w:tabs>
        <w:tab w:val="center" w:pos="4536"/>
        <w:tab w:val="right" w:pos="9072"/>
      </w:tabs>
    </w:pPr>
  </w:style>
  <w:style w:type="character" w:customStyle="1" w:styleId="PieddepageCar">
    <w:name w:val="Pied de page Car"/>
    <w:basedOn w:val="Policepardfaut"/>
    <w:link w:val="Pieddepage"/>
    <w:uiPriority w:val="99"/>
    <w:rsid w:val="004E3A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569671">
      <w:bodyDiv w:val="1"/>
      <w:marLeft w:val="0"/>
      <w:marRight w:val="0"/>
      <w:marTop w:val="0"/>
      <w:marBottom w:val="0"/>
      <w:divBdr>
        <w:top w:val="none" w:sz="0" w:space="0" w:color="auto"/>
        <w:left w:val="none" w:sz="0" w:space="0" w:color="auto"/>
        <w:bottom w:val="none" w:sz="0" w:space="0" w:color="auto"/>
        <w:right w:val="none" w:sz="0" w:space="0" w:color="auto"/>
      </w:divBdr>
      <w:divsChild>
        <w:div w:id="1518881353">
          <w:marLeft w:val="0"/>
          <w:marRight w:val="0"/>
          <w:marTop w:val="0"/>
          <w:marBottom w:val="300"/>
          <w:divBdr>
            <w:top w:val="none" w:sz="0" w:space="0" w:color="auto"/>
            <w:left w:val="none" w:sz="0" w:space="0" w:color="auto"/>
            <w:bottom w:val="none" w:sz="0" w:space="0" w:color="auto"/>
            <w:right w:val="none" w:sz="0" w:space="0" w:color="auto"/>
          </w:divBdr>
        </w:div>
        <w:div w:id="1463306743">
          <w:marLeft w:val="0"/>
          <w:marRight w:val="0"/>
          <w:marTop w:val="0"/>
          <w:marBottom w:val="0"/>
          <w:divBdr>
            <w:top w:val="none" w:sz="0" w:space="0" w:color="auto"/>
            <w:left w:val="none" w:sz="0" w:space="0" w:color="auto"/>
            <w:bottom w:val="none" w:sz="0" w:space="0" w:color="auto"/>
            <w:right w:val="none" w:sz="0" w:space="0" w:color="auto"/>
          </w:divBdr>
          <w:divsChild>
            <w:div w:id="468131097">
              <w:marLeft w:val="0"/>
              <w:marRight w:val="0"/>
              <w:marTop w:val="0"/>
              <w:marBottom w:val="0"/>
              <w:divBdr>
                <w:top w:val="none" w:sz="0" w:space="0" w:color="auto"/>
                <w:left w:val="none" w:sz="0" w:space="0" w:color="auto"/>
                <w:bottom w:val="none" w:sz="0" w:space="0" w:color="auto"/>
                <w:right w:val="none" w:sz="0" w:space="0" w:color="auto"/>
              </w:divBdr>
            </w:div>
          </w:divsChild>
        </w:div>
        <w:div w:id="202258920">
          <w:marLeft w:val="0"/>
          <w:marRight w:val="0"/>
          <w:marTop w:val="0"/>
          <w:marBottom w:val="0"/>
          <w:divBdr>
            <w:top w:val="none" w:sz="0" w:space="0" w:color="auto"/>
            <w:left w:val="none" w:sz="0" w:space="0" w:color="auto"/>
            <w:bottom w:val="none" w:sz="0" w:space="0" w:color="auto"/>
            <w:right w:val="none" w:sz="0" w:space="0" w:color="auto"/>
          </w:divBdr>
          <w:divsChild>
            <w:div w:id="275985903">
              <w:marLeft w:val="0"/>
              <w:marRight w:val="0"/>
              <w:marTop w:val="0"/>
              <w:marBottom w:val="0"/>
              <w:divBdr>
                <w:top w:val="none" w:sz="0" w:space="0" w:color="auto"/>
                <w:left w:val="none" w:sz="0" w:space="0" w:color="auto"/>
                <w:bottom w:val="none" w:sz="0" w:space="0" w:color="auto"/>
                <w:right w:val="none" w:sz="0" w:space="0" w:color="auto"/>
              </w:divBdr>
              <w:divsChild>
                <w:div w:id="847015537">
                  <w:marLeft w:val="0"/>
                  <w:marRight w:val="0"/>
                  <w:marTop w:val="0"/>
                  <w:marBottom w:val="0"/>
                  <w:divBdr>
                    <w:top w:val="none" w:sz="0" w:space="0" w:color="auto"/>
                    <w:left w:val="none" w:sz="0" w:space="0" w:color="auto"/>
                    <w:bottom w:val="none" w:sz="0" w:space="0" w:color="auto"/>
                    <w:right w:val="none" w:sz="0" w:space="0" w:color="auto"/>
                  </w:divBdr>
                </w:div>
              </w:divsChild>
            </w:div>
            <w:div w:id="407265707">
              <w:marLeft w:val="0"/>
              <w:marRight w:val="0"/>
              <w:marTop w:val="450"/>
              <w:marBottom w:val="0"/>
              <w:divBdr>
                <w:top w:val="none" w:sz="0" w:space="0" w:color="auto"/>
                <w:left w:val="none" w:sz="0" w:space="0" w:color="auto"/>
                <w:bottom w:val="none" w:sz="0" w:space="0" w:color="auto"/>
                <w:right w:val="none" w:sz="0" w:space="0" w:color="auto"/>
              </w:divBdr>
              <w:divsChild>
                <w:div w:id="1995600464">
                  <w:marLeft w:val="0"/>
                  <w:marRight w:val="0"/>
                  <w:marTop w:val="0"/>
                  <w:marBottom w:val="0"/>
                  <w:divBdr>
                    <w:top w:val="none" w:sz="0" w:space="0" w:color="auto"/>
                    <w:left w:val="none" w:sz="0" w:space="0" w:color="auto"/>
                    <w:bottom w:val="none" w:sz="0" w:space="0" w:color="auto"/>
                    <w:right w:val="none" w:sz="0" w:space="0" w:color="auto"/>
                  </w:divBdr>
                  <w:divsChild>
                    <w:div w:id="1613050077">
                      <w:marLeft w:val="0"/>
                      <w:marRight w:val="0"/>
                      <w:marTop w:val="0"/>
                      <w:marBottom w:val="0"/>
                      <w:divBdr>
                        <w:top w:val="none" w:sz="0" w:space="0" w:color="auto"/>
                        <w:left w:val="none" w:sz="0" w:space="0" w:color="auto"/>
                        <w:bottom w:val="none" w:sz="0" w:space="0" w:color="auto"/>
                        <w:right w:val="none" w:sz="0" w:space="0" w:color="auto"/>
                      </w:divBdr>
                    </w:div>
                    <w:div w:id="696587287">
                      <w:marLeft w:val="600"/>
                      <w:marRight w:val="0"/>
                      <w:marTop w:val="0"/>
                      <w:marBottom w:val="0"/>
                      <w:divBdr>
                        <w:top w:val="none" w:sz="0" w:space="0" w:color="auto"/>
                        <w:left w:val="none" w:sz="0" w:space="0" w:color="auto"/>
                        <w:bottom w:val="none" w:sz="0" w:space="0" w:color="auto"/>
                        <w:right w:val="none" w:sz="0" w:space="0" w:color="auto"/>
                      </w:divBdr>
                    </w:div>
                    <w:div w:id="1152677964">
                      <w:marLeft w:val="0"/>
                      <w:marRight w:val="0"/>
                      <w:marTop w:val="0"/>
                      <w:marBottom w:val="0"/>
                      <w:divBdr>
                        <w:top w:val="none" w:sz="0" w:space="0" w:color="auto"/>
                        <w:left w:val="none" w:sz="0" w:space="0" w:color="auto"/>
                        <w:bottom w:val="none" w:sz="0" w:space="0" w:color="auto"/>
                        <w:right w:val="none" w:sz="0" w:space="0" w:color="auto"/>
                      </w:divBdr>
                    </w:div>
                    <w:div w:id="394016636">
                      <w:marLeft w:val="600"/>
                      <w:marRight w:val="0"/>
                      <w:marTop w:val="0"/>
                      <w:marBottom w:val="0"/>
                      <w:divBdr>
                        <w:top w:val="none" w:sz="0" w:space="0" w:color="auto"/>
                        <w:left w:val="none" w:sz="0" w:space="0" w:color="auto"/>
                        <w:bottom w:val="none" w:sz="0" w:space="0" w:color="auto"/>
                        <w:right w:val="none" w:sz="0" w:space="0" w:color="auto"/>
                      </w:divBdr>
                    </w:div>
                    <w:div w:id="598103885">
                      <w:marLeft w:val="0"/>
                      <w:marRight w:val="0"/>
                      <w:marTop w:val="0"/>
                      <w:marBottom w:val="0"/>
                      <w:divBdr>
                        <w:top w:val="none" w:sz="0" w:space="0" w:color="auto"/>
                        <w:left w:val="none" w:sz="0" w:space="0" w:color="auto"/>
                        <w:bottom w:val="none" w:sz="0" w:space="0" w:color="auto"/>
                        <w:right w:val="none" w:sz="0" w:space="0" w:color="auto"/>
                      </w:divBdr>
                    </w:div>
                    <w:div w:id="1427193840">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12</Pages>
  <Words>5672</Words>
  <Characters>31197</Characters>
  <Application>Microsoft Office Word</Application>
  <DocSecurity>0</DocSecurity>
  <Lines>259</Lines>
  <Paragraphs>73</Paragraphs>
  <ScaleCrop>false</ScaleCrop>
  <Company/>
  <LinksUpToDate>false</LinksUpToDate>
  <CharactersWithSpaces>36796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production</dc:creator>
  <cp:keywords/>
  <dc:description/>
  <cp:lastModifiedBy>production</cp:lastModifiedBy>
  <cp:revision>4</cp:revision>
  <dcterms:created xsi:type="dcterms:W3CDTF">2023-01-17T16:36:00Z</dcterms:created>
  <dcterms:modified xsi:type="dcterms:W3CDTF">2023-01-17T16:46:00Z</dcterms:modified>
</cp:coreProperties>
</file>