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F6940" w14:textId="77777777" w:rsidR="00FC0D2F" w:rsidRDefault="00D00A6A" w:rsidP="00FC0D2F">
      <w:pPr>
        <w:rPr>
          <w:b/>
          <w:bCs/>
          <w:sz w:val="32"/>
          <w:szCs w:val="32"/>
        </w:rPr>
      </w:pPr>
      <w:r w:rsidRPr="00584124">
        <w:rPr>
          <w:b/>
          <w:bCs/>
          <w:sz w:val="32"/>
          <w:szCs w:val="32"/>
        </w:rPr>
        <w:t xml:space="preserve">                                                TUTO e-formation</w:t>
      </w:r>
    </w:p>
    <w:p w14:paraId="4E0C4D9D" w14:textId="0FCFD50D" w:rsidR="005B5547" w:rsidRPr="005B5547" w:rsidRDefault="00D00A6A" w:rsidP="00FC0D2F">
      <w:pPr>
        <w:pStyle w:val="Paragraphedeliste"/>
        <w:numPr>
          <w:ilvl w:val="0"/>
          <w:numId w:val="1"/>
        </w:numPr>
        <w:rPr>
          <w:rStyle w:val="Lienhypertexte"/>
          <w:color w:val="auto"/>
          <w:sz w:val="32"/>
          <w:szCs w:val="32"/>
          <w:u w:val="none"/>
        </w:rPr>
      </w:pPr>
      <w:r w:rsidRPr="00FC0D2F">
        <w:rPr>
          <w:b/>
          <w:bCs/>
          <w:sz w:val="28"/>
          <w:szCs w:val="28"/>
        </w:rPr>
        <w:t xml:space="preserve">Vous </w:t>
      </w:r>
      <w:r w:rsidR="005B5547">
        <w:rPr>
          <w:b/>
          <w:bCs/>
          <w:sz w:val="28"/>
          <w:szCs w:val="28"/>
        </w:rPr>
        <w:t>avez reçu</w:t>
      </w:r>
      <w:r w:rsidRPr="00FC0D2F">
        <w:rPr>
          <w:b/>
          <w:bCs/>
          <w:sz w:val="28"/>
          <w:szCs w:val="28"/>
        </w:rPr>
        <w:t xml:space="preserve"> un mail de : </w:t>
      </w:r>
      <w:hyperlink r:id="rId5" w:history="1">
        <w:r w:rsidRPr="00FC0D2F">
          <w:rPr>
            <w:rStyle w:val="Lienhypertexte"/>
            <w:b/>
            <w:bCs/>
            <w:sz w:val="28"/>
            <w:szCs w:val="28"/>
          </w:rPr>
          <w:t>no-reply@moocit.fr</w:t>
        </w:r>
      </w:hyperlink>
      <w:r w:rsidR="005B5547">
        <w:rPr>
          <w:rStyle w:val="Lienhypertexte"/>
          <w:b/>
          <w:bCs/>
          <w:sz w:val="28"/>
          <w:szCs w:val="28"/>
        </w:rPr>
        <w:t xml:space="preserve">    </w:t>
      </w:r>
    </w:p>
    <w:p w14:paraId="113BD162" w14:textId="08DBB8D3" w:rsidR="00D00A6A" w:rsidRDefault="005B5547" w:rsidP="005B5547">
      <w:pPr>
        <w:pStyle w:val="Paragraphedeliste"/>
        <w:ind w:left="643"/>
        <w:rPr>
          <w:rStyle w:val="Lienhypertexte"/>
          <w:color w:val="auto"/>
          <w:sz w:val="28"/>
          <w:szCs w:val="28"/>
          <w:u w:val="none"/>
        </w:rPr>
      </w:pPr>
      <w:r>
        <w:rPr>
          <w:rStyle w:val="Lienhypertexte"/>
          <w:color w:val="auto"/>
          <w:sz w:val="28"/>
          <w:szCs w:val="28"/>
          <w:u w:val="none"/>
        </w:rPr>
        <w:t xml:space="preserve">Si pas reçu : </w:t>
      </w:r>
      <w:r w:rsidRPr="005B5547">
        <w:rPr>
          <w:rStyle w:val="Lienhypertexte"/>
          <w:color w:val="auto"/>
          <w:sz w:val="28"/>
          <w:szCs w:val="28"/>
          <w:u w:val="none"/>
        </w:rPr>
        <w:t xml:space="preserve">vérifier dans spams </w:t>
      </w:r>
      <w:r>
        <w:rPr>
          <w:rStyle w:val="Lienhypertexte"/>
          <w:color w:val="auto"/>
          <w:sz w:val="28"/>
          <w:szCs w:val="28"/>
          <w:u w:val="none"/>
        </w:rPr>
        <w:t xml:space="preserve">et </w:t>
      </w:r>
      <w:r w:rsidRPr="005B5547">
        <w:rPr>
          <w:rStyle w:val="Lienhypertexte"/>
          <w:color w:val="auto"/>
          <w:sz w:val="28"/>
          <w:szCs w:val="28"/>
          <w:u w:val="none"/>
        </w:rPr>
        <w:t>indésirables</w:t>
      </w:r>
      <w:r>
        <w:rPr>
          <w:rStyle w:val="Lienhypertexte"/>
          <w:color w:val="auto"/>
          <w:sz w:val="28"/>
          <w:szCs w:val="28"/>
          <w:u w:val="none"/>
        </w:rPr>
        <w:t xml:space="preserve"> sinon envoyer un mail à :</w:t>
      </w:r>
    </w:p>
    <w:p w14:paraId="03D52D18" w14:textId="63D61593" w:rsidR="005B5547" w:rsidRDefault="00291176" w:rsidP="005B5547">
      <w:pPr>
        <w:pStyle w:val="Paragraphedeliste"/>
        <w:ind w:left="643"/>
        <w:rPr>
          <w:rStyle w:val="Lienhypertexte"/>
          <w:color w:val="auto"/>
          <w:sz w:val="28"/>
          <w:szCs w:val="28"/>
          <w:u w:val="none"/>
        </w:rPr>
      </w:pPr>
      <w:hyperlink r:id="rId6" w:history="1">
        <w:r w:rsidR="005B5547" w:rsidRPr="00AB65EC">
          <w:rPr>
            <w:rStyle w:val="Lienhypertexte"/>
            <w:sz w:val="28"/>
            <w:szCs w:val="28"/>
          </w:rPr>
          <w:t>Protectiondesmineurs60@oise-catholique.fr</w:t>
        </w:r>
      </w:hyperlink>
    </w:p>
    <w:p w14:paraId="1FEF0550" w14:textId="77777777" w:rsidR="005B5547" w:rsidRPr="005B5547" w:rsidRDefault="005B5547" w:rsidP="005B5547">
      <w:pPr>
        <w:pStyle w:val="Paragraphedeliste"/>
        <w:ind w:left="643"/>
        <w:rPr>
          <w:sz w:val="32"/>
          <w:szCs w:val="32"/>
        </w:rPr>
      </w:pPr>
    </w:p>
    <w:p w14:paraId="5CA33B2B" w14:textId="025C2D96" w:rsidR="00D00A6A" w:rsidRPr="00A616A7" w:rsidRDefault="00D00A6A" w:rsidP="00D00A6A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A616A7">
        <w:rPr>
          <w:b/>
          <w:bCs/>
          <w:sz w:val="28"/>
          <w:szCs w:val="28"/>
        </w:rPr>
        <w:t xml:space="preserve">Vous cliquez </w:t>
      </w:r>
      <w:r w:rsidR="005B5547">
        <w:rPr>
          <w:b/>
          <w:bCs/>
          <w:sz w:val="28"/>
          <w:szCs w:val="28"/>
        </w:rPr>
        <w:t xml:space="preserve">sur le lien du mail </w:t>
      </w:r>
      <w:r w:rsidR="00F551D2" w:rsidRPr="00A616A7">
        <w:rPr>
          <w:b/>
          <w:bCs/>
          <w:sz w:val="28"/>
          <w:szCs w:val="28"/>
        </w:rPr>
        <w:t xml:space="preserve">et vous avez :  </w:t>
      </w:r>
    </w:p>
    <w:p w14:paraId="619797E3" w14:textId="598822D6" w:rsidR="001221B2" w:rsidRDefault="001221B2" w:rsidP="001221B2">
      <w:pPr>
        <w:pStyle w:val="Paragraphedeliste"/>
      </w:pPr>
      <w:r w:rsidRPr="001221B2">
        <w:rPr>
          <w:noProof/>
        </w:rPr>
        <w:drawing>
          <wp:inline distT="0" distB="0" distL="0" distR="0" wp14:anchorId="56AD5C82" wp14:editId="40997F42">
            <wp:extent cx="5332058" cy="4282440"/>
            <wp:effectExtent l="0" t="0" r="2540" b="3810"/>
            <wp:docPr id="13562414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24140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5050" cy="429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7B1C7" w14:textId="77777777" w:rsidR="00D248C1" w:rsidRDefault="00D248C1" w:rsidP="001221B2">
      <w:pPr>
        <w:pStyle w:val="Paragraphedeliste"/>
      </w:pPr>
    </w:p>
    <w:p w14:paraId="07CCC991" w14:textId="7058DD29" w:rsidR="001221B2" w:rsidRPr="00A616A7" w:rsidRDefault="001221B2" w:rsidP="001221B2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A616A7">
        <w:rPr>
          <w:b/>
          <w:bCs/>
          <w:sz w:val="28"/>
          <w:szCs w:val="28"/>
        </w:rPr>
        <w:t>Vous cliquez sur « terminer mon inscription »</w:t>
      </w:r>
      <w:r w:rsidR="00BE2496">
        <w:rPr>
          <w:b/>
          <w:bCs/>
          <w:sz w:val="28"/>
          <w:szCs w:val="28"/>
        </w:rPr>
        <w:t xml:space="preserve"> </w:t>
      </w:r>
      <w:r w:rsidR="005745DE" w:rsidRPr="005745DE">
        <w:rPr>
          <w:b/>
          <w:bCs/>
          <w:color w:val="FF0000"/>
          <w:sz w:val="28"/>
          <w:szCs w:val="28"/>
        </w:rPr>
        <w:t xml:space="preserve">en utilisant ce </w:t>
      </w:r>
      <w:proofErr w:type="gramStart"/>
      <w:r w:rsidR="005745DE" w:rsidRPr="005745DE">
        <w:rPr>
          <w:b/>
          <w:bCs/>
          <w:color w:val="FF0000"/>
          <w:sz w:val="28"/>
          <w:szCs w:val="28"/>
        </w:rPr>
        <w:t>mê</w:t>
      </w:r>
      <w:r w:rsidR="00BE2496">
        <w:rPr>
          <w:b/>
          <w:bCs/>
          <w:color w:val="FF0000"/>
          <w:sz w:val="28"/>
          <w:szCs w:val="28"/>
        </w:rPr>
        <w:t xml:space="preserve">me </w:t>
      </w:r>
      <w:r w:rsidR="005745DE" w:rsidRPr="005745DE">
        <w:rPr>
          <w:b/>
          <w:bCs/>
          <w:color w:val="FF0000"/>
          <w:sz w:val="28"/>
          <w:szCs w:val="28"/>
        </w:rPr>
        <w:t xml:space="preserve"> mail</w:t>
      </w:r>
      <w:proofErr w:type="gramEnd"/>
      <w:r w:rsidR="00BE2496">
        <w:rPr>
          <w:b/>
          <w:bCs/>
          <w:color w:val="FF0000"/>
          <w:sz w:val="28"/>
          <w:szCs w:val="28"/>
        </w:rPr>
        <w:t xml:space="preserve"> avec lequel vous avez été inscrit</w:t>
      </w:r>
      <w:r w:rsidR="005745DE">
        <w:rPr>
          <w:b/>
          <w:bCs/>
          <w:sz w:val="28"/>
          <w:szCs w:val="28"/>
        </w:rPr>
        <w:t>.</w:t>
      </w:r>
      <w:r w:rsidR="00F551D2" w:rsidRPr="00A616A7">
        <w:rPr>
          <w:b/>
          <w:bCs/>
          <w:sz w:val="28"/>
          <w:szCs w:val="28"/>
        </w:rPr>
        <w:t xml:space="preserve"> Vous tombez sur :</w:t>
      </w:r>
    </w:p>
    <w:p w14:paraId="758FC2CA" w14:textId="100A6E8F" w:rsidR="00D00A6A" w:rsidRDefault="00F551D2">
      <w:r w:rsidRPr="00F551D2">
        <w:rPr>
          <w:noProof/>
        </w:rPr>
        <w:drawing>
          <wp:inline distT="0" distB="0" distL="0" distR="0" wp14:anchorId="7B402B6D" wp14:editId="3D3B5319">
            <wp:extent cx="6645910" cy="3026410"/>
            <wp:effectExtent l="0" t="0" r="2540" b="2540"/>
            <wp:docPr id="19159668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96680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B72DB" w14:textId="77777777" w:rsidR="00584124" w:rsidRDefault="00584124" w:rsidP="00584124">
      <w:pPr>
        <w:pStyle w:val="Paragraphedeliste"/>
      </w:pPr>
    </w:p>
    <w:p w14:paraId="0E14C1CE" w14:textId="066635DF" w:rsidR="00F551D2" w:rsidRPr="00A616A7" w:rsidRDefault="00F551D2" w:rsidP="00F551D2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A616A7">
        <w:rPr>
          <w:b/>
          <w:bCs/>
          <w:sz w:val="28"/>
          <w:szCs w:val="28"/>
        </w:rPr>
        <w:t>Vous créez votre compte </w:t>
      </w:r>
      <w:r w:rsidR="00AF1058" w:rsidRPr="00A616A7">
        <w:rPr>
          <w:b/>
          <w:bCs/>
          <w:sz w:val="28"/>
          <w:szCs w:val="28"/>
        </w:rPr>
        <w:t>en y remplissant jusqu’au bout et en cliquant sur « créer un compte »</w:t>
      </w:r>
      <w:r w:rsidR="00A616A7" w:rsidRPr="00A616A7">
        <w:rPr>
          <w:b/>
          <w:bCs/>
          <w:sz w:val="28"/>
          <w:szCs w:val="28"/>
        </w:rPr>
        <w:t xml:space="preserve">. </w:t>
      </w:r>
      <w:r w:rsidR="00AF4BAB">
        <w:rPr>
          <w:b/>
          <w:bCs/>
          <w:sz w:val="28"/>
          <w:szCs w:val="28"/>
        </w:rPr>
        <w:t xml:space="preserve">Il est possible que le nom d’utilisateur soit refusé parce qu’il existe déjà sur la </w:t>
      </w:r>
      <w:r w:rsidR="00D248C1">
        <w:rPr>
          <w:b/>
          <w:bCs/>
          <w:sz w:val="28"/>
          <w:szCs w:val="28"/>
        </w:rPr>
        <w:t>plateforme.</w:t>
      </w:r>
      <w:r w:rsidR="00AF4BAB">
        <w:rPr>
          <w:b/>
          <w:bCs/>
          <w:sz w:val="28"/>
          <w:szCs w:val="28"/>
        </w:rPr>
        <w:t xml:space="preserve"> Dans ce cas, vous pouvez ajouter Un nombre ou un autre prénom. </w:t>
      </w:r>
      <w:r w:rsidR="00A616A7" w:rsidRPr="00A616A7">
        <w:rPr>
          <w:b/>
          <w:bCs/>
          <w:sz w:val="28"/>
          <w:szCs w:val="28"/>
        </w:rPr>
        <w:t>En voici un exemple :</w:t>
      </w:r>
    </w:p>
    <w:p w14:paraId="03247753" w14:textId="46649194" w:rsidR="00F551D2" w:rsidRDefault="00584124">
      <w:r w:rsidRPr="00AF1058">
        <w:rPr>
          <w:noProof/>
        </w:rPr>
        <w:drawing>
          <wp:inline distT="0" distB="0" distL="0" distR="0" wp14:anchorId="1B31A985" wp14:editId="76A72B30">
            <wp:extent cx="7348141" cy="3322320"/>
            <wp:effectExtent l="0" t="0" r="5715" b="0"/>
            <wp:docPr id="15812838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28381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51294" cy="332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85A27" w14:textId="77777777" w:rsidR="0064482C" w:rsidRDefault="0064482C" w:rsidP="005B5547">
      <w:pPr>
        <w:rPr>
          <w:b/>
          <w:bCs/>
          <w:sz w:val="24"/>
          <w:szCs w:val="24"/>
        </w:rPr>
      </w:pPr>
    </w:p>
    <w:p w14:paraId="0B892B1B" w14:textId="77777777" w:rsidR="00847104" w:rsidRDefault="00847104" w:rsidP="005B5547">
      <w:pPr>
        <w:rPr>
          <w:b/>
          <w:bCs/>
          <w:sz w:val="24"/>
          <w:szCs w:val="24"/>
        </w:rPr>
      </w:pPr>
    </w:p>
    <w:p w14:paraId="45C42DD9" w14:textId="69F23286" w:rsidR="00584124" w:rsidRPr="005B5547" w:rsidRDefault="005B5547" w:rsidP="005B5547">
      <w:pPr>
        <w:rPr>
          <w:b/>
          <w:bCs/>
          <w:sz w:val="28"/>
          <w:szCs w:val="28"/>
        </w:rPr>
      </w:pPr>
      <w:r w:rsidRPr="005B5547">
        <w:rPr>
          <w:b/>
          <w:bCs/>
          <w:sz w:val="24"/>
          <w:szCs w:val="24"/>
        </w:rPr>
        <w:t>5</w:t>
      </w:r>
      <w:r>
        <w:rPr>
          <w:b/>
          <w:bCs/>
        </w:rPr>
        <w:t>.</w:t>
      </w:r>
      <w:r w:rsidR="00584124" w:rsidRPr="005B5547">
        <w:rPr>
          <w:b/>
          <w:bCs/>
          <w:sz w:val="28"/>
          <w:szCs w:val="28"/>
        </w:rPr>
        <w:t>Vous cliquez sur « créer votre compte »</w:t>
      </w:r>
      <w:r w:rsidR="00FC0D2F" w:rsidRPr="005B5547">
        <w:rPr>
          <w:b/>
          <w:bCs/>
          <w:sz w:val="28"/>
          <w:szCs w:val="28"/>
        </w:rPr>
        <w:t xml:space="preserve"> et vous tombez sur :</w:t>
      </w:r>
    </w:p>
    <w:p w14:paraId="4B78A99F" w14:textId="5404932F" w:rsidR="00FC0D2F" w:rsidRDefault="00584124">
      <w:pPr>
        <w:rPr>
          <w:b/>
          <w:bCs/>
          <w:sz w:val="28"/>
          <w:szCs w:val="28"/>
        </w:rPr>
      </w:pPr>
      <w:r w:rsidRPr="00584124">
        <w:rPr>
          <w:noProof/>
        </w:rPr>
        <w:drawing>
          <wp:inline distT="0" distB="0" distL="0" distR="0" wp14:anchorId="7A8C0132" wp14:editId="283C6E3A">
            <wp:extent cx="7022729" cy="2118360"/>
            <wp:effectExtent l="0" t="0" r="6985" b="0"/>
            <wp:docPr id="7396275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62753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27793" cy="211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6B588" w14:textId="534FAFCA" w:rsidR="00847104" w:rsidRDefault="008471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 vous vous étiez déjà connecté et que vous avez oublié votre mot de passe, faites « mot de passe oublié</w:t>
      </w:r>
      <w:proofErr w:type="gramStart"/>
      <w:r>
        <w:rPr>
          <w:b/>
          <w:bCs/>
          <w:sz w:val="28"/>
          <w:szCs w:val="28"/>
        </w:rPr>
        <w:t> »…</w:t>
      </w:r>
      <w:proofErr w:type="gramEnd"/>
    </w:p>
    <w:p w14:paraId="2E736E03" w14:textId="77777777" w:rsidR="00847104" w:rsidRDefault="00847104">
      <w:pPr>
        <w:rPr>
          <w:b/>
          <w:bCs/>
          <w:sz w:val="28"/>
          <w:szCs w:val="28"/>
        </w:rPr>
      </w:pPr>
    </w:p>
    <w:p w14:paraId="2744C2C1" w14:textId="77777777" w:rsidR="00847104" w:rsidRDefault="00847104">
      <w:pPr>
        <w:rPr>
          <w:b/>
          <w:bCs/>
          <w:sz w:val="28"/>
          <w:szCs w:val="28"/>
        </w:rPr>
      </w:pPr>
    </w:p>
    <w:p w14:paraId="7D5A644A" w14:textId="77777777" w:rsidR="00847104" w:rsidRDefault="00847104">
      <w:pPr>
        <w:rPr>
          <w:b/>
          <w:bCs/>
          <w:sz w:val="28"/>
          <w:szCs w:val="28"/>
        </w:rPr>
      </w:pPr>
    </w:p>
    <w:p w14:paraId="4BC488C5" w14:textId="77777777" w:rsidR="00847104" w:rsidRDefault="00847104">
      <w:pPr>
        <w:rPr>
          <w:b/>
          <w:bCs/>
          <w:sz w:val="28"/>
          <w:szCs w:val="28"/>
        </w:rPr>
      </w:pPr>
    </w:p>
    <w:p w14:paraId="507F29E3" w14:textId="0FC676B4" w:rsidR="00FC0D2F" w:rsidRPr="00FC0D2F" w:rsidRDefault="00A616A7">
      <w:pPr>
        <w:rPr>
          <w:sz w:val="28"/>
          <w:szCs w:val="28"/>
        </w:rPr>
      </w:pPr>
      <w:r w:rsidRPr="00FC0D2F">
        <w:rPr>
          <w:b/>
          <w:bCs/>
          <w:sz w:val="28"/>
          <w:szCs w:val="28"/>
        </w:rPr>
        <w:lastRenderedPageBreak/>
        <w:t>6. Vous cliquez sur « voir le cours » et vous tombez sur :</w:t>
      </w:r>
      <w:r>
        <w:rPr>
          <w:sz w:val="28"/>
          <w:szCs w:val="28"/>
        </w:rPr>
        <w:t xml:space="preserve"> </w:t>
      </w:r>
    </w:p>
    <w:p w14:paraId="1AD0C6CE" w14:textId="0362B46C" w:rsidR="00AF1058" w:rsidRDefault="00A616A7">
      <w:r w:rsidRPr="00A616A7">
        <w:rPr>
          <w:noProof/>
        </w:rPr>
        <w:drawing>
          <wp:inline distT="0" distB="0" distL="0" distR="0" wp14:anchorId="7CB0577E" wp14:editId="6E74D17C">
            <wp:extent cx="6778750" cy="3337560"/>
            <wp:effectExtent l="0" t="0" r="3175" b="0"/>
            <wp:docPr id="7867085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70852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92112" cy="3344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B95A5" w14:textId="4318910A" w:rsidR="00BE2496" w:rsidRDefault="00FC0D2F">
      <w:pPr>
        <w:rPr>
          <w:b/>
          <w:bCs/>
          <w:sz w:val="28"/>
          <w:szCs w:val="28"/>
        </w:rPr>
      </w:pPr>
      <w:r w:rsidRPr="00FC0D2F">
        <w:rPr>
          <w:b/>
          <w:bCs/>
          <w:sz w:val="28"/>
          <w:szCs w:val="28"/>
        </w:rPr>
        <w:t xml:space="preserve">Puis vous cliquez sur </w:t>
      </w:r>
      <w:r>
        <w:rPr>
          <w:b/>
          <w:bCs/>
          <w:sz w:val="28"/>
          <w:szCs w:val="28"/>
        </w:rPr>
        <w:t>« </w:t>
      </w:r>
      <w:r w:rsidRPr="00FC0D2F">
        <w:rPr>
          <w:b/>
          <w:bCs/>
          <w:sz w:val="28"/>
          <w:szCs w:val="28"/>
        </w:rPr>
        <w:t>message de bienvenue</w:t>
      </w:r>
      <w:r>
        <w:rPr>
          <w:b/>
          <w:bCs/>
          <w:sz w:val="28"/>
          <w:szCs w:val="28"/>
        </w:rPr>
        <w:t> »</w:t>
      </w:r>
      <w:r w:rsidRPr="00FC0D2F">
        <w:rPr>
          <w:b/>
          <w:bCs/>
          <w:sz w:val="28"/>
          <w:szCs w:val="28"/>
        </w:rPr>
        <w:t xml:space="preserve"> puis sur </w:t>
      </w:r>
      <w:r>
        <w:rPr>
          <w:b/>
          <w:bCs/>
          <w:sz w:val="28"/>
          <w:szCs w:val="28"/>
        </w:rPr>
        <w:t>« </w:t>
      </w:r>
      <w:r w:rsidRPr="00FC0D2F">
        <w:rPr>
          <w:b/>
          <w:bCs/>
          <w:sz w:val="28"/>
          <w:szCs w:val="28"/>
        </w:rPr>
        <w:t>comment la formation est structurée</w:t>
      </w:r>
      <w:r>
        <w:rPr>
          <w:b/>
          <w:bCs/>
          <w:sz w:val="28"/>
          <w:szCs w:val="28"/>
        </w:rPr>
        <w:t> »</w:t>
      </w:r>
      <w:r w:rsidRPr="00FC0D2F">
        <w:rPr>
          <w:b/>
          <w:bCs/>
          <w:sz w:val="28"/>
          <w:szCs w:val="28"/>
        </w:rPr>
        <w:t xml:space="preserve">, puis suivez votre </w:t>
      </w:r>
      <w:proofErr w:type="gramStart"/>
      <w:r w:rsidRPr="00FC0D2F">
        <w:rPr>
          <w:b/>
          <w:bCs/>
          <w:sz w:val="28"/>
          <w:szCs w:val="28"/>
        </w:rPr>
        <w:t>avancement….</w:t>
      </w:r>
      <w:proofErr w:type="gramEnd"/>
      <w:r w:rsidRPr="00FC0D2F">
        <w:rPr>
          <w:b/>
          <w:bCs/>
          <w:sz w:val="28"/>
          <w:szCs w:val="28"/>
        </w:rPr>
        <w:t xml:space="preserve">puis </w:t>
      </w:r>
      <w:proofErr w:type="spellStart"/>
      <w:r w:rsidRPr="00FC0D2F">
        <w:rPr>
          <w:b/>
          <w:bCs/>
          <w:sz w:val="28"/>
          <w:szCs w:val="28"/>
        </w:rPr>
        <w:t>laissez vous</w:t>
      </w:r>
      <w:proofErr w:type="spellEnd"/>
      <w:r w:rsidRPr="00FC0D2F">
        <w:rPr>
          <w:b/>
          <w:bCs/>
          <w:sz w:val="28"/>
          <w:szCs w:val="28"/>
        </w:rPr>
        <w:t xml:space="preserve"> guider, tout est expliqué….</w:t>
      </w:r>
    </w:p>
    <w:p w14:paraId="09DE4397" w14:textId="7443B538" w:rsidR="00847104" w:rsidRDefault="008471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Attention : pour les réponses au quizz il faut cliquer ensuite sur « soumettre »</w:t>
      </w:r>
    </w:p>
    <w:p w14:paraId="6F6F5ED8" w14:textId="2C12589C" w:rsidR="00847104" w:rsidRDefault="008471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 vos réponses sont fausses ou </w:t>
      </w:r>
      <w:proofErr w:type="gramStart"/>
      <w:r>
        <w:rPr>
          <w:b/>
          <w:bCs/>
          <w:sz w:val="28"/>
          <w:szCs w:val="28"/>
        </w:rPr>
        <w:t>incomplètes ,</w:t>
      </w:r>
      <w:proofErr w:type="gramEnd"/>
      <w:r>
        <w:rPr>
          <w:b/>
          <w:bCs/>
          <w:sz w:val="28"/>
          <w:szCs w:val="28"/>
        </w:rPr>
        <w:t xml:space="preserve"> changez vos réponses jusqu’à ce qu’elles soient bonnes. Vous pouvez recommencer autant de fois que vous voulez…</w:t>
      </w:r>
    </w:p>
    <w:p w14:paraId="2430A9AE" w14:textId="09AEADA8" w:rsidR="00847104" w:rsidRDefault="008471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 but étant de se </w:t>
      </w:r>
      <w:proofErr w:type="gramStart"/>
      <w:r>
        <w:rPr>
          <w:b/>
          <w:bCs/>
          <w:sz w:val="28"/>
          <w:szCs w:val="28"/>
        </w:rPr>
        <w:t>former ,</w:t>
      </w:r>
      <w:proofErr w:type="gramEnd"/>
      <w:r>
        <w:rPr>
          <w:b/>
          <w:bCs/>
          <w:sz w:val="28"/>
          <w:szCs w:val="28"/>
        </w:rPr>
        <w:t xml:space="preserve"> pas de se faire piéger…</w:t>
      </w:r>
    </w:p>
    <w:p w14:paraId="3791BDF7" w14:textId="200DF2BB" w:rsidR="00847104" w:rsidRDefault="008471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Ceci est important pour la délivrance de votre certificat à la fin.</w:t>
      </w:r>
    </w:p>
    <w:p w14:paraId="0C591E06" w14:textId="4B3B1DFC" w:rsidR="00847104" w:rsidRDefault="008471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Vous pouvez interrompre la e-formation et la reprendre plus tard, tout comme vous pouvez la revoir autant que vous voulez.</w:t>
      </w:r>
    </w:p>
    <w:p w14:paraId="59742C11" w14:textId="618AACE3" w:rsidR="00847104" w:rsidRPr="00443850" w:rsidRDefault="00847104">
      <w:pPr>
        <w:rPr>
          <w:b/>
          <w:bCs/>
          <w:color w:val="FF0000"/>
          <w:sz w:val="28"/>
          <w:szCs w:val="28"/>
        </w:rPr>
      </w:pPr>
      <w:r w:rsidRPr="00443850">
        <w:rPr>
          <w:b/>
          <w:bCs/>
          <w:color w:val="FF0000"/>
          <w:sz w:val="28"/>
          <w:szCs w:val="28"/>
        </w:rPr>
        <w:t>Pour la faire en groupe :</w:t>
      </w:r>
    </w:p>
    <w:p w14:paraId="3FA77DB1" w14:textId="75021564" w:rsidR="00847104" w:rsidRDefault="008471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Il faut que ce soit quelqu’un qui n’ait pas suivie la e-formation qui se connecte </w:t>
      </w:r>
      <w:r w:rsidR="00443850">
        <w:rPr>
          <w:b/>
          <w:bCs/>
          <w:sz w:val="28"/>
          <w:szCs w:val="28"/>
        </w:rPr>
        <w:t xml:space="preserve">sur un rétroprojecteur </w:t>
      </w:r>
      <w:r>
        <w:rPr>
          <w:b/>
          <w:bCs/>
          <w:sz w:val="28"/>
          <w:szCs w:val="28"/>
        </w:rPr>
        <w:t>pour ne pas avoir les réponses visibles.</w:t>
      </w:r>
    </w:p>
    <w:p w14:paraId="0F09308D" w14:textId="40185AA2" w:rsidR="00443850" w:rsidRDefault="004438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y a 3 parties, chaque partie est composée de :</w:t>
      </w:r>
    </w:p>
    <w:p w14:paraId="1DBBC8C9" w14:textId="519A4272" w:rsidR="00443850" w:rsidRDefault="004438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-une vidéo d’une douzaine de minutes</w:t>
      </w:r>
    </w:p>
    <w:p w14:paraId="1CD1AB8D" w14:textId="72E84938" w:rsidR="00443850" w:rsidRDefault="004438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-une vidéo courte sur la loi</w:t>
      </w:r>
    </w:p>
    <w:p w14:paraId="49874E51" w14:textId="53B26FF1" w:rsidR="00443850" w:rsidRDefault="004438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-une fiche mémo</w:t>
      </w:r>
    </w:p>
    <w:p w14:paraId="043FB424" w14:textId="0FD38169" w:rsidR="00443850" w:rsidRDefault="004438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un quizz auquel il faut répondre.</w:t>
      </w:r>
    </w:p>
    <w:p w14:paraId="6C8A7244" w14:textId="77777777" w:rsidR="00443850" w:rsidRDefault="00443850">
      <w:pPr>
        <w:rPr>
          <w:b/>
          <w:bCs/>
          <w:sz w:val="28"/>
          <w:szCs w:val="28"/>
        </w:rPr>
      </w:pPr>
    </w:p>
    <w:p w14:paraId="5DDC331F" w14:textId="435C6791" w:rsidR="00443850" w:rsidRDefault="004438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Chaque participant fait le quizz sur son téléphone….</w:t>
      </w:r>
    </w:p>
    <w:p w14:paraId="4AFE02D0" w14:textId="1A6BD195" w:rsidR="009476C9" w:rsidRDefault="009476C9">
      <w:pPr>
        <w:rPr>
          <w:b/>
          <w:bCs/>
          <w:color w:val="FF0000"/>
          <w:sz w:val="28"/>
          <w:szCs w:val="28"/>
        </w:rPr>
      </w:pPr>
      <w:r w:rsidRPr="00A536D3">
        <w:rPr>
          <w:b/>
          <w:bCs/>
          <w:color w:val="FF0000"/>
          <w:sz w:val="28"/>
          <w:szCs w:val="28"/>
        </w:rPr>
        <w:lastRenderedPageBreak/>
        <w:t>Pour obtenir le certificat :</w:t>
      </w:r>
    </w:p>
    <w:p w14:paraId="35540E15" w14:textId="288388B5" w:rsidR="00EA002A" w:rsidRDefault="00EA00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291176">
        <w:rPr>
          <w:b/>
          <w:bCs/>
          <w:sz w:val="28"/>
          <w:szCs w:val="28"/>
        </w:rPr>
        <w:t>Cliquez sur « voir certificat » puis faire une capture d’écran avec son téléphone</w:t>
      </w:r>
      <w:r w:rsidRPr="00EA002A">
        <w:rPr>
          <w:b/>
          <w:bCs/>
          <w:sz w:val="28"/>
          <w:szCs w:val="28"/>
        </w:rPr>
        <w:t xml:space="preserve"> en prenant bien en compte le </w:t>
      </w:r>
      <w:proofErr w:type="spellStart"/>
      <w:r w:rsidRPr="00EA002A">
        <w:rPr>
          <w:b/>
          <w:bCs/>
          <w:sz w:val="28"/>
          <w:szCs w:val="28"/>
        </w:rPr>
        <w:t>N</w:t>
      </w:r>
      <w:r w:rsidR="00291176">
        <w:rPr>
          <w:b/>
          <w:bCs/>
          <w:sz w:val="28"/>
          <w:szCs w:val="28"/>
        </w:rPr>
        <w:t>°</w:t>
      </w:r>
      <w:r w:rsidRPr="00EA002A">
        <w:rPr>
          <w:b/>
          <w:bCs/>
          <w:sz w:val="28"/>
          <w:szCs w:val="28"/>
        </w:rPr>
        <w:t>de</w:t>
      </w:r>
      <w:proofErr w:type="spellEnd"/>
      <w:r w:rsidRPr="00EA002A">
        <w:rPr>
          <w:b/>
          <w:bCs/>
          <w:sz w:val="28"/>
          <w:szCs w:val="28"/>
        </w:rPr>
        <w:t xml:space="preserve"> certificat</w:t>
      </w:r>
    </w:p>
    <w:p w14:paraId="59204F76" w14:textId="6E4853EC" w:rsidR="00291176" w:rsidRPr="00291176" w:rsidRDefault="00291176">
      <w:pPr>
        <w:rPr>
          <w:b/>
          <w:bCs/>
          <w:color w:val="FF0000"/>
          <w:sz w:val="28"/>
          <w:szCs w:val="28"/>
        </w:rPr>
      </w:pPr>
      <w:r w:rsidRPr="00291176">
        <w:rPr>
          <w:b/>
          <w:bCs/>
          <w:color w:val="FF0000"/>
          <w:sz w:val="28"/>
          <w:szCs w:val="28"/>
        </w:rPr>
        <w:t xml:space="preserve">                                Ou bien :</w:t>
      </w:r>
      <w:bookmarkStart w:id="0" w:name="_GoBack"/>
      <w:bookmarkEnd w:id="0"/>
    </w:p>
    <w:p w14:paraId="253C564C" w14:textId="22737FD7" w:rsidR="009476C9" w:rsidRDefault="00EA00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9476C9">
        <w:rPr>
          <w:b/>
          <w:bCs/>
          <w:sz w:val="28"/>
          <w:szCs w:val="28"/>
        </w:rPr>
        <w:t>Cliquer sur « voir le certificat »</w:t>
      </w:r>
    </w:p>
    <w:p w14:paraId="07BAAD96" w14:textId="4C09F49B" w:rsidR="009476C9" w:rsidRDefault="009476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Puis « imprimer le certificat » (vous ne l’imprimerai pas)</w:t>
      </w:r>
    </w:p>
    <w:p w14:paraId="34F9BD3E" w14:textId="2C95E9A6" w:rsidR="009476C9" w:rsidRDefault="009476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Puis sous « destination » actionner la flèche pour chercher « enregistrer au format PDF »</w:t>
      </w:r>
    </w:p>
    <w:p w14:paraId="0E316298" w14:textId="2699D199" w:rsidR="009476C9" w:rsidRPr="00FC0D2F" w:rsidRDefault="009476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Faire enregistrer et là vous pourrez enregistrer le certificat dans votre téléphone ou ordinateur.</w:t>
      </w:r>
    </w:p>
    <w:sectPr w:rsidR="009476C9" w:rsidRPr="00FC0D2F" w:rsidSect="0030469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23250"/>
    <w:multiLevelType w:val="hybridMultilevel"/>
    <w:tmpl w:val="13FE7A20"/>
    <w:lvl w:ilvl="0" w:tplc="A71ECE00">
      <w:start w:val="1"/>
      <w:numFmt w:val="decimal"/>
      <w:lvlText w:val="%1."/>
      <w:lvlJc w:val="left"/>
      <w:pPr>
        <w:ind w:left="643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581" w:hanging="360"/>
      </w:pPr>
    </w:lvl>
    <w:lvl w:ilvl="2" w:tplc="040C001B" w:tentative="1">
      <w:start w:val="1"/>
      <w:numFmt w:val="lowerRoman"/>
      <w:lvlText w:val="%3."/>
      <w:lvlJc w:val="right"/>
      <w:pPr>
        <w:ind w:left="2301" w:hanging="180"/>
      </w:pPr>
    </w:lvl>
    <w:lvl w:ilvl="3" w:tplc="040C000F" w:tentative="1">
      <w:start w:val="1"/>
      <w:numFmt w:val="decimal"/>
      <w:lvlText w:val="%4."/>
      <w:lvlJc w:val="left"/>
      <w:pPr>
        <w:ind w:left="3021" w:hanging="360"/>
      </w:pPr>
    </w:lvl>
    <w:lvl w:ilvl="4" w:tplc="040C0019" w:tentative="1">
      <w:start w:val="1"/>
      <w:numFmt w:val="lowerLetter"/>
      <w:lvlText w:val="%5."/>
      <w:lvlJc w:val="left"/>
      <w:pPr>
        <w:ind w:left="3741" w:hanging="360"/>
      </w:pPr>
    </w:lvl>
    <w:lvl w:ilvl="5" w:tplc="040C001B" w:tentative="1">
      <w:start w:val="1"/>
      <w:numFmt w:val="lowerRoman"/>
      <w:lvlText w:val="%6."/>
      <w:lvlJc w:val="right"/>
      <w:pPr>
        <w:ind w:left="4461" w:hanging="180"/>
      </w:pPr>
    </w:lvl>
    <w:lvl w:ilvl="6" w:tplc="040C000F" w:tentative="1">
      <w:start w:val="1"/>
      <w:numFmt w:val="decimal"/>
      <w:lvlText w:val="%7."/>
      <w:lvlJc w:val="left"/>
      <w:pPr>
        <w:ind w:left="5181" w:hanging="360"/>
      </w:pPr>
    </w:lvl>
    <w:lvl w:ilvl="7" w:tplc="040C0019" w:tentative="1">
      <w:start w:val="1"/>
      <w:numFmt w:val="lowerLetter"/>
      <w:lvlText w:val="%8."/>
      <w:lvlJc w:val="left"/>
      <w:pPr>
        <w:ind w:left="5901" w:hanging="360"/>
      </w:pPr>
    </w:lvl>
    <w:lvl w:ilvl="8" w:tplc="040C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6A"/>
    <w:rsid w:val="001221B2"/>
    <w:rsid w:val="001569C6"/>
    <w:rsid w:val="002744C8"/>
    <w:rsid w:val="00291176"/>
    <w:rsid w:val="00304692"/>
    <w:rsid w:val="00443850"/>
    <w:rsid w:val="0047159E"/>
    <w:rsid w:val="005745DE"/>
    <w:rsid w:val="00584124"/>
    <w:rsid w:val="005B5547"/>
    <w:rsid w:val="0064482C"/>
    <w:rsid w:val="007C44CB"/>
    <w:rsid w:val="00847104"/>
    <w:rsid w:val="009476C9"/>
    <w:rsid w:val="00A536D3"/>
    <w:rsid w:val="00A57E1E"/>
    <w:rsid w:val="00A616A7"/>
    <w:rsid w:val="00AF1058"/>
    <w:rsid w:val="00AF4BAB"/>
    <w:rsid w:val="00B56A8D"/>
    <w:rsid w:val="00BE2496"/>
    <w:rsid w:val="00C57A6A"/>
    <w:rsid w:val="00D00A6A"/>
    <w:rsid w:val="00D248C1"/>
    <w:rsid w:val="00DF0CD1"/>
    <w:rsid w:val="00EA002A"/>
    <w:rsid w:val="00F551D2"/>
    <w:rsid w:val="00FC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64F4"/>
  <w15:chartTrackingRefBased/>
  <w15:docId w15:val="{C538552D-E831-4E48-8F5D-FEA5F1BA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0A6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00A6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0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ectiondesmineurs60@oise-catholique.fr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no-reply@moocit.fr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Grassin d'Alphonse</dc:creator>
  <cp:keywords/>
  <dc:description/>
  <cp:lastModifiedBy>Dominique Grassin-d-alphonse</cp:lastModifiedBy>
  <cp:revision>22</cp:revision>
  <dcterms:created xsi:type="dcterms:W3CDTF">2024-04-13T13:10:00Z</dcterms:created>
  <dcterms:modified xsi:type="dcterms:W3CDTF">2024-05-30T17:57:00Z</dcterms:modified>
</cp:coreProperties>
</file>