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44" w:rsidRPr="00296344" w:rsidRDefault="005C2E20" w:rsidP="00D22AAD">
      <w:pPr>
        <w:jc w:val="center"/>
        <w:rPr>
          <w:rFonts w:ascii="Times New Roman" w:eastAsia="Times New Roman" w:hAnsi="Times New Roman" w:cs="Times New Roman"/>
          <w:lang w:eastAsia="fr-FR"/>
        </w:rPr>
      </w:pPr>
      <w:r>
        <w:rPr>
          <w:b/>
          <w:noProof/>
          <w:color w:val="FF0000"/>
          <w:sz w:val="32"/>
          <w:szCs w:val="32"/>
        </w:rPr>
        <w:drawing>
          <wp:anchor distT="0" distB="0" distL="114300" distR="114300" simplePos="0" relativeHeight="251672576" behindDoc="1" locked="0" layoutInCell="1" allowOverlap="1" wp14:anchorId="16808DC4" wp14:editId="5CCB4994">
            <wp:simplePos x="0" y="0"/>
            <wp:positionH relativeFrom="column">
              <wp:posOffset>5391469</wp:posOffset>
            </wp:positionH>
            <wp:positionV relativeFrom="paragraph">
              <wp:posOffset>128878</wp:posOffset>
            </wp:positionV>
            <wp:extent cx="746760" cy="914400"/>
            <wp:effectExtent l="0" t="0" r="2540" b="0"/>
            <wp:wrapTight wrapText="bothSides">
              <wp:wrapPolygon edited="0">
                <wp:start x="11020" y="0"/>
                <wp:lineTo x="4408" y="4800"/>
                <wp:lineTo x="1102" y="9600"/>
                <wp:lineTo x="1469" y="12000"/>
                <wp:lineTo x="4776" y="14400"/>
                <wp:lineTo x="7714" y="14400"/>
                <wp:lineTo x="0" y="16500"/>
                <wp:lineTo x="0" y="18900"/>
                <wp:lineTo x="1102" y="21300"/>
                <wp:lineTo x="20204" y="21300"/>
                <wp:lineTo x="21306" y="18900"/>
                <wp:lineTo x="21306" y="16800"/>
                <wp:lineTo x="13224" y="14400"/>
                <wp:lineTo x="14694" y="14400"/>
                <wp:lineTo x="18735" y="10800"/>
                <wp:lineTo x="19837" y="4800"/>
                <wp:lineTo x="13224" y="0"/>
                <wp:lineTo x="1102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ocèse.png"/>
                    <pic:cNvPicPr/>
                  </pic:nvPicPr>
                  <pic:blipFill>
                    <a:blip r:embed="rId5">
                      <a:extLst>
                        <a:ext uri="{28A0092B-C50C-407E-A947-70E740481C1C}">
                          <a14:useLocalDpi xmlns:a14="http://schemas.microsoft.com/office/drawing/2010/main" val="0"/>
                        </a:ext>
                      </a:extLst>
                    </a:blip>
                    <a:stretch>
                      <a:fillRect/>
                    </a:stretch>
                  </pic:blipFill>
                  <pic:spPr>
                    <a:xfrm>
                      <a:off x="0" y="0"/>
                      <a:ext cx="746760" cy="914400"/>
                    </a:xfrm>
                    <a:prstGeom prst="rect">
                      <a:avLst/>
                    </a:prstGeom>
                  </pic:spPr>
                </pic:pic>
              </a:graphicData>
            </a:graphic>
            <wp14:sizeRelH relativeFrom="margin">
              <wp14:pctWidth>0</wp14:pctWidth>
            </wp14:sizeRelH>
            <wp14:sizeRelV relativeFrom="margin">
              <wp14:pctHeight>0</wp14:pctHeight>
            </wp14:sizeRelV>
          </wp:anchor>
        </w:drawing>
      </w:r>
      <w:r w:rsidR="00296344" w:rsidRPr="00296344">
        <w:rPr>
          <w:rFonts w:ascii="Times New Roman" w:eastAsia="Times New Roman" w:hAnsi="Times New Roman" w:cs="Times New Roman"/>
          <w:lang w:eastAsia="fr-FR"/>
        </w:rPr>
        <w:fldChar w:fldCharType="begin"/>
      </w:r>
      <w:r w:rsidR="00296344" w:rsidRPr="00296344">
        <w:rPr>
          <w:rFonts w:ascii="Times New Roman" w:eastAsia="Times New Roman" w:hAnsi="Times New Roman" w:cs="Times New Roman"/>
          <w:lang w:eastAsia="fr-FR"/>
        </w:rPr>
        <w:instrText xml:space="preserve"> INCLUDEPICTURE "/var/folders/70/45f7ph9d6b33y8z1k0_blgb40000gn/T/com.microsoft.Word/WebArchiveCopyPasteTempFiles/EG1FGwlXUAAJQmc.jpg" \* MERGEFORMATINET </w:instrText>
      </w:r>
      <w:r w:rsidR="00296344" w:rsidRPr="00296344">
        <w:rPr>
          <w:rFonts w:ascii="Times New Roman" w:eastAsia="Times New Roman" w:hAnsi="Times New Roman" w:cs="Times New Roman"/>
          <w:lang w:eastAsia="fr-FR"/>
        </w:rPr>
        <w:fldChar w:fldCharType="separate"/>
      </w:r>
      <w:r w:rsidR="00296344" w:rsidRPr="00296344">
        <w:rPr>
          <w:rFonts w:ascii="Times New Roman" w:eastAsia="Times New Roman" w:hAnsi="Times New Roman" w:cs="Times New Roman"/>
          <w:noProof/>
          <w:lang w:eastAsia="fr-FR"/>
        </w:rPr>
        <w:drawing>
          <wp:inline distT="0" distB="0" distL="0" distR="0" wp14:anchorId="6E73826F" wp14:editId="605FC0A7">
            <wp:extent cx="4438357" cy="3094512"/>
            <wp:effectExtent l="0" t="0" r="0" b="4445"/>
            <wp:docPr id="1" name="Image 1" descr="Basilique du Sacré-Cœur de Montmartre on Twitter: &quot;Ce dimanche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ique du Sacré-Cœur de Montmartre on Twitter: &quot;Ce dimanche 20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507" cy="3198503"/>
                    </a:xfrm>
                    <a:prstGeom prst="rect">
                      <a:avLst/>
                    </a:prstGeom>
                    <a:noFill/>
                    <a:ln>
                      <a:noFill/>
                    </a:ln>
                  </pic:spPr>
                </pic:pic>
              </a:graphicData>
            </a:graphic>
          </wp:inline>
        </w:drawing>
      </w:r>
      <w:r w:rsidR="00296344" w:rsidRPr="00296344">
        <w:rPr>
          <w:rFonts w:ascii="Times New Roman" w:eastAsia="Times New Roman" w:hAnsi="Times New Roman" w:cs="Times New Roman"/>
          <w:lang w:eastAsia="fr-FR"/>
        </w:rPr>
        <w:fldChar w:fldCharType="end"/>
      </w:r>
    </w:p>
    <w:p w:rsidR="00296344" w:rsidRPr="00296344" w:rsidRDefault="00296344" w:rsidP="00296344">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p w:rsidR="00474F9F" w:rsidRPr="00006FBC" w:rsidRDefault="00296344" w:rsidP="00296344">
      <w:pPr>
        <w:jc w:val="center"/>
        <w:rPr>
          <w:b/>
          <w:sz w:val="36"/>
          <w:szCs w:val="36"/>
        </w:rPr>
      </w:pPr>
      <w:r w:rsidRPr="00006FBC">
        <w:rPr>
          <w:b/>
          <w:sz w:val="36"/>
          <w:szCs w:val="36"/>
        </w:rPr>
        <w:t>PELERINAGE AU SACRE-CŒUR DE MONTMARTRE</w:t>
      </w:r>
    </w:p>
    <w:p w:rsidR="00296344" w:rsidRPr="00B945A1" w:rsidRDefault="00B945A1" w:rsidP="00296344">
      <w:pPr>
        <w:jc w:val="center"/>
        <w:rPr>
          <w:b/>
          <w:color w:val="C00000"/>
          <w:sz w:val="28"/>
          <w:szCs w:val="28"/>
        </w:rPr>
      </w:pPr>
      <w:r w:rsidRPr="00B945A1">
        <w:rPr>
          <w:b/>
          <w:color w:val="C00000"/>
          <w:sz w:val="28"/>
          <w:szCs w:val="28"/>
        </w:rPr>
        <w:t xml:space="preserve">sous la conduite de </w:t>
      </w:r>
      <w:r w:rsidR="00296344" w:rsidRPr="00B945A1">
        <w:rPr>
          <w:b/>
          <w:color w:val="C00000"/>
          <w:sz w:val="28"/>
          <w:szCs w:val="28"/>
        </w:rPr>
        <w:t>Mgr BENOIT-GONNIN</w:t>
      </w:r>
    </w:p>
    <w:p w:rsidR="00296344" w:rsidRDefault="00296344" w:rsidP="00296344">
      <w:pPr>
        <w:jc w:val="center"/>
        <w:rPr>
          <w:b/>
          <w:sz w:val="28"/>
          <w:szCs w:val="28"/>
        </w:rPr>
      </w:pPr>
      <w:r>
        <w:rPr>
          <w:b/>
          <w:sz w:val="28"/>
          <w:szCs w:val="28"/>
        </w:rPr>
        <w:t>DIMANCHE 20 SEPTEMBRE 2020</w:t>
      </w:r>
    </w:p>
    <w:p w:rsidR="00296344" w:rsidRDefault="00C7302E" w:rsidP="00296344">
      <w:pPr>
        <w:jc w:val="center"/>
        <w:rPr>
          <w:b/>
          <w:sz w:val="28"/>
          <w:szCs w:val="28"/>
        </w:rPr>
      </w:pPr>
      <w:r>
        <w:rPr>
          <w:b/>
          <w:sz w:val="28"/>
          <w:szCs w:val="28"/>
        </w:rPr>
        <w:t>(e</w:t>
      </w:r>
      <w:r w:rsidR="00296344">
        <w:rPr>
          <w:b/>
          <w:sz w:val="28"/>
          <w:szCs w:val="28"/>
        </w:rPr>
        <w:t>n bus</w:t>
      </w:r>
      <w:r>
        <w:rPr>
          <w:b/>
          <w:sz w:val="28"/>
          <w:szCs w:val="28"/>
        </w:rPr>
        <w:t>)</w:t>
      </w:r>
    </w:p>
    <w:p w:rsidR="00296344" w:rsidRDefault="00296344" w:rsidP="00296344">
      <w:pPr>
        <w:jc w:val="center"/>
        <w:rPr>
          <w:b/>
          <w:sz w:val="28"/>
          <w:szCs w:val="28"/>
        </w:rPr>
      </w:pPr>
    </w:p>
    <w:p w:rsidR="00296344" w:rsidRDefault="00C47FEE" w:rsidP="00296344">
      <w:pPr>
        <w:rPr>
          <w:sz w:val="20"/>
          <w:szCs w:val="20"/>
        </w:rPr>
      </w:pPr>
      <w:r>
        <w:rPr>
          <w:b/>
          <w:sz w:val="28"/>
          <w:szCs w:val="28"/>
        </w:rPr>
        <w:t>P</w:t>
      </w:r>
      <w:r w:rsidR="00296344">
        <w:rPr>
          <w:b/>
          <w:sz w:val="28"/>
          <w:szCs w:val="28"/>
        </w:rPr>
        <w:t>rogramme :</w:t>
      </w:r>
      <w:r>
        <w:rPr>
          <w:b/>
          <w:sz w:val="28"/>
          <w:szCs w:val="28"/>
        </w:rPr>
        <w:t xml:space="preserve"> </w:t>
      </w:r>
      <w:r>
        <w:rPr>
          <w:sz w:val="20"/>
          <w:szCs w:val="20"/>
        </w:rPr>
        <w:t>(</w:t>
      </w:r>
      <w:r w:rsidR="004F15ED">
        <w:rPr>
          <w:sz w:val="20"/>
          <w:szCs w:val="20"/>
        </w:rPr>
        <w:t xml:space="preserve">l’ordre du programme est </w:t>
      </w:r>
      <w:r w:rsidR="00D22AAD">
        <w:rPr>
          <w:sz w:val="20"/>
          <w:szCs w:val="20"/>
        </w:rPr>
        <w:t>susceptible d’</w:t>
      </w:r>
      <w:r>
        <w:rPr>
          <w:sz w:val="20"/>
          <w:szCs w:val="20"/>
        </w:rPr>
        <w:t>être modifi</w:t>
      </w:r>
      <w:r w:rsidR="00BE705B">
        <w:rPr>
          <w:sz w:val="20"/>
          <w:szCs w:val="20"/>
        </w:rPr>
        <w:t>é</w:t>
      </w:r>
      <w:r w:rsidR="001F24DD">
        <w:rPr>
          <w:sz w:val="20"/>
          <w:szCs w:val="20"/>
        </w:rPr>
        <w:t>)</w:t>
      </w:r>
      <w:r w:rsidR="003F00CA">
        <w:rPr>
          <w:sz w:val="20"/>
          <w:szCs w:val="20"/>
        </w:rPr>
        <w:t xml:space="preserve">                    </w:t>
      </w:r>
    </w:p>
    <w:p w:rsidR="00296344" w:rsidRDefault="00296344" w:rsidP="00296344">
      <w:pPr>
        <w:rPr>
          <w:b/>
          <w:sz w:val="28"/>
          <w:szCs w:val="28"/>
        </w:rPr>
      </w:pPr>
    </w:p>
    <w:p w:rsidR="00A8546C" w:rsidRPr="003E3295" w:rsidRDefault="00B97903" w:rsidP="003E3295">
      <w:pPr>
        <w:rPr>
          <w:rFonts w:eastAsia="Times New Roman" w:cstheme="minorHAnsi"/>
          <w:color w:val="000000"/>
          <w:sz w:val="28"/>
          <w:szCs w:val="28"/>
          <w:lang w:eastAsia="fr-FR"/>
        </w:rPr>
      </w:pPr>
      <w:r>
        <w:rPr>
          <w:rFonts w:eastAsia="Times New Roman" w:cstheme="minorHAnsi"/>
          <w:color w:val="000000"/>
          <w:sz w:val="28"/>
          <w:szCs w:val="28"/>
          <w:lang w:eastAsia="fr-FR"/>
        </w:rPr>
        <w:t>A l’arrivée m</w:t>
      </w:r>
      <w:r w:rsidR="00BD704D" w:rsidRPr="003E3295">
        <w:rPr>
          <w:rFonts w:eastAsia="Times New Roman" w:cstheme="minorHAnsi"/>
          <w:color w:val="000000"/>
          <w:sz w:val="28"/>
          <w:szCs w:val="28"/>
          <w:lang w:eastAsia="fr-FR"/>
        </w:rPr>
        <w:t xml:space="preserve">ontée </w:t>
      </w:r>
      <w:r w:rsidR="00282B03" w:rsidRPr="003E3295">
        <w:rPr>
          <w:rFonts w:eastAsia="Times New Roman" w:cstheme="minorHAnsi"/>
          <w:color w:val="000000"/>
          <w:sz w:val="28"/>
          <w:szCs w:val="28"/>
          <w:lang w:eastAsia="fr-FR"/>
        </w:rPr>
        <w:t xml:space="preserve">à pied </w:t>
      </w:r>
      <w:r w:rsidR="00BD704D" w:rsidRPr="003E3295">
        <w:rPr>
          <w:rFonts w:eastAsia="Times New Roman" w:cstheme="minorHAnsi"/>
          <w:color w:val="000000"/>
          <w:sz w:val="28"/>
          <w:szCs w:val="28"/>
          <w:lang w:eastAsia="fr-FR"/>
        </w:rPr>
        <w:t xml:space="preserve">jusqu’au </w:t>
      </w:r>
      <w:r w:rsidR="00282B03" w:rsidRPr="003E3295">
        <w:rPr>
          <w:rFonts w:eastAsia="Times New Roman" w:cstheme="minorHAnsi"/>
          <w:color w:val="000000"/>
          <w:sz w:val="28"/>
          <w:szCs w:val="28"/>
          <w:lang w:eastAsia="fr-FR"/>
        </w:rPr>
        <w:t>Sacré-Cœur</w:t>
      </w:r>
      <w:r w:rsidR="00D22AAD" w:rsidRPr="003E3295">
        <w:rPr>
          <w:rFonts w:eastAsia="Times New Roman" w:cstheme="minorHAnsi"/>
          <w:color w:val="000000"/>
          <w:sz w:val="28"/>
          <w:szCs w:val="28"/>
          <w:lang w:eastAsia="fr-FR"/>
        </w:rPr>
        <w:t xml:space="preserve"> (accueil par une sœur)</w:t>
      </w:r>
    </w:p>
    <w:p w:rsidR="00D22AAD" w:rsidRPr="0030593B" w:rsidRDefault="00D22AAD" w:rsidP="00A8546C">
      <w:pPr>
        <w:rPr>
          <w:rFonts w:eastAsia="Times New Roman" w:cstheme="minorHAnsi"/>
          <w:color w:val="000000"/>
          <w:sz w:val="22"/>
          <w:szCs w:val="22"/>
          <w:lang w:eastAsia="fr-FR"/>
        </w:rPr>
      </w:pPr>
      <w:r w:rsidRPr="0030593B">
        <w:rPr>
          <w:rFonts w:eastAsia="Times New Roman" w:cstheme="minorHAnsi"/>
          <w:color w:val="000000"/>
          <w:sz w:val="22"/>
          <w:szCs w:val="22"/>
          <w:lang w:eastAsia="fr-FR"/>
        </w:rPr>
        <w:t>(possibilité de prendre le Funiculaire)</w:t>
      </w:r>
    </w:p>
    <w:p w:rsidR="00AE2E61" w:rsidRDefault="00AE2E61" w:rsidP="00A8546C">
      <w:pPr>
        <w:rPr>
          <w:rFonts w:eastAsia="Times New Roman" w:cstheme="minorHAnsi"/>
          <w:color w:val="000000"/>
          <w:sz w:val="28"/>
          <w:szCs w:val="28"/>
          <w:lang w:eastAsia="fr-FR"/>
        </w:rPr>
      </w:pPr>
    </w:p>
    <w:p w:rsidR="00D22AAD" w:rsidRPr="00AE2E61" w:rsidRDefault="00D22AAD" w:rsidP="00AE2E61">
      <w:pPr>
        <w:pStyle w:val="Paragraphedeliste"/>
        <w:numPr>
          <w:ilvl w:val="0"/>
          <w:numId w:val="1"/>
        </w:numPr>
        <w:rPr>
          <w:rFonts w:eastAsia="Times New Roman" w:cstheme="minorHAnsi"/>
          <w:color w:val="000000"/>
          <w:sz w:val="28"/>
          <w:szCs w:val="28"/>
          <w:lang w:eastAsia="fr-FR"/>
        </w:rPr>
      </w:pPr>
      <w:r w:rsidRPr="00AE2E61">
        <w:rPr>
          <w:rFonts w:eastAsia="Times New Roman" w:cstheme="minorHAnsi"/>
          <w:b/>
          <w:color w:val="FF0000"/>
          <w:sz w:val="28"/>
          <w:szCs w:val="28"/>
          <w:lang w:eastAsia="fr-FR"/>
        </w:rPr>
        <w:t>Parcours jubilaire</w:t>
      </w:r>
      <w:r w:rsidRPr="00AE2E61">
        <w:rPr>
          <w:rFonts w:eastAsia="Times New Roman" w:cstheme="minorHAnsi"/>
          <w:color w:val="FF0000"/>
          <w:sz w:val="28"/>
          <w:szCs w:val="28"/>
          <w:lang w:eastAsia="fr-FR"/>
        </w:rPr>
        <w:t xml:space="preserve"> </w:t>
      </w:r>
      <w:r w:rsidRPr="00AE2E61">
        <w:rPr>
          <w:rFonts w:eastAsia="Times New Roman" w:cstheme="minorHAnsi"/>
          <w:color w:val="000000"/>
          <w:sz w:val="28"/>
          <w:szCs w:val="28"/>
          <w:lang w:eastAsia="fr-FR"/>
        </w:rPr>
        <w:t>(passage de la porte Sainte)</w:t>
      </w:r>
    </w:p>
    <w:p w:rsidR="003E3295" w:rsidRDefault="003E3295" w:rsidP="00A8546C">
      <w:pPr>
        <w:rPr>
          <w:rFonts w:eastAsia="Times New Roman" w:cstheme="minorHAnsi"/>
          <w:color w:val="FF0000"/>
          <w:sz w:val="22"/>
          <w:szCs w:val="22"/>
          <w:lang w:eastAsia="fr-FR"/>
        </w:rPr>
      </w:pPr>
      <w:r>
        <w:rPr>
          <w:rFonts w:eastAsia="Times New Roman" w:cstheme="minorHAnsi"/>
          <w:color w:val="FF0000"/>
          <w:sz w:val="22"/>
          <w:szCs w:val="22"/>
          <w:lang w:eastAsia="fr-FR"/>
        </w:rPr>
        <w:t xml:space="preserve">              </w:t>
      </w:r>
      <w:r w:rsidRPr="003E3295">
        <w:rPr>
          <w:rFonts w:eastAsia="Times New Roman" w:cstheme="minorHAnsi"/>
          <w:color w:val="FF0000"/>
          <w:sz w:val="22"/>
          <w:szCs w:val="22"/>
          <w:lang w:eastAsia="fr-FR"/>
        </w:rPr>
        <w:t>Faire mémoire de son histoire personnelle avec Dieu</w:t>
      </w:r>
      <w:r>
        <w:rPr>
          <w:rFonts w:eastAsia="Times New Roman" w:cstheme="minorHAnsi"/>
          <w:color w:val="FF0000"/>
          <w:sz w:val="22"/>
          <w:szCs w:val="22"/>
          <w:lang w:eastAsia="fr-FR"/>
        </w:rPr>
        <w:t xml:space="preserve">. </w:t>
      </w:r>
    </w:p>
    <w:p w:rsidR="00A8546C" w:rsidRDefault="003E3295" w:rsidP="00A8546C">
      <w:pPr>
        <w:rPr>
          <w:rFonts w:eastAsia="Times New Roman" w:cstheme="minorHAnsi"/>
          <w:color w:val="000000" w:themeColor="text1"/>
          <w:sz w:val="22"/>
          <w:szCs w:val="22"/>
          <w:lang w:eastAsia="fr-FR"/>
        </w:rPr>
      </w:pPr>
      <w:r>
        <w:rPr>
          <w:rFonts w:eastAsia="Times New Roman" w:cstheme="minorHAnsi"/>
          <w:color w:val="000000" w:themeColor="text1"/>
          <w:sz w:val="22"/>
          <w:szCs w:val="22"/>
          <w:lang w:eastAsia="fr-FR"/>
        </w:rPr>
        <w:t xml:space="preserve">              Démarche spirituelle par étapes pour recevoir l’indulgence plénière.</w:t>
      </w:r>
      <w:r w:rsidR="00927AB5">
        <w:rPr>
          <w:rFonts w:eastAsia="Times New Roman" w:cstheme="minorHAnsi"/>
          <w:color w:val="000000" w:themeColor="text1"/>
          <w:sz w:val="22"/>
          <w:szCs w:val="22"/>
          <w:lang w:eastAsia="fr-FR"/>
        </w:rPr>
        <w:t xml:space="preserve">       </w:t>
      </w:r>
    </w:p>
    <w:p w:rsidR="003E3295" w:rsidRDefault="003E3295" w:rsidP="00A8546C">
      <w:pPr>
        <w:rPr>
          <w:rFonts w:eastAsia="Times New Roman" w:cstheme="minorHAnsi"/>
          <w:color w:val="000000" w:themeColor="text1"/>
          <w:sz w:val="22"/>
          <w:szCs w:val="22"/>
          <w:lang w:eastAsia="fr-FR"/>
        </w:rPr>
      </w:pPr>
    </w:p>
    <w:p w:rsidR="00A8546C" w:rsidRDefault="00A8546C" w:rsidP="00AE2E61">
      <w:pPr>
        <w:pStyle w:val="Paragraphedeliste"/>
        <w:numPr>
          <w:ilvl w:val="0"/>
          <w:numId w:val="1"/>
        </w:numPr>
        <w:rPr>
          <w:rFonts w:eastAsia="Times New Roman" w:cstheme="minorHAnsi"/>
          <w:color w:val="000000"/>
          <w:sz w:val="28"/>
          <w:szCs w:val="28"/>
          <w:lang w:eastAsia="fr-FR"/>
        </w:rPr>
      </w:pPr>
      <w:r w:rsidRPr="00AE2E61">
        <w:rPr>
          <w:rFonts w:eastAsia="Times New Roman" w:cstheme="minorHAnsi"/>
          <w:b/>
          <w:color w:val="FF0000"/>
          <w:sz w:val="28"/>
          <w:szCs w:val="28"/>
          <w:lang w:eastAsia="fr-FR"/>
        </w:rPr>
        <w:t>Célébration jubilaire</w:t>
      </w:r>
      <w:r w:rsidRPr="00AE2E61">
        <w:rPr>
          <w:rFonts w:eastAsia="Times New Roman" w:cstheme="minorHAnsi"/>
          <w:color w:val="FF0000"/>
          <w:sz w:val="28"/>
          <w:szCs w:val="28"/>
          <w:lang w:eastAsia="fr-FR"/>
        </w:rPr>
        <w:t xml:space="preserve"> </w:t>
      </w:r>
    </w:p>
    <w:p w:rsidR="003F00CA" w:rsidRDefault="003E3295" w:rsidP="00927AB5">
      <w:pPr>
        <w:tabs>
          <w:tab w:val="left" w:pos="6720"/>
        </w:tabs>
        <w:rPr>
          <w:rFonts w:eastAsia="Times New Roman" w:cstheme="minorHAnsi"/>
          <w:color w:val="FF0000"/>
          <w:lang w:eastAsia="fr-FR"/>
        </w:rPr>
      </w:pPr>
      <w:r>
        <w:rPr>
          <w:rFonts w:eastAsia="Times New Roman" w:cstheme="minorHAnsi"/>
          <w:color w:val="FF0000"/>
          <w:lang w:eastAsia="fr-FR"/>
        </w:rPr>
        <w:t xml:space="preserve">             Nouer une alliance avec le Christ.  </w:t>
      </w:r>
      <w:r w:rsidR="00927AB5">
        <w:rPr>
          <w:rFonts w:eastAsia="Times New Roman" w:cstheme="minorHAnsi"/>
          <w:color w:val="FF0000"/>
          <w:lang w:eastAsia="fr-FR"/>
        </w:rPr>
        <w:t xml:space="preserve">                                        </w:t>
      </w:r>
    </w:p>
    <w:p w:rsidR="00A8546C" w:rsidRPr="00927AB5" w:rsidRDefault="003F00CA" w:rsidP="00927AB5">
      <w:pPr>
        <w:tabs>
          <w:tab w:val="left" w:pos="6720"/>
        </w:tabs>
        <w:rPr>
          <w:rFonts w:eastAsia="Times New Roman" w:cstheme="minorHAnsi"/>
          <w:b/>
          <w:color w:val="000000" w:themeColor="text1"/>
          <w:lang w:eastAsia="fr-FR"/>
        </w:rPr>
      </w:pPr>
      <w:r>
        <w:rPr>
          <w:rFonts w:eastAsia="Times New Roman" w:cstheme="minorHAnsi"/>
          <w:b/>
          <w:color w:val="000000" w:themeColor="text1"/>
          <w:lang w:eastAsia="fr-FR"/>
        </w:rPr>
        <w:t xml:space="preserve">         </w:t>
      </w:r>
      <w:r w:rsidR="00927AB5" w:rsidRPr="00927AB5">
        <w:rPr>
          <w:rFonts w:eastAsia="Times New Roman" w:cstheme="minorHAnsi"/>
          <w:b/>
          <w:color w:val="000000" w:themeColor="text1"/>
          <w:lang w:eastAsia="fr-FR"/>
        </w:rPr>
        <w:t xml:space="preserve">    </w:t>
      </w:r>
      <w:r w:rsidR="003E3295" w:rsidRPr="00927AB5">
        <w:rPr>
          <w:rFonts w:eastAsia="Times New Roman" w:cstheme="minorHAnsi"/>
          <w:color w:val="000000" w:themeColor="text1"/>
          <w:lang w:eastAsia="fr-FR"/>
        </w:rPr>
        <w:t xml:space="preserve">Messe Jubilaire à 11h </w:t>
      </w:r>
      <w:r w:rsidR="003E3295" w:rsidRPr="00927AB5">
        <w:rPr>
          <w:rFonts w:eastAsia="Times New Roman" w:cstheme="minorHAnsi"/>
          <w:b/>
          <w:color w:val="000000" w:themeColor="text1"/>
          <w:lang w:eastAsia="fr-FR"/>
        </w:rPr>
        <w:t xml:space="preserve">             </w:t>
      </w:r>
      <w:r w:rsidR="00927AB5" w:rsidRPr="00927AB5">
        <w:rPr>
          <w:rFonts w:eastAsia="Times New Roman" w:cstheme="minorHAnsi"/>
          <w:b/>
          <w:color w:val="000000" w:themeColor="text1"/>
          <w:lang w:eastAsia="fr-FR"/>
        </w:rPr>
        <w:tab/>
      </w:r>
    </w:p>
    <w:p w:rsidR="00927AB5" w:rsidRPr="00927AB5" w:rsidRDefault="00927AB5" w:rsidP="00927AB5">
      <w:pPr>
        <w:tabs>
          <w:tab w:val="left" w:pos="6720"/>
        </w:tabs>
        <w:rPr>
          <w:rFonts w:eastAsia="Times New Roman" w:cstheme="minorHAnsi"/>
          <w:b/>
          <w:color w:val="FF0000"/>
          <w:sz w:val="28"/>
          <w:szCs w:val="28"/>
          <w:lang w:eastAsia="fr-FR"/>
        </w:rPr>
      </w:pPr>
    </w:p>
    <w:p w:rsidR="00A8546C" w:rsidRPr="00282B03" w:rsidRDefault="00A8546C" w:rsidP="00A8546C">
      <w:pPr>
        <w:rPr>
          <w:rFonts w:eastAsia="Times New Roman" w:cstheme="minorHAnsi"/>
          <w:color w:val="000000"/>
          <w:sz w:val="28"/>
          <w:szCs w:val="28"/>
          <w:lang w:eastAsia="fr-FR"/>
        </w:rPr>
      </w:pPr>
      <w:r w:rsidRPr="00282B03">
        <w:rPr>
          <w:rFonts w:eastAsia="Times New Roman" w:cstheme="minorHAnsi"/>
          <w:color w:val="000000"/>
          <w:sz w:val="28"/>
          <w:szCs w:val="28"/>
          <w:lang w:eastAsia="fr-FR"/>
        </w:rPr>
        <w:t xml:space="preserve">12h30 Déjeuner à la maison </w:t>
      </w:r>
      <w:proofErr w:type="spellStart"/>
      <w:r w:rsidRPr="00282B03">
        <w:rPr>
          <w:rFonts w:eastAsia="Times New Roman" w:cstheme="minorHAnsi"/>
          <w:color w:val="000000"/>
          <w:sz w:val="28"/>
          <w:szCs w:val="28"/>
          <w:lang w:eastAsia="fr-FR"/>
        </w:rPr>
        <w:t>Ephrem</w:t>
      </w:r>
      <w:proofErr w:type="spellEnd"/>
      <w:r w:rsidRPr="00282B03">
        <w:rPr>
          <w:rFonts w:eastAsia="Times New Roman" w:cstheme="minorHAnsi"/>
          <w:color w:val="000000"/>
          <w:sz w:val="28"/>
          <w:szCs w:val="28"/>
          <w:lang w:eastAsia="fr-FR"/>
        </w:rPr>
        <w:t xml:space="preserve"> </w:t>
      </w:r>
    </w:p>
    <w:p w:rsidR="00A8546C" w:rsidRPr="00282B03" w:rsidRDefault="00A8546C" w:rsidP="00A8546C">
      <w:pPr>
        <w:rPr>
          <w:rFonts w:eastAsia="Times New Roman" w:cstheme="minorHAnsi"/>
          <w:color w:val="000000"/>
          <w:sz w:val="28"/>
          <w:szCs w:val="28"/>
          <w:lang w:eastAsia="fr-FR"/>
        </w:rPr>
      </w:pPr>
    </w:p>
    <w:p w:rsidR="00AE2E61" w:rsidRPr="003E3295" w:rsidRDefault="00A8546C" w:rsidP="003E3295">
      <w:pPr>
        <w:pStyle w:val="Paragraphedeliste"/>
        <w:numPr>
          <w:ilvl w:val="0"/>
          <w:numId w:val="1"/>
        </w:numPr>
        <w:rPr>
          <w:rFonts w:eastAsia="Times New Roman" w:cstheme="minorHAnsi"/>
          <w:color w:val="000000"/>
          <w:sz w:val="28"/>
          <w:szCs w:val="28"/>
          <w:lang w:eastAsia="fr-FR"/>
        </w:rPr>
      </w:pPr>
      <w:r w:rsidRPr="003E3295">
        <w:rPr>
          <w:rFonts w:eastAsia="Times New Roman" w:cstheme="minorHAnsi"/>
          <w:b/>
          <w:color w:val="FF0000"/>
          <w:sz w:val="28"/>
          <w:szCs w:val="28"/>
          <w:lang w:eastAsia="fr-FR"/>
        </w:rPr>
        <w:t>Scénographie biblique</w:t>
      </w:r>
      <w:r w:rsidR="00AE2E61" w:rsidRPr="003E3295">
        <w:rPr>
          <w:rFonts w:eastAsia="Times New Roman" w:cstheme="minorHAnsi"/>
          <w:color w:val="FF0000"/>
          <w:sz w:val="28"/>
          <w:szCs w:val="28"/>
          <w:lang w:eastAsia="fr-FR"/>
        </w:rPr>
        <w:t> </w:t>
      </w:r>
    </w:p>
    <w:p w:rsidR="00A8546C" w:rsidRDefault="003E3295" w:rsidP="00A8546C">
      <w:pPr>
        <w:rPr>
          <w:rFonts w:eastAsia="Times New Roman" w:cstheme="minorHAnsi"/>
          <w:color w:val="FF0000"/>
          <w:sz w:val="22"/>
          <w:szCs w:val="22"/>
          <w:lang w:eastAsia="fr-FR"/>
        </w:rPr>
      </w:pPr>
      <w:r>
        <w:rPr>
          <w:rFonts w:eastAsia="Times New Roman" w:cstheme="minorHAnsi"/>
          <w:color w:val="FF0000"/>
          <w:sz w:val="22"/>
          <w:szCs w:val="22"/>
          <w:lang w:eastAsia="fr-FR"/>
        </w:rPr>
        <w:t xml:space="preserve">              </w:t>
      </w:r>
      <w:r w:rsidR="00AE2E61" w:rsidRPr="00AE2E61">
        <w:rPr>
          <w:rFonts w:eastAsia="Times New Roman" w:cstheme="minorHAnsi"/>
          <w:color w:val="FF0000"/>
          <w:sz w:val="22"/>
          <w:szCs w:val="22"/>
          <w:lang w:eastAsia="fr-FR"/>
        </w:rPr>
        <w:t>Découvrir la révélation de l’amour de Dieu dans la Bible.</w:t>
      </w:r>
    </w:p>
    <w:p w:rsidR="00AE2E61" w:rsidRPr="00AE2E61" w:rsidRDefault="003E3295" w:rsidP="00A8546C">
      <w:pPr>
        <w:rPr>
          <w:rFonts w:eastAsia="Times New Roman" w:cstheme="minorHAnsi"/>
          <w:color w:val="000000" w:themeColor="text1"/>
          <w:sz w:val="22"/>
          <w:szCs w:val="22"/>
          <w:lang w:eastAsia="fr-FR"/>
        </w:rPr>
      </w:pPr>
      <w:r>
        <w:rPr>
          <w:rFonts w:eastAsia="Times New Roman" w:cstheme="minorHAnsi"/>
          <w:color w:val="000000" w:themeColor="text1"/>
          <w:sz w:val="22"/>
          <w:szCs w:val="22"/>
          <w:lang w:eastAsia="fr-FR"/>
        </w:rPr>
        <w:t xml:space="preserve">              </w:t>
      </w:r>
      <w:r w:rsidR="00AE2E61" w:rsidRPr="00AE2E61">
        <w:rPr>
          <w:rFonts w:eastAsia="Times New Roman" w:cstheme="minorHAnsi"/>
          <w:color w:val="000000" w:themeColor="text1"/>
          <w:sz w:val="22"/>
          <w:szCs w:val="22"/>
          <w:lang w:eastAsia="fr-FR"/>
        </w:rPr>
        <w:t>Visite d’une scénographie inédite et exceptionnelle en 6 étapes dans la Crypte</w:t>
      </w:r>
    </w:p>
    <w:p w:rsidR="00A8546C" w:rsidRPr="00AE2E61" w:rsidRDefault="00A8546C" w:rsidP="00A8546C">
      <w:pPr>
        <w:rPr>
          <w:rFonts w:eastAsia="Times New Roman" w:cstheme="minorHAnsi"/>
          <w:color w:val="FF0000"/>
          <w:sz w:val="22"/>
          <w:szCs w:val="22"/>
          <w:lang w:eastAsia="fr-FR"/>
        </w:rPr>
      </w:pPr>
    </w:p>
    <w:p w:rsidR="00A8546C" w:rsidRDefault="00A8546C" w:rsidP="003E3295">
      <w:pPr>
        <w:pStyle w:val="Paragraphedeliste"/>
        <w:numPr>
          <w:ilvl w:val="0"/>
          <w:numId w:val="1"/>
        </w:numPr>
        <w:rPr>
          <w:rFonts w:eastAsia="Times New Roman" w:cstheme="minorHAnsi"/>
          <w:b/>
          <w:color w:val="FF0000"/>
          <w:sz w:val="28"/>
          <w:szCs w:val="28"/>
          <w:lang w:eastAsia="fr-FR"/>
        </w:rPr>
      </w:pPr>
      <w:r w:rsidRPr="003E3295">
        <w:rPr>
          <w:rFonts w:eastAsia="Times New Roman" w:cstheme="minorHAnsi"/>
          <w:color w:val="000000"/>
          <w:sz w:val="28"/>
          <w:szCs w:val="28"/>
          <w:lang w:eastAsia="fr-FR"/>
        </w:rPr>
        <w:t xml:space="preserve"> </w:t>
      </w:r>
      <w:r w:rsidRPr="003E3295">
        <w:rPr>
          <w:rFonts w:eastAsia="Times New Roman" w:cstheme="minorHAnsi"/>
          <w:b/>
          <w:color w:val="FF0000"/>
          <w:sz w:val="28"/>
          <w:szCs w:val="28"/>
          <w:lang w:eastAsia="fr-FR"/>
        </w:rPr>
        <w:t xml:space="preserve">Adoration </w:t>
      </w:r>
      <w:r w:rsidR="003E3295">
        <w:rPr>
          <w:rFonts w:eastAsia="Times New Roman" w:cstheme="minorHAnsi"/>
          <w:b/>
          <w:color w:val="FF0000"/>
          <w:sz w:val="28"/>
          <w:szCs w:val="28"/>
          <w:lang w:eastAsia="fr-FR"/>
        </w:rPr>
        <w:t xml:space="preserve">eucharistique et </w:t>
      </w:r>
      <w:r w:rsidR="00237E41">
        <w:rPr>
          <w:rFonts w:eastAsia="Times New Roman" w:cstheme="minorHAnsi"/>
          <w:b/>
          <w:color w:val="FF0000"/>
          <w:sz w:val="28"/>
          <w:szCs w:val="28"/>
          <w:lang w:eastAsia="fr-FR"/>
        </w:rPr>
        <w:t>possibilité</w:t>
      </w:r>
      <w:r w:rsidR="00F44932">
        <w:rPr>
          <w:rFonts w:eastAsia="Times New Roman" w:cstheme="minorHAnsi"/>
          <w:b/>
          <w:color w:val="FF0000"/>
          <w:sz w:val="28"/>
          <w:szCs w:val="28"/>
          <w:lang w:eastAsia="fr-FR"/>
        </w:rPr>
        <w:t xml:space="preserve"> </w:t>
      </w:r>
      <w:r w:rsidR="003E3295">
        <w:rPr>
          <w:rFonts w:eastAsia="Times New Roman" w:cstheme="minorHAnsi"/>
          <w:b/>
          <w:color w:val="FF0000"/>
          <w:sz w:val="28"/>
          <w:szCs w:val="28"/>
          <w:lang w:eastAsia="fr-FR"/>
        </w:rPr>
        <w:t xml:space="preserve">sacrement de réconciliation </w:t>
      </w:r>
    </w:p>
    <w:p w:rsidR="003E3295" w:rsidRPr="003E3295" w:rsidRDefault="003E3295" w:rsidP="003E3295">
      <w:pPr>
        <w:pStyle w:val="Paragraphedeliste"/>
        <w:rPr>
          <w:rFonts w:eastAsia="Times New Roman" w:cstheme="minorHAnsi"/>
          <w:b/>
          <w:color w:val="FF0000"/>
          <w:sz w:val="28"/>
          <w:szCs w:val="28"/>
          <w:lang w:eastAsia="fr-FR"/>
        </w:rPr>
      </w:pPr>
    </w:p>
    <w:p w:rsidR="00D22AAD" w:rsidRDefault="00F6629A" w:rsidP="00A8546C">
      <w:pPr>
        <w:rPr>
          <w:rFonts w:eastAsia="Times New Roman" w:cstheme="minorHAnsi"/>
          <w:color w:val="000000"/>
          <w:sz w:val="28"/>
          <w:szCs w:val="28"/>
          <w:lang w:eastAsia="fr-FR"/>
        </w:rPr>
      </w:pPr>
      <w:r>
        <w:rPr>
          <w:rFonts w:eastAsia="Times New Roman" w:cstheme="minorHAnsi"/>
          <w:color w:val="000000"/>
          <w:sz w:val="28"/>
          <w:szCs w:val="28"/>
          <w:lang w:eastAsia="fr-FR"/>
        </w:rPr>
        <w:t>Vers</w:t>
      </w:r>
      <w:r w:rsidR="00927AB5">
        <w:rPr>
          <w:rFonts w:eastAsia="Times New Roman" w:cstheme="minorHAnsi"/>
          <w:color w:val="000000"/>
          <w:sz w:val="28"/>
          <w:szCs w:val="28"/>
          <w:lang w:eastAsia="fr-FR"/>
        </w:rPr>
        <w:t xml:space="preserve"> </w:t>
      </w:r>
      <w:r w:rsidR="00D22AAD">
        <w:rPr>
          <w:rFonts w:eastAsia="Times New Roman" w:cstheme="minorHAnsi"/>
          <w:color w:val="000000"/>
          <w:sz w:val="28"/>
          <w:szCs w:val="28"/>
          <w:lang w:eastAsia="fr-FR"/>
        </w:rPr>
        <w:t>16h</w:t>
      </w:r>
      <w:r w:rsidR="004F15ED">
        <w:rPr>
          <w:rFonts w:eastAsia="Times New Roman" w:cstheme="minorHAnsi"/>
          <w:color w:val="000000"/>
          <w:sz w:val="28"/>
          <w:szCs w:val="28"/>
          <w:lang w:eastAsia="fr-FR"/>
        </w:rPr>
        <w:t>0</w:t>
      </w:r>
      <w:r w:rsidR="001F4CBF">
        <w:rPr>
          <w:rFonts w:eastAsia="Times New Roman" w:cstheme="minorHAnsi"/>
          <w:color w:val="000000"/>
          <w:sz w:val="28"/>
          <w:szCs w:val="28"/>
          <w:lang w:eastAsia="fr-FR"/>
        </w:rPr>
        <w:t>0</w:t>
      </w:r>
      <w:r w:rsidR="0085374A">
        <w:rPr>
          <w:rFonts w:eastAsia="Times New Roman" w:cstheme="minorHAnsi"/>
          <w:color w:val="000000"/>
          <w:sz w:val="28"/>
          <w:szCs w:val="28"/>
          <w:lang w:eastAsia="fr-FR"/>
        </w:rPr>
        <w:t xml:space="preserve"> – 16h30</w:t>
      </w:r>
      <w:r w:rsidR="00D22AAD">
        <w:rPr>
          <w:rFonts w:eastAsia="Times New Roman" w:cstheme="minorHAnsi"/>
          <w:color w:val="000000"/>
          <w:sz w:val="28"/>
          <w:szCs w:val="28"/>
          <w:lang w:eastAsia="fr-FR"/>
        </w:rPr>
        <w:t xml:space="preserve"> départ de la Basilique pour rejoindre le bus.</w:t>
      </w:r>
    </w:p>
    <w:p w:rsidR="00AE2E61" w:rsidRDefault="00AE2E61" w:rsidP="00A8546C">
      <w:pPr>
        <w:rPr>
          <w:rFonts w:eastAsia="Times New Roman" w:cstheme="minorHAnsi"/>
          <w:color w:val="000000"/>
          <w:sz w:val="28"/>
          <w:szCs w:val="28"/>
          <w:lang w:eastAsia="fr-FR"/>
        </w:rPr>
      </w:pPr>
    </w:p>
    <w:p w:rsidR="005459F8" w:rsidRDefault="000F764D" w:rsidP="000F764D">
      <w:pPr>
        <w:rPr>
          <w:rFonts w:eastAsia="Times New Roman" w:cstheme="minorHAnsi"/>
          <w:b/>
          <w:color w:val="000000"/>
          <w:sz w:val="28"/>
          <w:szCs w:val="28"/>
          <w:lang w:eastAsia="fr-FR"/>
        </w:rPr>
      </w:pPr>
      <w:r>
        <w:rPr>
          <w:rFonts w:eastAsia="Times New Roman" w:cstheme="minorHAnsi"/>
          <w:b/>
          <w:color w:val="000000"/>
          <w:sz w:val="28"/>
          <w:szCs w:val="28"/>
          <w:lang w:eastAsia="fr-FR"/>
        </w:rPr>
        <w:t xml:space="preserve">Renseignement et </w:t>
      </w:r>
      <w:r w:rsidRPr="000F764D">
        <w:rPr>
          <w:rFonts w:eastAsia="Times New Roman" w:cstheme="minorHAnsi"/>
          <w:b/>
          <w:color w:val="000000"/>
          <w:sz w:val="28"/>
          <w:szCs w:val="28"/>
          <w:lang w:eastAsia="fr-FR"/>
        </w:rPr>
        <w:t>Inscription</w:t>
      </w:r>
      <w:r w:rsidR="00AE2E61">
        <w:rPr>
          <w:rFonts w:eastAsia="Times New Roman" w:cstheme="minorHAnsi"/>
          <w:b/>
          <w:color w:val="000000"/>
          <w:sz w:val="28"/>
          <w:szCs w:val="28"/>
          <w:lang w:eastAsia="fr-FR"/>
        </w:rPr>
        <w:t xml:space="preserve"> </w:t>
      </w:r>
      <w:r w:rsidRPr="000F764D">
        <w:rPr>
          <w:rFonts w:eastAsia="Times New Roman" w:cstheme="minorHAnsi"/>
          <w:b/>
          <w:color w:val="000000"/>
          <w:sz w:val="28"/>
          <w:szCs w:val="28"/>
          <w:lang w:eastAsia="fr-FR"/>
        </w:rPr>
        <w:t>:</w:t>
      </w:r>
      <w:r>
        <w:rPr>
          <w:rFonts w:eastAsia="Times New Roman" w:cstheme="minorHAnsi"/>
          <w:b/>
          <w:color w:val="000000"/>
          <w:sz w:val="28"/>
          <w:szCs w:val="28"/>
          <w:lang w:eastAsia="fr-FR"/>
        </w:rPr>
        <w:t xml:space="preserve"> </w:t>
      </w:r>
    </w:p>
    <w:p w:rsidR="00AE2E61" w:rsidRDefault="0085374A" w:rsidP="000F764D">
      <w:pPr>
        <w:rPr>
          <w:rFonts w:eastAsia="Times New Roman" w:cstheme="minorHAnsi"/>
          <w:b/>
          <w:sz w:val="28"/>
          <w:szCs w:val="28"/>
          <w:lang w:eastAsia="fr-FR"/>
        </w:rPr>
      </w:pPr>
      <w:r>
        <w:rPr>
          <w:rFonts w:eastAsia="Times New Roman" w:cstheme="minorHAnsi"/>
          <w:b/>
          <w:color w:val="000000"/>
          <w:sz w:val="28"/>
          <w:szCs w:val="28"/>
          <w:lang w:eastAsia="fr-FR"/>
        </w:rPr>
        <w:t xml:space="preserve">Patricia Hélou </w:t>
      </w:r>
      <w:r w:rsidR="000F764D" w:rsidRPr="00282B03">
        <w:rPr>
          <w:rFonts w:eastAsia="Times New Roman" w:cstheme="minorHAnsi"/>
          <w:b/>
          <w:color w:val="000000"/>
          <w:sz w:val="28"/>
          <w:szCs w:val="28"/>
          <w:lang w:eastAsia="fr-FR"/>
        </w:rPr>
        <w:t xml:space="preserve">06 16 76 16 68 / </w:t>
      </w:r>
      <w:hyperlink r:id="rId7" w:history="1">
        <w:r w:rsidR="004E49A2" w:rsidRPr="00D06AD5">
          <w:rPr>
            <w:rStyle w:val="Lienhypertexte"/>
            <w:rFonts w:eastAsia="Times New Roman" w:cstheme="minorHAnsi"/>
            <w:b/>
            <w:sz w:val="28"/>
            <w:szCs w:val="28"/>
            <w:lang w:eastAsia="fr-FR"/>
          </w:rPr>
          <w:t>pelerinages@oise-catholique.fr</w:t>
        </w:r>
      </w:hyperlink>
    </w:p>
    <w:p w:rsidR="004E49A2" w:rsidRDefault="004E49A2" w:rsidP="000F764D">
      <w:pPr>
        <w:rPr>
          <w:rFonts w:eastAsia="Times New Roman" w:cstheme="minorHAnsi"/>
          <w:b/>
          <w:color w:val="0563C1" w:themeColor="hyperlink"/>
          <w:sz w:val="28"/>
          <w:szCs w:val="28"/>
          <w:u w:val="single"/>
          <w:lang w:eastAsia="fr-FR"/>
        </w:rPr>
      </w:pPr>
    </w:p>
    <w:p w:rsidR="004E49A2" w:rsidRDefault="004E49A2" w:rsidP="000F764D">
      <w:pPr>
        <w:rPr>
          <w:rFonts w:eastAsia="Times New Roman" w:cstheme="minorHAnsi"/>
          <w:b/>
          <w:color w:val="0563C1" w:themeColor="hyperlink"/>
          <w:sz w:val="28"/>
          <w:szCs w:val="28"/>
          <w:u w:val="single"/>
          <w:lang w:eastAsia="fr-FR"/>
        </w:rPr>
      </w:pPr>
    </w:p>
    <w:p w:rsidR="00533B52" w:rsidRDefault="00533B52" w:rsidP="000F764D">
      <w:pPr>
        <w:rPr>
          <w:rFonts w:eastAsia="Times New Roman" w:cstheme="minorHAnsi"/>
          <w:b/>
          <w:color w:val="0563C1" w:themeColor="hyperlink"/>
          <w:sz w:val="28"/>
          <w:szCs w:val="28"/>
          <w:u w:val="single"/>
          <w:lang w:eastAsia="fr-FR"/>
        </w:rPr>
      </w:pPr>
    </w:p>
    <w:p w:rsidR="00AE2E61" w:rsidRPr="008E685A" w:rsidRDefault="00AE2E61" w:rsidP="00AE2E6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b/>
          <w:bCs/>
          <w:sz w:val="32"/>
          <w:szCs w:val="32"/>
        </w:rPr>
      </w:pPr>
      <w:r w:rsidRPr="008E685A">
        <w:rPr>
          <w:b/>
          <w:bCs/>
          <w:sz w:val="32"/>
          <w:szCs w:val="32"/>
        </w:rPr>
        <w:lastRenderedPageBreak/>
        <w:t xml:space="preserve">BULLETIN INDIVIDUEL D'INSCRIPTION </w:t>
      </w:r>
    </w:p>
    <w:p w:rsidR="006351DB" w:rsidRPr="003C38D5" w:rsidRDefault="003C38D5" w:rsidP="006351D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rFonts w:ascii="Times New Roman" w:eastAsia="Times New Roman" w:hAnsi="Times New Roman" w:cs="Times New Roman"/>
          <w:sz w:val="22"/>
          <w:szCs w:val="22"/>
          <w:lang w:eastAsia="fr-FR"/>
        </w:rPr>
      </w:pPr>
      <w:r w:rsidRPr="003C38D5">
        <w:rPr>
          <w:rFonts w:ascii="Times New Roman" w:eastAsia="Times New Roman" w:hAnsi="Times New Roman" w:cs="Times New Roman"/>
          <w:sz w:val="22"/>
          <w:szCs w:val="22"/>
          <w:highlight w:val="yellow"/>
          <w:lang w:eastAsia="fr-FR"/>
        </w:rPr>
        <w:t xml:space="preserve">Inscription </w:t>
      </w:r>
      <w:r w:rsidR="00E96094">
        <w:rPr>
          <w:rFonts w:ascii="Times New Roman" w:eastAsia="Times New Roman" w:hAnsi="Times New Roman" w:cs="Times New Roman"/>
          <w:sz w:val="22"/>
          <w:szCs w:val="22"/>
          <w:highlight w:val="yellow"/>
          <w:lang w:eastAsia="fr-FR"/>
        </w:rPr>
        <w:t xml:space="preserve">et masque </w:t>
      </w:r>
      <w:r w:rsidRPr="003C38D5">
        <w:rPr>
          <w:rFonts w:ascii="Times New Roman" w:eastAsia="Times New Roman" w:hAnsi="Times New Roman" w:cs="Times New Roman"/>
          <w:sz w:val="22"/>
          <w:szCs w:val="22"/>
          <w:highlight w:val="yellow"/>
          <w:lang w:eastAsia="fr-FR"/>
        </w:rPr>
        <w:t>obligatoire pour participer au pèlerinage</w:t>
      </w:r>
      <w:r>
        <w:rPr>
          <w:rFonts w:ascii="Times New Roman" w:eastAsia="Times New Roman" w:hAnsi="Times New Roman" w:cs="Times New Roman"/>
          <w:sz w:val="22"/>
          <w:szCs w:val="22"/>
          <w:lang w:eastAsia="fr-FR"/>
        </w:rPr>
        <w:t xml:space="preserve"> </w:t>
      </w:r>
    </w:p>
    <w:p w:rsidR="00AE2E61" w:rsidRDefault="00AE2E61" w:rsidP="0041549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rPr>
          <w:rFonts w:ascii="Calibri" w:eastAsia="Times New Roman" w:hAnsi="Calibri" w:cs="Calibri"/>
          <w:bCs/>
          <w:lang w:eastAsia="fr-FR"/>
        </w:rPr>
      </w:pPr>
      <w:r w:rsidRPr="00D331A9">
        <w:rPr>
          <w:rFonts w:ascii="Times New Roman" w:eastAsia="Times New Roman" w:hAnsi="Times New Roman" w:cs="Times New Roman"/>
          <w:lang w:eastAsia="fr-FR"/>
        </w:rPr>
        <w:fldChar w:fldCharType="begin"/>
      </w:r>
      <w:r w:rsidRPr="00D331A9">
        <w:rPr>
          <w:rFonts w:ascii="Times New Roman" w:eastAsia="Times New Roman" w:hAnsi="Times New Roman" w:cs="Times New Roman"/>
          <w:lang w:eastAsia="fr-FR"/>
        </w:rPr>
        <w:instrText xml:space="preserve"> INCLUDEPICTURE "/var/folders/70/45f7ph9d6b33y8z1k0_blgb40000gn/T/com.microsoft.Word/WebArchiveCopyPasteTempFiles/page1image954681952" \* MERGEFORMATINET </w:instrText>
      </w:r>
      <w:r w:rsidRPr="00D331A9">
        <w:rPr>
          <w:rFonts w:ascii="Times New Roman" w:eastAsia="Times New Roman" w:hAnsi="Times New Roman" w:cs="Times New Roman"/>
          <w:lang w:eastAsia="fr-FR"/>
        </w:rPr>
        <w:fldChar w:fldCharType="end"/>
      </w:r>
      <w:r>
        <w:rPr>
          <w:b/>
          <w:color w:val="000000" w:themeColor="text1"/>
          <w:sz w:val="28"/>
          <w:szCs w:val="28"/>
        </w:rPr>
        <w:t xml:space="preserve">A envoyer au </w:t>
      </w:r>
      <w:r>
        <w:rPr>
          <w:szCs w:val="32"/>
        </w:rPr>
        <w:t xml:space="preserve"> </w:t>
      </w:r>
      <w:r w:rsidRPr="0040454C">
        <w:rPr>
          <w:rFonts w:ascii="Calibri" w:eastAsia="Times New Roman" w:hAnsi="Calibri" w:cs="Calibri"/>
          <w:bCs/>
          <w:lang w:eastAsia="fr-FR"/>
        </w:rPr>
        <w:t xml:space="preserve">Service Diocésain des Pèlerinages </w:t>
      </w:r>
      <w:r>
        <w:rPr>
          <w:rFonts w:ascii="Calibri" w:eastAsia="Times New Roman" w:hAnsi="Calibri" w:cs="Calibri"/>
          <w:bCs/>
          <w:lang w:eastAsia="fr-FR"/>
        </w:rPr>
        <w:t>–</w:t>
      </w:r>
      <w:r w:rsidRPr="0040454C">
        <w:rPr>
          <w:rFonts w:ascii="Calibri" w:eastAsia="Times New Roman" w:hAnsi="Calibri" w:cs="Calibri"/>
          <w:bCs/>
          <w:lang w:eastAsia="fr-FR"/>
        </w:rPr>
        <w:t xml:space="preserve"> 101 rue de la Madeleine </w:t>
      </w:r>
      <w:r>
        <w:rPr>
          <w:rFonts w:ascii="Calibri" w:eastAsia="Times New Roman" w:hAnsi="Calibri" w:cs="Calibri"/>
          <w:bCs/>
          <w:lang w:eastAsia="fr-FR"/>
        </w:rPr>
        <w:t xml:space="preserve">CS </w:t>
      </w:r>
      <w:r w:rsidRPr="0040454C">
        <w:rPr>
          <w:rFonts w:ascii="Calibri" w:eastAsia="Times New Roman" w:hAnsi="Calibri" w:cs="Calibri"/>
          <w:bCs/>
          <w:lang w:eastAsia="fr-FR"/>
        </w:rPr>
        <w:t xml:space="preserve">20636 – </w:t>
      </w:r>
      <w:r>
        <w:rPr>
          <w:rFonts w:ascii="Calibri" w:eastAsia="Times New Roman" w:hAnsi="Calibri" w:cs="Calibri"/>
          <w:bCs/>
          <w:lang w:eastAsia="fr-FR"/>
        </w:rPr>
        <w:t xml:space="preserve">60026 </w:t>
      </w:r>
      <w:r w:rsidRPr="0040454C">
        <w:rPr>
          <w:rFonts w:ascii="Calibri" w:eastAsia="Times New Roman" w:hAnsi="Calibri" w:cs="Calibri"/>
          <w:bCs/>
          <w:lang w:eastAsia="fr-FR"/>
        </w:rPr>
        <w:t xml:space="preserve">Beauvais </w:t>
      </w:r>
    </w:p>
    <w:p w:rsidR="00AE2E61" w:rsidRDefault="00AE2E61" w:rsidP="00AE2E6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rStyle w:val="Lienhypertexte"/>
          <w:rFonts w:ascii="Calibri" w:eastAsia="Times New Roman" w:hAnsi="Calibri" w:cs="Calibri"/>
          <w:sz w:val="20"/>
          <w:szCs w:val="20"/>
          <w:lang w:eastAsia="fr-FR"/>
        </w:rPr>
      </w:pPr>
      <w:r>
        <w:rPr>
          <w:rFonts w:ascii="Calibri" w:eastAsia="Times New Roman" w:hAnsi="Calibri" w:cs="Calibri"/>
          <w:sz w:val="20"/>
          <w:szCs w:val="20"/>
          <w:lang w:eastAsia="fr-FR"/>
        </w:rPr>
        <w:t xml:space="preserve">Tel : 06 16 76 16 68/ Courriel : </w:t>
      </w:r>
      <w:hyperlink r:id="rId8" w:history="1">
        <w:r w:rsidRPr="0011623E">
          <w:rPr>
            <w:rStyle w:val="Lienhypertexte"/>
            <w:rFonts w:ascii="Calibri" w:eastAsia="Times New Roman" w:hAnsi="Calibri" w:cs="Calibri"/>
            <w:sz w:val="20"/>
            <w:szCs w:val="20"/>
            <w:lang w:eastAsia="fr-FR"/>
          </w:rPr>
          <w:t>pelerinages@oise-catholique.fr</w:t>
        </w:r>
      </w:hyperlink>
      <w:r>
        <w:rPr>
          <w:rStyle w:val="Lienhypertexte"/>
          <w:rFonts w:ascii="Calibri" w:eastAsia="Times New Roman" w:hAnsi="Calibri" w:cs="Calibri"/>
          <w:sz w:val="20"/>
          <w:szCs w:val="20"/>
          <w:lang w:eastAsia="fr-FR"/>
        </w:rPr>
        <w:t xml:space="preserve"> </w:t>
      </w:r>
    </w:p>
    <w:p w:rsidR="00AE2E61" w:rsidRDefault="00AE2E61" w:rsidP="00AE2E6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rFonts w:ascii="Calibri" w:eastAsia="Times New Roman" w:hAnsi="Calibri" w:cs="Calibri"/>
          <w:sz w:val="20"/>
          <w:szCs w:val="20"/>
          <w:lang w:eastAsia="fr-FR"/>
        </w:rPr>
      </w:pPr>
      <w:r w:rsidRPr="0040454C">
        <w:rPr>
          <w:rFonts w:ascii="Calibri" w:eastAsia="Times New Roman" w:hAnsi="Calibri" w:cs="Calibri"/>
          <w:sz w:val="20"/>
          <w:szCs w:val="20"/>
          <w:lang w:eastAsia="fr-FR"/>
        </w:rPr>
        <w:t xml:space="preserve">Certificat d’immatriculation Atout France </w:t>
      </w:r>
      <w:r>
        <w:rPr>
          <w:rFonts w:ascii="Calibri" w:eastAsia="Times New Roman" w:hAnsi="Calibri" w:cs="Calibri"/>
          <w:sz w:val="20"/>
          <w:szCs w:val="20"/>
          <w:lang w:eastAsia="fr-FR"/>
        </w:rPr>
        <w:t xml:space="preserve">– IM060120001 </w:t>
      </w:r>
    </w:p>
    <w:p w:rsidR="00AE2E61" w:rsidRPr="008E685A" w:rsidRDefault="00AE2E61" w:rsidP="006351D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b/>
          <w:bCs/>
          <w:color w:val="0070C0"/>
          <w:sz w:val="32"/>
          <w:szCs w:val="32"/>
        </w:rPr>
      </w:pPr>
      <w:r w:rsidRPr="008E685A">
        <w:rPr>
          <w:b/>
          <w:bCs/>
          <w:color w:val="0070C0"/>
          <w:sz w:val="32"/>
          <w:szCs w:val="32"/>
        </w:rPr>
        <w:t>Pèlerinage Jubilé du Sacré-Cœur à Montmartre</w:t>
      </w:r>
    </w:p>
    <w:p w:rsidR="00AE2E61" w:rsidRPr="00E96094" w:rsidRDefault="00AE2E61" w:rsidP="00AE2E61">
      <w:pPr>
        <w:spacing w:before="100" w:beforeAutospacing="1" w:after="100" w:afterAutospacing="1"/>
        <w:ind w:left="-567" w:right="-709"/>
        <w:contextualSpacing/>
        <w:jc w:val="center"/>
        <w:rPr>
          <w:rFonts w:ascii="Calibri" w:hAnsi="Calibri" w:cs="Calibri"/>
          <w:b/>
          <w:color w:val="ED7D31" w:themeColor="accent2"/>
          <w:sz w:val="32"/>
          <w:szCs w:val="32"/>
        </w:rPr>
      </w:pPr>
      <w:r w:rsidRPr="00E96094">
        <w:rPr>
          <w:rFonts w:ascii="Calibri" w:hAnsi="Calibri" w:cs="Calibri"/>
          <w:b/>
          <w:color w:val="FF0000"/>
          <w:sz w:val="32"/>
          <w:szCs w:val="32"/>
        </w:rPr>
        <w:t>Dimanche 20 septembre 2020</w:t>
      </w:r>
    </w:p>
    <w:p w:rsidR="00AE2E61" w:rsidRPr="00E96094" w:rsidRDefault="00AE2E61" w:rsidP="00AE2E61">
      <w:pPr>
        <w:spacing w:before="100" w:beforeAutospacing="1" w:after="100" w:afterAutospacing="1"/>
        <w:contextualSpacing/>
        <w:jc w:val="center"/>
        <w:rPr>
          <w:rFonts w:ascii="Asap" w:eastAsia="Times New Roman" w:hAnsi="Asap" w:cs="Times New Roman"/>
          <w:b/>
          <w:bCs/>
          <w:color w:val="EA1619"/>
          <w:u w:val="single"/>
          <w:lang w:eastAsia="fr-FR"/>
        </w:rPr>
      </w:pPr>
      <w:r w:rsidRPr="00E96094">
        <w:rPr>
          <w:rFonts w:ascii="Asap" w:eastAsia="Times New Roman" w:hAnsi="Asap" w:cs="Times New Roman"/>
          <w:b/>
          <w:bCs/>
          <w:color w:val="000000" w:themeColor="text1"/>
          <w:u w:val="single"/>
          <w:lang w:eastAsia="fr-FR"/>
        </w:rPr>
        <w:t xml:space="preserve">DATE LIMITE D’INSCRIPTION le </w:t>
      </w:r>
      <w:r w:rsidR="0010746A" w:rsidRPr="00E96094">
        <w:rPr>
          <w:rFonts w:ascii="Asap" w:eastAsia="Times New Roman" w:hAnsi="Asap" w:cs="Times New Roman"/>
          <w:b/>
          <w:bCs/>
          <w:color w:val="000000" w:themeColor="text1"/>
          <w:u w:val="single"/>
          <w:lang w:eastAsia="fr-FR"/>
        </w:rPr>
        <w:t>0</w:t>
      </w:r>
      <w:r w:rsidR="00C43E33" w:rsidRPr="00E96094">
        <w:rPr>
          <w:rFonts w:ascii="Asap" w:eastAsia="Times New Roman" w:hAnsi="Asap" w:cs="Times New Roman"/>
          <w:b/>
          <w:bCs/>
          <w:color w:val="000000" w:themeColor="text1"/>
          <w:u w:val="single"/>
          <w:lang w:eastAsia="fr-FR"/>
        </w:rPr>
        <w:t>4</w:t>
      </w:r>
      <w:r w:rsidRPr="00E96094">
        <w:rPr>
          <w:rFonts w:ascii="Asap" w:eastAsia="Times New Roman" w:hAnsi="Asap" w:cs="Times New Roman"/>
          <w:b/>
          <w:bCs/>
          <w:color w:val="000000" w:themeColor="text1"/>
          <w:u w:val="single"/>
          <w:lang w:eastAsia="fr-FR"/>
        </w:rPr>
        <w:t>/09/2020</w:t>
      </w:r>
    </w:p>
    <w:p w:rsidR="00AE2E61" w:rsidRPr="00E03B0C" w:rsidRDefault="00AE2E61" w:rsidP="00AE2E61">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567"/>
        <w:contextualSpacing/>
        <w:rPr>
          <w:rFonts w:ascii="Asap" w:eastAsia="Times New Roman" w:hAnsi="Asap" w:cs="Times New Roman"/>
          <w:sz w:val="22"/>
          <w:szCs w:val="22"/>
          <w:lang w:eastAsia="fr-FR"/>
        </w:rPr>
      </w:pPr>
      <w:r w:rsidRPr="00E03B0C">
        <w:rPr>
          <w:rFonts w:ascii="Asap" w:eastAsia="Times New Roman" w:hAnsi="Asap" w:cs="Times New Roman"/>
          <w:b/>
          <w:bCs/>
          <w:sz w:val="22"/>
          <w:szCs w:val="22"/>
          <w:lang w:eastAsia="fr-FR"/>
        </w:rPr>
        <w:t xml:space="preserve">NOM (en majuscule) </w:t>
      </w:r>
      <w:r w:rsidRPr="00E03B0C">
        <w:rPr>
          <w:rFonts w:ascii="Asap" w:eastAsia="Times New Roman" w:hAnsi="Asap" w:cs="Times New Roman"/>
          <w:sz w:val="22"/>
          <w:szCs w:val="22"/>
          <w:lang w:eastAsia="fr-FR"/>
        </w:rPr>
        <w:t xml:space="preserve">: _____________________________               Prénom : ________________________ </w:t>
      </w:r>
    </w:p>
    <w:p w:rsidR="00AE2E61" w:rsidRPr="00E03B0C" w:rsidRDefault="00AE2E61" w:rsidP="00AE2E61">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567"/>
        <w:contextualSpacing/>
        <w:rPr>
          <w:rFonts w:ascii="Asap" w:eastAsia="Times New Roman" w:hAnsi="Asap" w:cs="Times New Roman"/>
          <w:sz w:val="22"/>
          <w:szCs w:val="22"/>
          <w:lang w:eastAsia="fr-FR"/>
        </w:rPr>
      </w:pPr>
      <w:r w:rsidRPr="00E03B0C">
        <w:rPr>
          <w:rFonts w:ascii="Asap" w:eastAsia="Times New Roman" w:hAnsi="Asap" w:cs="Times New Roman"/>
          <w:sz w:val="22"/>
          <w:szCs w:val="22"/>
          <w:lang w:eastAsia="fr-FR"/>
        </w:rPr>
        <w:t xml:space="preserve">Adresse complète : _____________________________________________________________________ </w:t>
      </w:r>
    </w:p>
    <w:p w:rsidR="00AE2E61" w:rsidRPr="00E03B0C" w:rsidRDefault="00AE2E61" w:rsidP="00AE2E61">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567"/>
        <w:contextualSpacing/>
        <w:rPr>
          <w:rFonts w:ascii="Asap" w:eastAsia="Times New Roman" w:hAnsi="Asap" w:cs="Times New Roman"/>
          <w:sz w:val="22"/>
          <w:szCs w:val="22"/>
          <w:lang w:eastAsia="fr-FR"/>
        </w:rPr>
      </w:pPr>
      <w:r w:rsidRPr="00E03B0C">
        <w:rPr>
          <w:rFonts w:ascii="Asap" w:eastAsia="Times New Roman" w:hAnsi="Asap" w:cs="Times New Roman"/>
          <w:sz w:val="22"/>
          <w:szCs w:val="22"/>
          <w:lang w:eastAsia="fr-FR"/>
        </w:rPr>
        <w:t xml:space="preserve">Code Postal : _________________ Ville : ___________________________        Nationalité : _____________ </w:t>
      </w:r>
    </w:p>
    <w:p w:rsidR="00AE2E61" w:rsidRPr="00E03B0C" w:rsidRDefault="00AE2E61" w:rsidP="00AE2E61">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567"/>
        <w:contextualSpacing/>
        <w:rPr>
          <w:rFonts w:ascii="Asap" w:eastAsia="Times New Roman" w:hAnsi="Asap" w:cs="Times New Roman"/>
          <w:sz w:val="22"/>
          <w:szCs w:val="22"/>
          <w:lang w:eastAsia="fr-FR"/>
        </w:rPr>
      </w:pPr>
      <w:r w:rsidRPr="00E03B0C">
        <w:rPr>
          <w:rFonts w:ascii="Asap" w:eastAsia="Times New Roman" w:hAnsi="Asap" w:cs="Times New Roman"/>
          <w:sz w:val="22"/>
          <w:szCs w:val="22"/>
          <w:lang w:eastAsia="fr-FR"/>
        </w:rPr>
        <w:t>Date de naissance :    ___</w:t>
      </w:r>
      <w:r>
        <w:rPr>
          <w:rFonts w:ascii="Asap" w:eastAsia="Times New Roman" w:hAnsi="Asap" w:cs="Times New Roman"/>
          <w:sz w:val="22"/>
          <w:szCs w:val="22"/>
          <w:lang w:eastAsia="fr-FR"/>
        </w:rPr>
        <w:t xml:space="preserve"> </w:t>
      </w:r>
      <w:r w:rsidRPr="00E03B0C">
        <w:rPr>
          <w:rFonts w:ascii="Asap" w:eastAsia="Times New Roman" w:hAnsi="Asap" w:cs="Times New Roman"/>
          <w:sz w:val="22"/>
          <w:szCs w:val="22"/>
          <w:lang w:eastAsia="fr-FR"/>
        </w:rPr>
        <w:t>/___</w:t>
      </w:r>
      <w:r>
        <w:rPr>
          <w:rFonts w:ascii="Asap" w:eastAsia="Times New Roman" w:hAnsi="Asap" w:cs="Times New Roman"/>
          <w:sz w:val="22"/>
          <w:szCs w:val="22"/>
          <w:lang w:eastAsia="fr-FR"/>
        </w:rPr>
        <w:t xml:space="preserve"> </w:t>
      </w:r>
      <w:r w:rsidRPr="00E03B0C">
        <w:rPr>
          <w:rFonts w:ascii="Asap" w:eastAsia="Times New Roman" w:hAnsi="Asap" w:cs="Times New Roman"/>
          <w:sz w:val="22"/>
          <w:szCs w:val="22"/>
          <w:lang w:eastAsia="fr-FR"/>
        </w:rPr>
        <w:t xml:space="preserve">/____          Tél fixe : ____________________________ </w:t>
      </w:r>
    </w:p>
    <w:p w:rsidR="00AE2E61" w:rsidRDefault="00AE2E61" w:rsidP="00AE2E61">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567"/>
        <w:contextualSpacing/>
        <w:rPr>
          <w:rFonts w:ascii="Asap" w:eastAsia="Times New Roman" w:hAnsi="Asap" w:cs="Times New Roman"/>
          <w:lang w:eastAsia="fr-FR"/>
        </w:rPr>
      </w:pPr>
      <w:r w:rsidRPr="00E03B0C">
        <w:rPr>
          <w:rFonts w:ascii="Asap" w:eastAsia="Times New Roman" w:hAnsi="Asap" w:cs="Times New Roman"/>
          <w:sz w:val="22"/>
          <w:szCs w:val="22"/>
          <w:lang w:eastAsia="fr-FR"/>
        </w:rPr>
        <w:t xml:space="preserve">Tél. Portable </w:t>
      </w:r>
      <w:r w:rsidRPr="00E03B0C">
        <w:rPr>
          <w:rFonts w:ascii="Asap" w:eastAsia="Times New Roman" w:hAnsi="Asap" w:cs="Times New Roman"/>
          <w:sz w:val="22"/>
          <w:szCs w:val="22"/>
          <w:highlight w:val="yellow"/>
          <w:lang w:eastAsia="fr-FR"/>
        </w:rPr>
        <w:t>(obligatoire):</w:t>
      </w:r>
      <w:r w:rsidRPr="00E03B0C">
        <w:rPr>
          <w:rFonts w:ascii="Asap" w:eastAsia="Times New Roman" w:hAnsi="Asap" w:cs="Times New Roman"/>
          <w:sz w:val="22"/>
          <w:szCs w:val="22"/>
          <w:lang w:eastAsia="fr-FR"/>
        </w:rPr>
        <w:t xml:space="preserve"> __________________      Mail : _________________________________________</w:t>
      </w:r>
      <w:r w:rsidRPr="00E152F9">
        <w:rPr>
          <w:rFonts w:ascii="Asap" w:eastAsia="Times New Roman" w:hAnsi="Asap" w:cs="Times New Roman"/>
          <w:lang w:eastAsia="fr-FR"/>
        </w:rPr>
        <w:t xml:space="preserve"> </w:t>
      </w:r>
    </w:p>
    <w:p w:rsidR="00AE2E61" w:rsidRDefault="00AE2E61" w:rsidP="00AE2E61">
      <w:pPr>
        <w:pBdr>
          <w:top w:val="single" w:sz="4" w:space="1" w:color="auto"/>
          <w:left w:val="single" w:sz="4" w:space="4" w:color="auto"/>
          <w:bottom w:val="single" w:sz="4" w:space="0" w:color="auto"/>
          <w:right w:val="single" w:sz="4" w:space="4" w:color="auto"/>
        </w:pBdr>
        <w:shd w:val="clear" w:color="auto" w:fill="D9D9D9" w:themeFill="background1" w:themeFillShade="D9"/>
        <w:spacing w:before="100" w:beforeAutospacing="1" w:after="100" w:afterAutospacing="1" w:line="360" w:lineRule="auto"/>
        <w:ind w:left="-567"/>
        <w:contextualSpacing/>
        <w:rPr>
          <w:rFonts w:ascii="Asap" w:eastAsia="Times New Roman" w:hAnsi="Asap" w:cs="Times New Roman"/>
          <w:bCs/>
          <w:sz w:val="20"/>
          <w:szCs w:val="20"/>
          <w:lang w:eastAsia="fr-FR"/>
        </w:rPr>
      </w:pPr>
      <w:r w:rsidRPr="00282B03">
        <w:rPr>
          <w:rFonts w:ascii="Asap" w:eastAsia="Times New Roman" w:hAnsi="Asap" w:cs="Times New Roman"/>
          <w:bCs/>
          <w:sz w:val="20"/>
          <w:szCs w:val="20"/>
          <w:lang w:eastAsia="fr-FR"/>
        </w:rPr>
        <w:t xml:space="preserve">Chaque pèlerin doit </w:t>
      </w:r>
      <w:r>
        <w:rPr>
          <w:rFonts w:ascii="Asap" w:eastAsia="Times New Roman" w:hAnsi="Asap" w:cs="Times New Roman"/>
          <w:bCs/>
          <w:sz w:val="20"/>
          <w:szCs w:val="20"/>
          <w:lang w:eastAsia="fr-FR"/>
        </w:rPr>
        <w:t xml:space="preserve">avoir sur lui </w:t>
      </w:r>
      <w:r w:rsidRPr="00282B03">
        <w:rPr>
          <w:rFonts w:ascii="Asap" w:eastAsia="Times New Roman" w:hAnsi="Asap" w:cs="Times New Roman"/>
          <w:bCs/>
          <w:sz w:val="20"/>
          <w:szCs w:val="20"/>
          <w:lang w:eastAsia="fr-FR"/>
        </w:rPr>
        <w:t xml:space="preserve">une </w:t>
      </w:r>
      <w:r>
        <w:rPr>
          <w:rFonts w:ascii="Asap" w:eastAsia="Times New Roman" w:hAnsi="Asap" w:cs="Times New Roman"/>
          <w:bCs/>
          <w:sz w:val="20"/>
          <w:szCs w:val="20"/>
          <w:lang w:eastAsia="fr-FR"/>
        </w:rPr>
        <w:t>pièce d’identité valide (</w:t>
      </w:r>
      <w:r w:rsidRPr="00282B03">
        <w:rPr>
          <w:rFonts w:ascii="Asap" w:eastAsia="Times New Roman" w:hAnsi="Asap" w:cs="Times New Roman"/>
          <w:bCs/>
          <w:sz w:val="20"/>
          <w:szCs w:val="20"/>
          <w:lang w:eastAsia="fr-FR"/>
        </w:rPr>
        <w:t xml:space="preserve">carte nationale d'identité </w:t>
      </w:r>
      <w:r>
        <w:rPr>
          <w:rFonts w:ascii="Asap" w:eastAsia="Times New Roman" w:hAnsi="Asap" w:cs="Times New Roman"/>
          <w:bCs/>
          <w:sz w:val="20"/>
          <w:szCs w:val="20"/>
          <w:lang w:eastAsia="fr-FR"/>
        </w:rPr>
        <w:t>ou</w:t>
      </w:r>
      <w:r w:rsidRPr="00282B03">
        <w:rPr>
          <w:rFonts w:ascii="Asap" w:eastAsia="Times New Roman" w:hAnsi="Asap" w:cs="Times New Roman"/>
          <w:bCs/>
          <w:sz w:val="20"/>
          <w:szCs w:val="20"/>
          <w:lang w:eastAsia="fr-FR"/>
        </w:rPr>
        <w:t xml:space="preserve"> passeport</w:t>
      </w:r>
      <w:r>
        <w:rPr>
          <w:rFonts w:ascii="Asap" w:eastAsia="Times New Roman" w:hAnsi="Asap" w:cs="Times New Roman"/>
          <w:bCs/>
          <w:sz w:val="20"/>
          <w:szCs w:val="20"/>
          <w:lang w:eastAsia="fr-FR"/>
        </w:rPr>
        <w:t>)</w:t>
      </w:r>
    </w:p>
    <w:p w:rsidR="006351DB" w:rsidRDefault="006351DB" w:rsidP="00AE2E61">
      <w:pPr>
        <w:spacing w:before="100" w:beforeAutospacing="1" w:after="100" w:afterAutospacing="1"/>
        <w:ind w:left="-567"/>
        <w:contextualSpacing/>
        <w:rPr>
          <w:rFonts w:ascii="Asap" w:eastAsia="Times New Roman" w:hAnsi="Asap" w:cs="Times New Roman"/>
          <w:bCs/>
          <w:sz w:val="20"/>
          <w:szCs w:val="20"/>
          <w:lang w:eastAsia="fr-FR"/>
        </w:rPr>
      </w:pPr>
    </w:p>
    <w:p w:rsidR="00AE2E61" w:rsidRDefault="00AE2E61" w:rsidP="00AE2E61">
      <w:pPr>
        <w:spacing w:before="100" w:beforeAutospacing="1" w:after="100" w:afterAutospacing="1"/>
        <w:ind w:left="-567"/>
        <w:contextualSpacing/>
        <w:rPr>
          <w:rFonts w:ascii="Asap" w:eastAsia="Times New Roman" w:hAnsi="Asap" w:cs="Times New Roman"/>
          <w:lang w:eastAsia="fr-FR"/>
        </w:rPr>
      </w:pPr>
      <w:r w:rsidRPr="00E2477C">
        <w:rPr>
          <w:rFonts w:ascii="Asap" w:eastAsia="Times New Roman" w:hAnsi="Asap" w:cs="Times New Roman"/>
          <w:bCs/>
          <w:sz w:val="20"/>
          <w:szCs w:val="20"/>
          <w:lang w:eastAsia="fr-FR"/>
        </w:rPr>
        <w:t>En cas d’accident prévenir</w:t>
      </w:r>
      <w:r w:rsidRPr="00E2477C">
        <w:rPr>
          <w:rFonts w:ascii="Asap" w:eastAsia="Times New Roman" w:hAnsi="Asap" w:cs="Times New Roman"/>
          <w:sz w:val="20"/>
          <w:szCs w:val="20"/>
          <w:lang w:eastAsia="fr-FR"/>
        </w:rPr>
        <w:t xml:space="preserve"> …………………………………………………….…Tel …………………………………………</w:t>
      </w:r>
    </w:p>
    <w:p w:rsidR="00AE2E61" w:rsidRDefault="004A4D37" w:rsidP="00AE2E61">
      <w:pPr>
        <w:spacing w:before="100" w:beforeAutospacing="1" w:after="100" w:afterAutospacing="1"/>
        <w:ind w:left="-567"/>
        <w:contextualSpacing/>
        <w:rPr>
          <w:rFonts w:ascii="Asap" w:eastAsia="Times New Roman" w:hAnsi="Asap" w:cs="Times New Roman"/>
          <w:b/>
          <w:bCs/>
          <w:sz w:val="20"/>
          <w:szCs w:val="20"/>
          <w:highlight w:val="yellow"/>
          <w:lang w:eastAsia="fr-FR"/>
        </w:rPr>
      </w:pPr>
      <w:r>
        <w:rPr>
          <w:rFonts w:ascii="Asap" w:eastAsia="Times New Roman" w:hAnsi="Asap" w:cs="Times New Roman"/>
          <w:b/>
          <w:noProof/>
          <w:lang w:eastAsia="fr-FR"/>
        </w:rPr>
        <mc:AlternateContent>
          <mc:Choice Requires="wps">
            <w:drawing>
              <wp:anchor distT="0" distB="0" distL="114300" distR="114300" simplePos="0" relativeHeight="251670528" behindDoc="0" locked="0" layoutInCell="1" allowOverlap="1">
                <wp:simplePos x="0" y="0"/>
                <wp:positionH relativeFrom="column">
                  <wp:posOffset>5124624</wp:posOffset>
                </wp:positionH>
                <wp:positionV relativeFrom="paragraph">
                  <wp:posOffset>17074</wp:posOffset>
                </wp:positionV>
                <wp:extent cx="1119505" cy="1125855"/>
                <wp:effectExtent l="0" t="0" r="10795" b="17145"/>
                <wp:wrapNone/>
                <wp:docPr id="21" name="Bouée 21"/>
                <wp:cNvGraphicFramePr/>
                <a:graphic xmlns:a="http://schemas.openxmlformats.org/drawingml/2006/main">
                  <a:graphicData uri="http://schemas.microsoft.com/office/word/2010/wordprocessingShape">
                    <wps:wsp>
                      <wps:cNvSpPr/>
                      <wps:spPr>
                        <a:xfrm>
                          <a:off x="0" y="0"/>
                          <a:ext cx="1119505" cy="1125855"/>
                        </a:xfrm>
                        <a:prstGeom prst="donut">
                          <a:avLst>
                            <a:gd name="adj" fmla="val 357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9A76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21" o:spid="_x0000_s1026" type="#_x0000_t23" style="position:absolute;margin-left:403.5pt;margin-top:1.35pt;width:88.15pt;height:8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" adj="771" fillcolor="#4472c4 [3204]" strokecolor="#1f3763 [1604]" strokeweight="1pt">
                <v:stroke joinstyle="miter"/>
              </v:shape>
            </w:pict>
          </mc:Fallback>
        </mc:AlternateContent>
      </w:r>
      <w:r w:rsidR="00927AB5">
        <w:rPr>
          <w:rFonts w:ascii="Asap" w:eastAsia="Times New Roman" w:hAnsi="Asap" w:cs="Times New Roman"/>
          <w:bCs/>
          <w:noProof/>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5078833</wp:posOffset>
                </wp:positionH>
                <wp:positionV relativeFrom="paragraph">
                  <wp:posOffset>18607</wp:posOffset>
                </wp:positionV>
                <wp:extent cx="1049020" cy="991235"/>
                <wp:effectExtent l="0" t="0" r="0" b="0"/>
                <wp:wrapNone/>
                <wp:docPr id="20" name="Bouée 20"/>
                <wp:cNvGraphicFramePr/>
                <a:graphic xmlns:a="http://schemas.openxmlformats.org/drawingml/2006/main">
                  <a:graphicData uri="http://schemas.microsoft.com/office/word/2010/wordprocessingShape">
                    <wps:wsp>
                      <wps:cNvSpPr/>
                      <wps:spPr>
                        <a:xfrm>
                          <a:off x="0" y="0"/>
                          <a:ext cx="1049020" cy="991235"/>
                        </a:xfrm>
                        <a:prstGeom prst="donut">
                          <a:avLst>
                            <a:gd name="adj" fmla="val 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88C82" id="Bouée 20" o:spid="_x0000_s1026" type="#_x0000_t23" style="position:absolute;margin-left:399.9pt;margin-top:1.45pt;width:82.6pt;height:78.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" adj="0" fillcolor="#4f7ac7 [3028]" stroked="f">
                <v:fill color2="#416fc3 [3172]" rotate="t" colors="0 #6083cb;.5 #3e70ca;1 #2e61ba" focus="100%" type="gradient">
                  <o:fill v:ext="view" type="gradientUnscaled"/>
                </v:fill>
                <v:shadow on="t" color="black" opacity="41287f" offset="0,1.5pt"/>
              </v:shape>
            </w:pict>
          </mc:Fallback>
        </mc:AlternateContent>
      </w:r>
      <w:r w:rsidR="00AE2E61" w:rsidRPr="00E2477C">
        <w:rPr>
          <w:rFonts w:ascii="Asap" w:eastAsia="Times New Roman" w:hAnsi="Asap" w:cs="Times New Roman"/>
          <w:bCs/>
          <w:sz w:val="20"/>
          <w:szCs w:val="20"/>
          <w:lang w:eastAsia="fr-FR"/>
        </w:rPr>
        <w:t>(indiquez les coordonnées d’une personne ne participant pas au pèlerinage)</w:t>
      </w:r>
      <w:r w:rsidR="00AE2E61">
        <w:rPr>
          <w:rFonts w:ascii="Asap" w:eastAsia="Times New Roman" w:hAnsi="Asap" w:cs="Times New Roman"/>
          <w:bCs/>
          <w:sz w:val="20"/>
          <w:szCs w:val="20"/>
          <w:lang w:eastAsia="fr-FR"/>
        </w:rPr>
        <w:t xml:space="preserve"> </w:t>
      </w:r>
      <w:r w:rsidR="00AE2E61" w:rsidRPr="00E152F9">
        <w:rPr>
          <w:rFonts w:ascii="Asap" w:eastAsia="Times New Roman" w:hAnsi="Asap" w:cs="Times New Roman"/>
          <w:b/>
          <w:bCs/>
          <w:sz w:val="20"/>
          <w:szCs w:val="20"/>
          <w:highlight w:val="yellow"/>
          <w:lang w:eastAsia="fr-FR"/>
        </w:rPr>
        <w:t>OBLIGATOIRE</w:t>
      </w:r>
    </w:p>
    <w:p w:rsidR="002121D8" w:rsidRDefault="002121D8" w:rsidP="003F00CA">
      <w:pPr>
        <w:tabs>
          <w:tab w:val="left" w:pos="8707"/>
        </w:tabs>
        <w:spacing w:before="100" w:beforeAutospacing="1" w:after="100" w:afterAutospacing="1"/>
        <w:ind w:left="-567"/>
        <w:contextualSpacing/>
        <w:rPr>
          <w:rFonts w:ascii="Asap" w:eastAsia="Times New Roman" w:hAnsi="Asap" w:cs="Times New Roman"/>
          <w:b/>
          <w:sz w:val="18"/>
          <w:szCs w:val="18"/>
          <w:u w:val="single"/>
          <w:lang w:eastAsia="fr-FR"/>
        </w:rPr>
      </w:pPr>
    </w:p>
    <w:p w:rsidR="002121D8" w:rsidRDefault="00AE2E61" w:rsidP="003F00CA">
      <w:pPr>
        <w:tabs>
          <w:tab w:val="left" w:pos="8707"/>
        </w:tabs>
        <w:spacing w:before="100" w:beforeAutospacing="1" w:after="100" w:afterAutospacing="1"/>
        <w:ind w:left="-567"/>
        <w:contextualSpacing/>
        <w:rPr>
          <w:rFonts w:ascii="Helvetica" w:eastAsia="Times New Roman" w:hAnsi="Helvetica" w:cs="Times New Roman"/>
          <w:color w:val="000000"/>
          <w:sz w:val="18"/>
          <w:szCs w:val="18"/>
          <w:lang w:eastAsia="fr-FR"/>
        </w:rPr>
      </w:pPr>
      <w:r w:rsidRPr="006351DB">
        <w:rPr>
          <w:rFonts w:ascii="Asap" w:eastAsia="Times New Roman" w:hAnsi="Asap" w:cs="Times New Roman"/>
          <w:b/>
          <w:sz w:val="18"/>
          <w:szCs w:val="18"/>
          <w:u w:val="single"/>
          <w:lang w:eastAsia="fr-FR"/>
        </w:rPr>
        <w:t>Je m’inscris</w:t>
      </w:r>
      <w:r w:rsidRPr="006351DB">
        <w:rPr>
          <w:rFonts w:ascii="Asap" w:eastAsia="Times New Roman" w:hAnsi="Asap" w:cs="Times New Roman"/>
          <w:sz w:val="18"/>
          <w:szCs w:val="18"/>
          <w:u w:val="single"/>
          <w:lang w:eastAsia="fr-FR"/>
        </w:rPr>
        <w:t xml:space="preserve"> </w:t>
      </w:r>
      <w:r w:rsidR="00B27A1C">
        <w:rPr>
          <w:rFonts w:ascii="Asap" w:eastAsia="Times New Roman" w:hAnsi="Asap" w:cs="Times New Roman"/>
          <w:b/>
          <w:sz w:val="18"/>
          <w:szCs w:val="18"/>
          <w:u w:val="single"/>
          <w:lang w:eastAsia="fr-FR"/>
        </w:rPr>
        <w:t>à</w:t>
      </w:r>
      <w:r w:rsidRPr="006351DB">
        <w:rPr>
          <w:rFonts w:ascii="Asap" w:eastAsia="Times New Roman" w:hAnsi="Asap" w:cs="Times New Roman"/>
          <w:sz w:val="18"/>
          <w:szCs w:val="18"/>
          <w:u w:val="single"/>
          <w:lang w:eastAsia="fr-FR"/>
        </w:rPr>
        <w:t> : (cochez la case correspondante</w:t>
      </w:r>
      <w:r w:rsidR="00C43E33" w:rsidRPr="006351DB">
        <w:rPr>
          <w:rFonts w:ascii="Asap" w:eastAsia="Times New Roman" w:hAnsi="Asap" w:cs="Times New Roman"/>
          <w:sz w:val="18"/>
          <w:szCs w:val="18"/>
          <w:u w:val="single"/>
          <w:lang w:eastAsia="fr-FR"/>
        </w:rPr>
        <w:t>)</w:t>
      </w:r>
      <w:r w:rsidR="00C43E33" w:rsidRPr="006351DB">
        <w:rPr>
          <w:rFonts w:ascii="Helvetica" w:eastAsia="Times New Roman" w:hAnsi="Helvetica" w:cs="Times New Roman"/>
          <w:color w:val="000000"/>
          <w:sz w:val="18"/>
          <w:szCs w:val="18"/>
          <w:lang w:eastAsia="fr-FR"/>
        </w:rPr>
        <w:t> </w:t>
      </w:r>
      <w:r w:rsidR="003F00CA">
        <w:rPr>
          <w:rFonts w:ascii="Helvetica" w:eastAsia="Times New Roman" w:hAnsi="Helvetica" w:cs="Times New Roman"/>
          <w:color w:val="000000"/>
          <w:sz w:val="18"/>
          <w:szCs w:val="18"/>
          <w:lang w:eastAsia="fr-FR"/>
        </w:rPr>
        <w:t xml:space="preserve">                                                                                                            </w:t>
      </w:r>
      <w:r w:rsidR="002121D8">
        <w:rPr>
          <w:rFonts w:ascii="Helvetica" w:eastAsia="Times New Roman" w:hAnsi="Helvetica" w:cs="Times New Roman"/>
          <w:b/>
          <w:color w:val="FF0000"/>
          <w:sz w:val="18"/>
          <w:szCs w:val="18"/>
          <w:lang w:eastAsia="fr-FR"/>
        </w:rPr>
        <w:t>MASQUE</w:t>
      </w:r>
    </w:p>
    <w:p w:rsidR="00AE2E61" w:rsidRDefault="00AE2E61" w:rsidP="003F00CA">
      <w:pPr>
        <w:tabs>
          <w:tab w:val="left" w:pos="8707"/>
        </w:tabs>
        <w:spacing w:before="100" w:beforeAutospacing="1" w:after="100" w:afterAutospacing="1"/>
        <w:ind w:left="-567"/>
        <w:contextualSpacing/>
        <w:rPr>
          <w:rFonts w:ascii="Helvetica" w:eastAsia="Times New Roman" w:hAnsi="Helvetica" w:cs="Times New Roman"/>
          <w:b/>
          <w:color w:val="FF0000"/>
          <w:sz w:val="18"/>
          <w:szCs w:val="18"/>
          <w:lang w:eastAsia="fr-FR"/>
        </w:rPr>
      </w:pPr>
      <w:r w:rsidRPr="006351DB">
        <w:rPr>
          <w:rFonts w:ascii="Times New Roman" w:eastAsia="Times New Roman" w:hAnsi="Times New Roman" w:cs="Times New Roman"/>
          <w:sz w:val="18"/>
          <w:szCs w:val="18"/>
          <w:lang w:eastAsia="fr-FR"/>
        </w:rPr>
        <w:fldChar w:fldCharType="begin"/>
      </w:r>
      <w:r w:rsidRPr="006351DB">
        <w:rPr>
          <w:rFonts w:ascii="Times New Roman" w:eastAsia="Times New Roman" w:hAnsi="Times New Roman" w:cs="Times New Roman"/>
          <w:sz w:val="18"/>
          <w:szCs w:val="18"/>
          <w:lang w:eastAsia="fr-FR"/>
        </w:rPr>
        <w:instrText xml:space="preserve"> INCLUDEPICTURE "/var/folders/70/45f7ph9d6b33y8z1k0_blgb40000gn/T/com.microsoft.Word/WebArchiveCopyPasteTempFiles/page3image22920" \* MERGEFORMATINET </w:instrText>
      </w:r>
      <w:r w:rsidRPr="006351DB">
        <w:rPr>
          <w:rFonts w:ascii="Times New Roman" w:eastAsia="Times New Roman" w:hAnsi="Times New Roman" w:cs="Times New Roman"/>
          <w:sz w:val="18"/>
          <w:szCs w:val="18"/>
          <w:lang w:eastAsia="fr-FR"/>
        </w:rPr>
        <w:fldChar w:fldCharType="separate"/>
      </w:r>
      <w:r w:rsidRPr="006351DB">
        <w:rPr>
          <w:rFonts w:ascii="Times New Roman" w:eastAsia="Times New Roman" w:hAnsi="Times New Roman" w:cs="Times New Roman"/>
          <w:noProof/>
          <w:sz w:val="18"/>
          <w:szCs w:val="18"/>
          <w:lang w:eastAsia="fr-FR"/>
        </w:rPr>
        <w:drawing>
          <wp:inline distT="0" distB="0" distL="0" distR="0" wp14:anchorId="4239008C" wp14:editId="1FD6DD18">
            <wp:extent cx="140970" cy="140970"/>
            <wp:effectExtent l="0" t="0" r="0" b="0"/>
            <wp:docPr id="3" name="Image 3"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351DB">
        <w:rPr>
          <w:rFonts w:ascii="Times New Roman" w:eastAsia="Times New Roman" w:hAnsi="Times New Roman" w:cs="Times New Roman"/>
          <w:sz w:val="18"/>
          <w:szCs w:val="18"/>
          <w:lang w:eastAsia="fr-FR"/>
        </w:rPr>
        <w:fldChar w:fldCharType="end"/>
      </w:r>
      <w:r w:rsidRPr="006351DB">
        <w:rPr>
          <w:rFonts w:ascii="Asap" w:eastAsia="Times New Roman" w:hAnsi="Asap" w:cs="Times New Roman"/>
          <w:sz w:val="18"/>
          <w:szCs w:val="18"/>
          <w:lang w:eastAsia="fr-FR"/>
        </w:rPr>
        <w:t xml:space="preserve"> Car</w:t>
      </w:r>
      <w:r w:rsidR="005C2E20">
        <w:rPr>
          <w:rFonts w:ascii="Asap" w:eastAsia="Times New Roman" w:hAnsi="Asap" w:cs="Times New Roman"/>
          <w:sz w:val="18"/>
          <w:szCs w:val="18"/>
          <w:lang w:eastAsia="fr-FR"/>
        </w:rPr>
        <w:t xml:space="preserve"> + </w:t>
      </w:r>
      <w:r w:rsidR="00B27A1C">
        <w:rPr>
          <w:rFonts w:ascii="Asap" w:eastAsia="Times New Roman" w:hAnsi="Asap" w:cs="Times New Roman"/>
          <w:color w:val="FF0000"/>
          <w:sz w:val="18"/>
          <w:szCs w:val="18"/>
          <w:lang w:eastAsia="fr-FR"/>
        </w:rPr>
        <w:t>*</w:t>
      </w:r>
      <w:r w:rsidR="005C2E20">
        <w:rPr>
          <w:rFonts w:ascii="Asap" w:eastAsia="Times New Roman" w:hAnsi="Asap" w:cs="Times New Roman"/>
          <w:sz w:val="18"/>
          <w:szCs w:val="18"/>
          <w:lang w:eastAsia="fr-FR"/>
        </w:rPr>
        <w:t>frais annexe</w:t>
      </w:r>
      <w:r w:rsidR="005459F8">
        <w:rPr>
          <w:rFonts w:ascii="Asap" w:eastAsia="Times New Roman" w:hAnsi="Asap" w:cs="Times New Roman"/>
          <w:sz w:val="18"/>
          <w:szCs w:val="18"/>
          <w:lang w:eastAsia="fr-FR"/>
        </w:rPr>
        <w:t>s</w:t>
      </w:r>
      <w:r w:rsidR="000B13D7">
        <w:rPr>
          <w:rFonts w:ascii="Asap" w:eastAsia="Times New Roman" w:hAnsi="Asap" w:cs="Times New Roman"/>
          <w:sz w:val="18"/>
          <w:szCs w:val="18"/>
          <w:lang w:eastAsia="fr-FR"/>
        </w:rPr>
        <w:t>……………………………………………………………………</w:t>
      </w:r>
      <w:r w:rsidR="00F6629A">
        <w:rPr>
          <w:rFonts w:ascii="Asap" w:eastAsia="Times New Roman" w:hAnsi="Asap" w:cs="Times New Roman"/>
          <w:sz w:val="18"/>
          <w:szCs w:val="18"/>
          <w:lang w:eastAsia="fr-FR"/>
        </w:rPr>
        <w:t>………...</w:t>
      </w:r>
      <w:r w:rsidRPr="006351DB">
        <w:rPr>
          <w:rFonts w:ascii="Asap" w:eastAsia="Times New Roman" w:hAnsi="Asap" w:cs="Times New Roman"/>
          <w:sz w:val="18"/>
          <w:szCs w:val="18"/>
          <w:lang w:eastAsia="fr-FR"/>
        </w:rPr>
        <w:t>…</w:t>
      </w:r>
      <w:r w:rsidR="002121D8">
        <w:rPr>
          <w:rFonts w:ascii="Asap" w:eastAsia="Times New Roman" w:hAnsi="Asap" w:cs="Times New Roman"/>
          <w:sz w:val="18"/>
          <w:szCs w:val="18"/>
          <w:lang w:eastAsia="fr-FR"/>
        </w:rPr>
        <w:t>..</w:t>
      </w:r>
      <w:r w:rsidRPr="006351DB">
        <w:rPr>
          <w:rFonts w:ascii="Asap" w:eastAsia="Times New Roman" w:hAnsi="Asap" w:cs="Times New Roman"/>
          <w:sz w:val="18"/>
          <w:szCs w:val="18"/>
          <w:lang w:eastAsia="fr-FR"/>
        </w:rPr>
        <w:t>……………</w:t>
      </w:r>
      <w:r w:rsidR="0023714A" w:rsidRPr="006351DB">
        <w:rPr>
          <w:rFonts w:ascii="Asap" w:eastAsia="Times New Roman" w:hAnsi="Asap" w:cs="Times New Roman"/>
          <w:sz w:val="18"/>
          <w:szCs w:val="18"/>
          <w:lang w:eastAsia="fr-FR"/>
        </w:rPr>
        <w:t>………………</w:t>
      </w:r>
      <w:r w:rsidR="00F6629A">
        <w:rPr>
          <w:rFonts w:ascii="Asap" w:eastAsia="Times New Roman" w:hAnsi="Asap" w:cs="Times New Roman"/>
          <w:sz w:val="18"/>
          <w:szCs w:val="18"/>
          <w:lang w:eastAsia="fr-FR"/>
        </w:rPr>
        <w:t>…</w:t>
      </w:r>
      <w:r w:rsidR="005C2E20">
        <w:rPr>
          <w:rFonts w:ascii="Asap" w:eastAsia="Times New Roman" w:hAnsi="Asap" w:cs="Times New Roman"/>
          <w:sz w:val="18"/>
          <w:szCs w:val="18"/>
          <w:lang w:eastAsia="fr-FR"/>
        </w:rPr>
        <w:t>………</w:t>
      </w:r>
      <w:r w:rsidR="002121D8">
        <w:rPr>
          <w:rFonts w:ascii="Asap" w:eastAsia="Times New Roman" w:hAnsi="Asap" w:cs="Times New Roman"/>
          <w:sz w:val="18"/>
          <w:szCs w:val="18"/>
          <w:lang w:eastAsia="fr-FR"/>
        </w:rPr>
        <w:t>…</w:t>
      </w:r>
      <w:r w:rsidR="00F6629A">
        <w:rPr>
          <w:rFonts w:ascii="Asap" w:eastAsia="Times New Roman" w:hAnsi="Asap" w:cs="Times New Roman"/>
          <w:sz w:val="18"/>
          <w:szCs w:val="18"/>
          <w:lang w:eastAsia="fr-FR"/>
        </w:rPr>
        <w:t>35</w:t>
      </w:r>
      <w:r w:rsidRPr="006351DB">
        <w:rPr>
          <w:rFonts w:ascii="Asap" w:eastAsia="Times New Roman" w:hAnsi="Asap" w:cs="Times New Roman"/>
          <w:sz w:val="18"/>
          <w:szCs w:val="18"/>
          <w:lang w:eastAsia="fr-FR"/>
        </w:rPr>
        <w:t>€</w:t>
      </w:r>
      <w:r w:rsidR="003F00CA">
        <w:rPr>
          <w:rFonts w:ascii="Asap" w:eastAsia="Times New Roman" w:hAnsi="Asap" w:cs="Times New Roman"/>
          <w:sz w:val="18"/>
          <w:szCs w:val="18"/>
          <w:lang w:eastAsia="fr-FR"/>
        </w:rPr>
        <w:t xml:space="preserve">          </w:t>
      </w:r>
      <w:r w:rsidR="003F00CA" w:rsidRPr="003F00CA">
        <w:rPr>
          <w:rFonts w:ascii="Helvetica" w:eastAsia="Times New Roman" w:hAnsi="Helvetica" w:cs="Times New Roman"/>
          <w:b/>
          <w:color w:val="FF0000"/>
          <w:sz w:val="18"/>
          <w:szCs w:val="18"/>
          <w:lang w:eastAsia="fr-FR"/>
        </w:rPr>
        <w:t>OBLIGATOIRE</w:t>
      </w:r>
    </w:p>
    <w:p w:rsidR="008E685A" w:rsidRPr="006351DB" w:rsidRDefault="008E685A" w:rsidP="008E685A">
      <w:pPr>
        <w:spacing w:before="100" w:beforeAutospacing="1" w:after="100" w:afterAutospacing="1"/>
        <w:ind w:left="-567"/>
        <w:contextualSpacing/>
        <w:rPr>
          <w:rFonts w:ascii="Asap" w:eastAsia="Times New Roman" w:hAnsi="Asap" w:cs="Times New Roman"/>
          <w:sz w:val="18"/>
          <w:szCs w:val="18"/>
          <w:lang w:eastAsia="fr-FR"/>
        </w:rPr>
      </w:pPr>
      <w:r w:rsidRPr="006351DB">
        <w:rPr>
          <w:rFonts w:ascii="Times New Roman" w:eastAsia="Times New Roman" w:hAnsi="Times New Roman" w:cs="Times New Roman"/>
          <w:sz w:val="18"/>
          <w:szCs w:val="18"/>
          <w:lang w:eastAsia="fr-FR"/>
        </w:rPr>
        <w:fldChar w:fldCharType="begin"/>
      </w:r>
      <w:r w:rsidRPr="006351DB">
        <w:rPr>
          <w:rFonts w:ascii="Times New Roman" w:eastAsia="Times New Roman" w:hAnsi="Times New Roman" w:cs="Times New Roman"/>
          <w:sz w:val="18"/>
          <w:szCs w:val="18"/>
          <w:lang w:eastAsia="fr-FR"/>
        </w:rPr>
        <w:instrText xml:space="preserve"> INCLUDEPICTURE "/var/folders/70/45f7ph9d6b33y8z1k0_blgb40000gn/T/com.microsoft.Word/WebArchiveCopyPasteTempFiles/page3image22920" \* MERGEFORMATINET </w:instrText>
      </w:r>
      <w:r w:rsidRPr="006351DB">
        <w:rPr>
          <w:rFonts w:ascii="Times New Roman" w:eastAsia="Times New Roman" w:hAnsi="Times New Roman" w:cs="Times New Roman"/>
          <w:sz w:val="18"/>
          <w:szCs w:val="18"/>
          <w:lang w:eastAsia="fr-FR"/>
        </w:rPr>
        <w:fldChar w:fldCharType="separate"/>
      </w:r>
      <w:r w:rsidRPr="006351DB">
        <w:rPr>
          <w:rFonts w:ascii="Times New Roman" w:eastAsia="Times New Roman" w:hAnsi="Times New Roman" w:cs="Times New Roman"/>
          <w:noProof/>
          <w:sz w:val="18"/>
          <w:szCs w:val="18"/>
          <w:lang w:eastAsia="fr-FR"/>
        </w:rPr>
        <w:drawing>
          <wp:inline distT="0" distB="0" distL="0" distR="0" wp14:anchorId="66702CEC" wp14:editId="78785031">
            <wp:extent cx="140970" cy="140970"/>
            <wp:effectExtent l="0" t="0" r="0" b="0"/>
            <wp:docPr id="6" name="Image 6"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351DB">
        <w:rPr>
          <w:rFonts w:ascii="Times New Roman" w:eastAsia="Times New Roman" w:hAnsi="Times New Roman" w:cs="Times New Roman"/>
          <w:sz w:val="18"/>
          <w:szCs w:val="18"/>
          <w:lang w:eastAsia="fr-FR"/>
        </w:rPr>
        <w:fldChar w:fldCharType="end"/>
      </w:r>
      <w:r w:rsidRPr="006351DB">
        <w:rPr>
          <w:rFonts w:ascii="Asap" w:eastAsia="Times New Roman" w:hAnsi="Asap" w:cs="Times New Roman"/>
          <w:sz w:val="18"/>
          <w:szCs w:val="18"/>
          <w:lang w:eastAsia="fr-FR"/>
        </w:rPr>
        <w:t xml:space="preserve"> Se rend par ses propres moyens </w:t>
      </w:r>
      <w:r>
        <w:rPr>
          <w:rFonts w:ascii="Asap" w:eastAsia="Times New Roman" w:hAnsi="Asap" w:cs="Times New Roman"/>
          <w:sz w:val="18"/>
          <w:szCs w:val="18"/>
          <w:lang w:eastAsia="fr-FR"/>
        </w:rPr>
        <w:t xml:space="preserve">+ </w:t>
      </w:r>
      <w:r w:rsidR="00FA31C1">
        <w:rPr>
          <w:rFonts w:ascii="Asap" w:eastAsia="Times New Roman" w:hAnsi="Asap" w:cs="Times New Roman"/>
          <w:color w:val="FF0000"/>
          <w:sz w:val="18"/>
          <w:szCs w:val="18"/>
          <w:lang w:eastAsia="fr-FR"/>
        </w:rPr>
        <w:t>*</w:t>
      </w:r>
      <w:bookmarkStart w:id="0" w:name="_GoBack"/>
      <w:bookmarkEnd w:id="0"/>
      <w:r>
        <w:rPr>
          <w:rFonts w:ascii="Asap" w:eastAsia="Times New Roman" w:hAnsi="Asap" w:cs="Times New Roman"/>
          <w:sz w:val="18"/>
          <w:szCs w:val="18"/>
          <w:lang w:eastAsia="fr-FR"/>
        </w:rPr>
        <w:t xml:space="preserve">frais </w:t>
      </w:r>
      <w:r w:rsidR="0085374A">
        <w:rPr>
          <w:rFonts w:ascii="Asap" w:eastAsia="Times New Roman" w:hAnsi="Asap" w:cs="Times New Roman"/>
          <w:sz w:val="18"/>
          <w:szCs w:val="18"/>
          <w:lang w:eastAsia="fr-FR"/>
        </w:rPr>
        <w:t>annexes……</w:t>
      </w:r>
      <w:r>
        <w:rPr>
          <w:rFonts w:ascii="Asap" w:eastAsia="Times New Roman" w:hAnsi="Asap" w:cs="Times New Roman"/>
          <w:sz w:val="18"/>
          <w:szCs w:val="18"/>
          <w:lang w:eastAsia="fr-FR"/>
        </w:rPr>
        <w:t>….…...……..</w:t>
      </w:r>
      <w:r w:rsidRPr="006351DB">
        <w:rPr>
          <w:rFonts w:ascii="Asap" w:eastAsia="Times New Roman" w:hAnsi="Asap" w:cs="Times New Roman"/>
          <w:sz w:val="18"/>
          <w:szCs w:val="18"/>
          <w:lang w:eastAsia="fr-FR"/>
        </w:rPr>
        <w:t>…………………………………</w:t>
      </w:r>
      <w:r>
        <w:rPr>
          <w:rFonts w:ascii="Asap" w:eastAsia="Times New Roman" w:hAnsi="Asap" w:cs="Times New Roman"/>
          <w:sz w:val="18"/>
          <w:szCs w:val="18"/>
          <w:lang w:eastAsia="fr-FR"/>
        </w:rPr>
        <w:t>………….…</w:t>
      </w:r>
      <w:r w:rsidR="005C2E20">
        <w:rPr>
          <w:rFonts w:ascii="Asap" w:eastAsia="Times New Roman" w:hAnsi="Asap" w:cs="Times New Roman"/>
          <w:sz w:val="18"/>
          <w:szCs w:val="18"/>
          <w:lang w:eastAsia="fr-FR"/>
        </w:rPr>
        <w:t>…………</w:t>
      </w:r>
      <w:r w:rsidR="002121D8">
        <w:rPr>
          <w:rFonts w:ascii="Asap" w:eastAsia="Times New Roman" w:hAnsi="Asap" w:cs="Times New Roman"/>
          <w:sz w:val="18"/>
          <w:szCs w:val="18"/>
          <w:lang w:eastAsia="fr-FR"/>
        </w:rPr>
        <w:t>….</w:t>
      </w:r>
      <w:r>
        <w:rPr>
          <w:rFonts w:ascii="Asap" w:eastAsia="Times New Roman" w:hAnsi="Asap" w:cs="Times New Roman"/>
          <w:sz w:val="18"/>
          <w:szCs w:val="18"/>
          <w:lang w:eastAsia="fr-FR"/>
        </w:rPr>
        <w:t>10</w:t>
      </w:r>
      <w:r w:rsidRPr="006351DB">
        <w:rPr>
          <w:rFonts w:ascii="Asap" w:eastAsia="Times New Roman" w:hAnsi="Asap" w:cs="Times New Roman"/>
          <w:sz w:val="18"/>
          <w:szCs w:val="18"/>
          <w:lang w:eastAsia="fr-FR"/>
        </w:rPr>
        <w:t xml:space="preserve">€ </w:t>
      </w:r>
    </w:p>
    <w:p w:rsidR="00AE2E61" w:rsidRPr="005C2E20" w:rsidRDefault="00AE2E61" w:rsidP="005C2E20">
      <w:pPr>
        <w:ind w:left="-567"/>
        <w:rPr>
          <w:sz w:val="18"/>
          <w:szCs w:val="18"/>
        </w:rPr>
      </w:pPr>
      <w:r w:rsidRPr="006351DB">
        <w:rPr>
          <w:rFonts w:ascii="Times New Roman" w:eastAsia="Times New Roman" w:hAnsi="Times New Roman" w:cs="Times New Roman"/>
          <w:sz w:val="18"/>
          <w:szCs w:val="18"/>
          <w:lang w:eastAsia="fr-FR"/>
        </w:rPr>
        <w:fldChar w:fldCharType="begin"/>
      </w:r>
      <w:r w:rsidRPr="006351DB">
        <w:rPr>
          <w:rFonts w:ascii="Times New Roman" w:eastAsia="Times New Roman" w:hAnsi="Times New Roman" w:cs="Times New Roman"/>
          <w:sz w:val="18"/>
          <w:szCs w:val="18"/>
          <w:lang w:eastAsia="fr-FR"/>
        </w:rPr>
        <w:instrText xml:space="preserve"> INCLUDEPICTURE "/var/folders/70/45f7ph9d6b33y8z1k0_blgb40000gn/T/com.microsoft.Word/WebArchiveCopyPasteTempFiles/page3image22920" \* MERGEFORMATINET </w:instrText>
      </w:r>
      <w:r w:rsidRPr="006351DB">
        <w:rPr>
          <w:rFonts w:ascii="Times New Roman" w:eastAsia="Times New Roman" w:hAnsi="Times New Roman" w:cs="Times New Roman"/>
          <w:sz w:val="18"/>
          <w:szCs w:val="18"/>
          <w:lang w:eastAsia="fr-FR"/>
        </w:rPr>
        <w:fldChar w:fldCharType="separate"/>
      </w:r>
      <w:r w:rsidRPr="006351DB">
        <w:rPr>
          <w:rFonts w:ascii="Times New Roman" w:eastAsia="Times New Roman" w:hAnsi="Times New Roman" w:cs="Times New Roman"/>
          <w:noProof/>
          <w:sz w:val="18"/>
          <w:szCs w:val="18"/>
          <w:lang w:eastAsia="fr-FR"/>
        </w:rPr>
        <w:drawing>
          <wp:inline distT="0" distB="0" distL="0" distR="0" wp14:anchorId="10EC9A38" wp14:editId="5FE5082B">
            <wp:extent cx="140970" cy="140970"/>
            <wp:effectExtent l="0" t="0" r="0" b="0"/>
            <wp:docPr id="4" name="Image 4"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351DB">
        <w:rPr>
          <w:rFonts w:ascii="Times New Roman" w:eastAsia="Times New Roman" w:hAnsi="Times New Roman" w:cs="Times New Roman"/>
          <w:sz w:val="18"/>
          <w:szCs w:val="18"/>
          <w:lang w:eastAsia="fr-FR"/>
        </w:rPr>
        <w:fldChar w:fldCharType="end"/>
      </w:r>
      <w:r w:rsidRPr="006351DB">
        <w:rPr>
          <w:rFonts w:ascii="Times New Roman" w:eastAsia="Times New Roman" w:hAnsi="Times New Roman" w:cs="Times New Roman"/>
          <w:sz w:val="18"/>
          <w:szCs w:val="18"/>
          <w:lang w:eastAsia="fr-FR"/>
        </w:rPr>
        <w:t xml:space="preserve"> </w:t>
      </w:r>
      <w:r w:rsidR="00F6629A">
        <w:rPr>
          <w:rFonts w:ascii="Asap" w:eastAsia="Times New Roman" w:hAnsi="Asap" w:cs="Times New Roman"/>
          <w:sz w:val="18"/>
          <w:szCs w:val="18"/>
          <w:lang w:eastAsia="fr-FR"/>
        </w:rPr>
        <w:t xml:space="preserve">Repas 1 maison </w:t>
      </w:r>
      <w:proofErr w:type="spellStart"/>
      <w:r w:rsidR="00F6629A" w:rsidRPr="005C2E20">
        <w:rPr>
          <w:rFonts w:ascii="Asap" w:eastAsia="Times New Roman" w:hAnsi="Asap" w:cs="Times New Roman"/>
          <w:sz w:val="18"/>
          <w:szCs w:val="18"/>
          <w:lang w:eastAsia="fr-FR"/>
        </w:rPr>
        <w:t>Ephrem</w:t>
      </w:r>
      <w:proofErr w:type="spellEnd"/>
      <w:r w:rsidR="00F6629A" w:rsidRPr="005C2E20">
        <w:rPr>
          <w:rFonts w:ascii="Asap" w:eastAsia="Times New Roman" w:hAnsi="Asap" w:cs="Times New Roman"/>
          <w:sz w:val="18"/>
          <w:szCs w:val="18"/>
          <w:lang w:eastAsia="fr-FR"/>
        </w:rPr>
        <w:t xml:space="preserve"> </w:t>
      </w:r>
      <w:r w:rsidR="005C2E20" w:rsidRPr="005C2E20">
        <w:rPr>
          <w:rFonts w:ascii="Times New Roman" w:eastAsia="Times New Roman" w:hAnsi="Times New Roman" w:cs="Times New Roman"/>
          <w:sz w:val="18"/>
          <w:szCs w:val="18"/>
          <w:lang w:eastAsia="fr-FR"/>
        </w:rPr>
        <w:t>(</w:t>
      </w:r>
      <w:r w:rsidR="005C2E20" w:rsidRPr="005C2E20">
        <w:rPr>
          <w:rFonts w:ascii="Times New Roman" w:hAnsi="Times New Roman" w:cs="Times New Roman"/>
          <w:color w:val="000000"/>
          <w:sz w:val="18"/>
          <w:szCs w:val="18"/>
        </w:rPr>
        <w:t>entrée/ viande légumes et féculents/fromage/dessert/café/ vin, eau et pain)</w:t>
      </w:r>
      <w:r w:rsidR="002C2343">
        <w:rPr>
          <w:rFonts w:ascii="Times New Roman" w:hAnsi="Times New Roman" w:cs="Times New Roman"/>
          <w:color w:val="000000"/>
          <w:sz w:val="18"/>
          <w:szCs w:val="18"/>
        </w:rPr>
        <w:t>..</w:t>
      </w:r>
      <w:r w:rsidR="005C2E20">
        <w:rPr>
          <w:color w:val="000000"/>
          <w:sz w:val="16"/>
          <w:szCs w:val="16"/>
        </w:rPr>
        <w:t>………</w:t>
      </w:r>
      <w:r w:rsidR="005459F8">
        <w:rPr>
          <w:color w:val="000000"/>
          <w:sz w:val="16"/>
          <w:szCs w:val="16"/>
        </w:rPr>
        <w:t>…</w:t>
      </w:r>
      <w:r w:rsidR="005C2E20">
        <w:rPr>
          <w:color w:val="000000"/>
          <w:sz w:val="16"/>
          <w:szCs w:val="16"/>
        </w:rPr>
        <w:t>.</w:t>
      </w:r>
      <w:r w:rsidR="00F6629A">
        <w:rPr>
          <w:rFonts w:ascii="Asap" w:eastAsia="Times New Roman" w:hAnsi="Asap" w:cs="Times New Roman"/>
          <w:sz w:val="18"/>
          <w:szCs w:val="18"/>
          <w:lang w:eastAsia="fr-FR"/>
        </w:rPr>
        <w:t>15</w:t>
      </w:r>
      <w:r w:rsidRPr="006351DB">
        <w:rPr>
          <w:rFonts w:ascii="Asap" w:eastAsia="Times New Roman" w:hAnsi="Asap" w:cs="Times New Roman"/>
          <w:sz w:val="18"/>
          <w:szCs w:val="18"/>
          <w:lang w:eastAsia="fr-FR"/>
        </w:rPr>
        <w:t>€</w:t>
      </w:r>
    </w:p>
    <w:p w:rsidR="00AE2E61" w:rsidRPr="006351DB" w:rsidRDefault="00AE2E61" w:rsidP="005C2E20">
      <w:pPr>
        <w:ind w:left="-567"/>
        <w:rPr>
          <w:rFonts w:ascii="Asap" w:eastAsia="Times New Roman" w:hAnsi="Asap" w:cs="Times New Roman"/>
          <w:sz w:val="18"/>
          <w:szCs w:val="18"/>
          <w:lang w:eastAsia="fr-FR"/>
        </w:rPr>
      </w:pPr>
      <w:r w:rsidRPr="006351DB">
        <w:rPr>
          <w:rFonts w:ascii="Times New Roman" w:eastAsia="Times New Roman" w:hAnsi="Times New Roman" w:cs="Times New Roman"/>
          <w:sz w:val="18"/>
          <w:szCs w:val="18"/>
          <w:lang w:eastAsia="fr-FR"/>
        </w:rPr>
        <w:fldChar w:fldCharType="begin"/>
      </w:r>
      <w:r w:rsidRPr="006351DB">
        <w:rPr>
          <w:rFonts w:ascii="Times New Roman" w:eastAsia="Times New Roman" w:hAnsi="Times New Roman" w:cs="Times New Roman"/>
          <w:sz w:val="18"/>
          <w:szCs w:val="18"/>
          <w:lang w:eastAsia="fr-FR"/>
        </w:rPr>
        <w:instrText xml:space="preserve"> INCLUDEPICTURE "/var/folders/70/45f7ph9d6b33y8z1k0_blgb40000gn/T/com.microsoft.Word/WebArchiveCopyPasteTempFiles/page3image22920" \* MERGEFORMATINET </w:instrText>
      </w:r>
      <w:r w:rsidRPr="006351DB">
        <w:rPr>
          <w:rFonts w:ascii="Times New Roman" w:eastAsia="Times New Roman" w:hAnsi="Times New Roman" w:cs="Times New Roman"/>
          <w:sz w:val="18"/>
          <w:szCs w:val="18"/>
          <w:lang w:eastAsia="fr-FR"/>
        </w:rPr>
        <w:fldChar w:fldCharType="separate"/>
      </w:r>
      <w:r w:rsidRPr="006351DB">
        <w:rPr>
          <w:rFonts w:ascii="Times New Roman" w:eastAsia="Times New Roman" w:hAnsi="Times New Roman" w:cs="Times New Roman"/>
          <w:noProof/>
          <w:sz w:val="18"/>
          <w:szCs w:val="18"/>
          <w:lang w:eastAsia="fr-FR"/>
        </w:rPr>
        <w:drawing>
          <wp:inline distT="0" distB="0" distL="0" distR="0" wp14:anchorId="707751CE" wp14:editId="2C8A332A">
            <wp:extent cx="140970" cy="140970"/>
            <wp:effectExtent l="0" t="0" r="0" b="0"/>
            <wp:docPr id="5" name="Image 5"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351DB">
        <w:rPr>
          <w:rFonts w:ascii="Times New Roman" w:eastAsia="Times New Roman" w:hAnsi="Times New Roman" w:cs="Times New Roman"/>
          <w:sz w:val="18"/>
          <w:szCs w:val="18"/>
          <w:lang w:eastAsia="fr-FR"/>
        </w:rPr>
        <w:fldChar w:fldCharType="end"/>
      </w:r>
      <w:r w:rsidRPr="006351DB">
        <w:rPr>
          <w:rFonts w:ascii="Asap" w:eastAsia="Times New Roman" w:hAnsi="Asap" w:cs="Times New Roman"/>
          <w:sz w:val="18"/>
          <w:szCs w:val="18"/>
          <w:lang w:eastAsia="fr-FR"/>
        </w:rPr>
        <w:t xml:space="preserve"> </w:t>
      </w:r>
      <w:r w:rsidR="00927AB5">
        <w:rPr>
          <w:rFonts w:ascii="Asap" w:eastAsia="Times New Roman" w:hAnsi="Asap" w:cs="Times New Roman"/>
          <w:sz w:val="18"/>
          <w:szCs w:val="18"/>
          <w:lang w:eastAsia="fr-FR"/>
        </w:rPr>
        <w:t xml:space="preserve">Repas </w:t>
      </w:r>
      <w:r w:rsidR="00F6629A">
        <w:rPr>
          <w:rFonts w:ascii="Asap" w:eastAsia="Times New Roman" w:hAnsi="Asap" w:cs="Times New Roman"/>
          <w:sz w:val="18"/>
          <w:szCs w:val="18"/>
          <w:lang w:eastAsia="fr-FR"/>
        </w:rPr>
        <w:t xml:space="preserve">2 Maison </w:t>
      </w:r>
      <w:proofErr w:type="spellStart"/>
      <w:r w:rsidR="00F6629A">
        <w:rPr>
          <w:rFonts w:ascii="Asap" w:eastAsia="Times New Roman" w:hAnsi="Asap" w:cs="Times New Roman"/>
          <w:sz w:val="18"/>
          <w:szCs w:val="18"/>
          <w:lang w:eastAsia="fr-FR"/>
        </w:rPr>
        <w:t>Ephrem</w:t>
      </w:r>
      <w:proofErr w:type="spellEnd"/>
      <w:r w:rsidR="005C2E20">
        <w:rPr>
          <w:rFonts w:ascii="Asap" w:eastAsia="Times New Roman" w:hAnsi="Asap" w:cs="Times New Roman"/>
          <w:sz w:val="18"/>
          <w:szCs w:val="18"/>
          <w:lang w:eastAsia="fr-FR"/>
        </w:rPr>
        <w:t xml:space="preserve"> </w:t>
      </w:r>
      <w:r w:rsidR="005C2E20" w:rsidRPr="005C2E20">
        <w:rPr>
          <w:rFonts w:ascii="Asap" w:eastAsia="Times New Roman" w:hAnsi="Asap" w:cs="Times New Roman"/>
          <w:sz w:val="18"/>
          <w:szCs w:val="18"/>
          <w:lang w:eastAsia="fr-FR"/>
        </w:rPr>
        <w:t>(</w:t>
      </w:r>
      <w:r w:rsidR="005C2E20" w:rsidRPr="005C2E20">
        <w:rPr>
          <w:rFonts w:ascii="Times New Roman" w:eastAsia="Times New Roman" w:hAnsi="Times New Roman" w:cs="Times New Roman"/>
          <w:color w:val="000000"/>
          <w:sz w:val="18"/>
          <w:szCs w:val="18"/>
          <w:lang w:eastAsia="fr-FR"/>
        </w:rPr>
        <w:t>tomates saucisson/ nuggets frites/ glaces ou éclairs</w:t>
      </w:r>
      <w:r w:rsidR="005C2E20">
        <w:rPr>
          <w:rFonts w:ascii="Times New Roman" w:eastAsia="Times New Roman" w:hAnsi="Times New Roman" w:cs="Times New Roman"/>
          <w:color w:val="000000"/>
          <w:sz w:val="18"/>
          <w:szCs w:val="18"/>
          <w:lang w:eastAsia="fr-FR"/>
        </w:rPr>
        <w:t>)</w:t>
      </w:r>
      <w:r w:rsidR="002C2343">
        <w:rPr>
          <w:rFonts w:ascii="Times New Roman" w:eastAsia="Times New Roman" w:hAnsi="Times New Roman" w:cs="Times New Roman"/>
          <w:color w:val="000000"/>
          <w:sz w:val="18"/>
          <w:szCs w:val="18"/>
          <w:lang w:eastAsia="fr-FR"/>
        </w:rPr>
        <w:t>…………...</w:t>
      </w:r>
      <w:r w:rsidR="00F6629A">
        <w:rPr>
          <w:rFonts w:ascii="Asap" w:eastAsia="Times New Roman" w:hAnsi="Asap" w:cs="Times New Roman"/>
          <w:sz w:val="18"/>
          <w:szCs w:val="18"/>
          <w:lang w:eastAsia="fr-FR"/>
        </w:rPr>
        <w:t>…………………………</w:t>
      </w:r>
      <w:r w:rsidR="005C2E20">
        <w:rPr>
          <w:rFonts w:ascii="Asap" w:eastAsia="Times New Roman" w:hAnsi="Asap" w:cs="Times New Roman"/>
          <w:sz w:val="18"/>
          <w:szCs w:val="18"/>
          <w:lang w:eastAsia="fr-FR"/>
        </w:rPr>
        <w:t>..</w:t>
      </w:r>
      <w:r w:rsidR="00F6629A">
        <w:rPr>
          <w:rFonts w:ascii="Asap" w:eastAsia="Times New Roman" w:hAnsi="Asap" w:cs="Times New Roman"/>
          <w:sz w:val="18"/>
          <w:szCs w:val="18"/>
          <w:lang w:eastAsia="fr-FR"/>
        </w:rPr>
        <w:t>8</w:t>
      </w:r>
      <w:r w:rsidRPr="006351DB">
        <w:rPr>
          <w:rFonts w:ascii="Asap" w:eastAsia="Times New Roman" w:hAnsi="Asap" w:cs="Times New Roman"/>
          <w:sz w:val="18"/>
          <w:szCs w:val="18"/>
          <w:lang w:eastAsia="fr-FR"/>
        </w:rPr>
        <w:t>€</w:t>
      </w:r>
    </w:p>
    <w:p w:rsidR="00AA432E" w:rsidRDefault="00AA432E" w:rsidP="00AE2E61">
      <w:pPr>
        <w:spacing w:before="100" w:beforeAutospacing="1" w:after="100" w:afterAutospacing="1"/>
        <w:ind w:left="-567"/>
        <w:contextualSpacing/>
        <w:rPr>
          <w:rFonts w:ascii="Times New Roman" w:eastAsia="Times New Roman" w:hAnsi="Times New Roman" w:cs="Times New Roman"/>
          <w:sz w:val="18"/>
          <w:szCs w:val="18"/>
          <w:lang w:eastAsia="fr-FR"/>
        </w:rPr>
      </w:pPr>
      <w:r w:rsidRPr="006351DB">
        <w:rPr>
          <w:rFonts w:ascii="Times New Roman" w:eastAsia="Times New Roman" w:hAnsi="Times New Roman" w:cs="Times New Roman"/>
          <w:sz w:val="18"/>
          <w:szCs w:val="18"/>
          <w:lang w:eastAsia="fr-FR"/>
        </w:rPr>
        <w:fldChar w:fldCharType="begin"/>
      </w:r>
      <w:r w:rsidRPr="006351DB">
        <w:rPr>
          <w:rFonts w:ascii="Times New Roman" w:eastAsia="Times New Roman" w:hAnsi="Times New Roman" w:cs="Times New Roman"/>
          <w:sz w:val="18"/>
          <w:szCs w:val="18"/>
          <w:lang w:eastAsia="fr-FR"/>
        </w:rPr>
        <w:instrText xml:space="preserve"> INCLUDEPICTURE "/var/folders/70/45f7ph9d6b33y8z1k0_blgb40000gn/T/com.microsoft.Word/WebArchiveCopyPasteTempFiles/page3image22920" \* MERGEFORMATINET </w:instrText>
      </w:r>
      <w:r w:rsidRPr="006351DB">
        <w:rPr>
          <w:rFonts w:ascii="Times New Roman" w:eastAsia="Times New Roman" w:hAnsi="Times New Roman" w:cs="Times New Roman"/>
          <w:sz w:val="18"/>
          <w:szCs w:val="18"/>
          <w:lang w:eastAsia="fr-FR"/>
        </w:rPr>
        <w:fldChar w:fldCharType="separate"/>
      </w:r>
      <w:r w:rsidRPr="006351DB">
        <w:rPr>
          <w:rFonts w:ascii="Times New Roman" w:eastAsia="Times New Roman" w:hAnsi="Times New Roman" w:cs="Times New Roman"/>
          <w:noProof/>
          <w:sz w:val="18"/>
          <w:szCs w:val="18"/>
          <w:lang w:eastAsia="fr-FR"/>
        </w:rPr>
        <w:drawing>
          <wp:inline distT="0" distB="0" distL="0" distR="0" wp14:anchorId="7133D4A1" wp14:editId="6C710EE2">
            <wp:extent cx="140970" cy="140970"/>
            <wp:effectExtent l="0" t="0" r="0" b="0"/>
            <wp:docPr id="7" name="Image 7"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351DB">
        <w:rPr>
          <w:rFonts w:ascii="Times New Roman" w:eastAsia="Times New Roman" w:hAnsi="Times New Roman" w:cs="Times New Roman"/>
          <w:sz w:val="18"/>
          <w:szCs w:val="18"/>
          <w:lang w:eastAsia="fr-FR"/>
        </w:rPr>
        <w:fldChar w:fldCharType="end"/>
      </w:r>
      <w:r w:rsidRPr="006351DB">
        <w:rPr>
          <w:rFonts w:ascii="Times New Roman" w:eastAsia="Times New Roman" w:hAnsi="Times New Roman" w:cs="Times New Roman"/>
          <w:sz w:val="18"/>
          <w:szCs w:val="18"/>
          <w:lang w:eastAsia="fr-FR"/>
        </w:rPr>
        <w:t xml:space="preserve"> Montée en funiculaire</w:t>
      </w:r>
      <w:r w:rsidR="000B13D7">
        <w:rPr>
          <w:rFonts w:ascii="Times New Roman" w:eastAsia="Times New Roman" w:hAnsi="Times New Roman" w:cs="Times New Roman"/>
          <w:sz w:val="18"/>
          <w:szCs w:val="18"/>
          <w:lang w:eastAsia="fr-FR"/>
        </w:rPr>
        <w:t>, (si descente, ajouter 2€ supplémentaire)</w:t>
      </w:r>
      <w:r w:rsidR="002C2343">
        <w:rPr>
          <w:rFonts w:ascii="Times New Roman" w:eastAsia="Times New Roman" w:hAnsi="Times New Roman" w:cs="Times New Roman"/>
          <w:sz w:val="18"/>
          <w:szCs w:val="18"/>
          <w:lang w:eastAsia="fr-FR"/>
        </w:rPr>
        <w:t>.</w:t>
      </w:r>
      <w:r w:rsidRPr="006351DB">
        <w:rPr>
          <w:rFonts w:ascii="Times New Roman" w:eastAsia="Times New Roman" w:hAnsi="Times New Roman" w:cs="Times New Roman"/>
          <w:sz w:val="18"/>
          <w:szCs w:val="18"/>
          <w:lang w:eastAsia="fr-FR"/>
        </w:rPr>
        <w:t>………………………...</w:t>
      </w:r>
      <w:r w:rsidR="006351DB">
        <w:rPr>
          <w:rFonts w:ascii="Times New Roman" w:eastAsia="Times New Roman" w:hAnsi="Times New Roman" w:cs="Times New Roman"/>
          <w:sz w:val="18"/>
          <w:szCs w:val="18"/>
          <w:lang w:eastAsia="fr-FR"/>
        </w:rPr>
        <w:t>…………....</w:t>
      </w:r>
      <w:r w:rsidR="00F6629A">
        <w:rPr>
          <w:rFonts w:ascii="Times New Roman" w:eastAsia="Times New Roman" w:hAnsi="Times New Roman" w:cs="Times New Roman"/>
          <w:sz w:val="18"/>
          <w:szCs w:val="18"/>
          <w:lang w:eastAsia="fr-FR"/>
        </w:rPr>
        <w:t>..</w:t>
      </w:r>
      <w:r w:rsidR="0085374A">
        <w:rPr>
          <w:rFonts w:ascii="Times New Roman" w:eastAsia="Times New Roman" w:hAnsi="Times New Roman" w:cs="Times New Roman"/>
          <w:sz w:val="18"/>
          <w:szCs w:val="18"/>
          <w:lang w:eastAsia="fr-FR"/>
        </w:rPr>
        <w:t>.</w:t>
      </w:r>
      <w:r w:rsidR="005C2E20">
        <w:rPr>
          <w:rFonts w:ascii="Times New Roman" w:eastAsia="Times New Roman" w:hAnsi="Times New Roman" w:cs="Times New Roman"/>
          <w:sz w:val="18"/>
          <w:szCs w:val="18"/>
          <w:lang w:eastAsia="fr-FR"/>
        </w:rPr>
        <w:t>.............</w:t>
      </w:r>
      <w:r w:rsidRPr="006351DB">
        <w:rPr>
          <w:rFonts w:ascii="Times New Roman" w:eastAsia="Times New Roman" w:hAnsi="Times New Roman" w:cs="Times New Roman"/>
          <w:sz w:val="18"/>
          <w:szCs w:val="18"/>
          <w:lang w:eastAsia="fr-FR"/>
        </w:rPr>
        <w:t>2€</w:t>
      </w:r>
    </w:p>
    <w:p w:rsidR="005302DD" w:rsidRPr="006351DB" w:rsidRDefault="005302DD" w:rsidP="00AE2E61">
      <w:pPr>
        <w:spacing w:before="100" w:beforeAutospacing="1" w:after="100" w:afterAutospacing="1"/>
        <w:ind w:left="-567"/>
        <w:contextualSpacing/>
        <w:rPr>
          <w:rFonts w:ascii="Asap" w:eastAsia="Times New Roman" w:hAnsi="Asap" w:cs="Times New Roman"/>
          <w:sz w:val="18"/>
          <w:szCs w:val="18"/>
          <w:lang w:eastAsia="fr-FR"/>
        </w:rPr>
      </w:pPr>
      <w:r w:rsidRPr="00415493">
        <w:rPr>
          <w:rFonts w:ascii="Times New Roman" w:eastAsia="Times New Roman" w:hAnsi="Times New Roman" w:cs="Times New Roman"/>
          <w:sz w:val="22"/>
          <w:szCs w:val="22"/>
          <w:lang w:eastAsia="fr-FR"/>
        </w:rPr>
        <w:fldChar w:fldCharType="begin"/>
      </w:r>
      <w:r w:rsidRPr="00415493">
        <w:rPr>
          <w:rFonts w:ascii="Times New Roman" w:eastAsia="Times New Roman" w:hAnsi="Times New Roman" w:cs="Times New Roman"/>
          <w:sz w:val="22"/>
          <w:szCs w:val="22"/>
          <w:lang w:eastAsia="fr-FR"/>
        </w:rPr>
        <w:instrText xml:space="preserve"> INCLUDEPICTURE "/var/folders/70/45f7ph9d6b33y8z1k0_blgb40000gn/T/com.microsoft.Word/WebArchiveCopyPasteTempFiles/page3image22920" \* MERGEFORMATINET </w:instrText>
      </w:r>
      <w:r w:rsidRPr="00415493">
        <w:rPr>
          <w:rFonts w:ascii="Times New Roman" w:eastAsia="Times New Roman" w:hAnsi="Times New Roman" w:cs="Times New Roman"/>
          <w:sz w:val="22"/>
          <w:szCs w:val="22"/>
          <w:lang w:eastAsia="fr-FR"/>
        </w:rPr>
        <w:fldChar w:fldCharType="separate"/>
      </w:r>
      <w:r w:rsidRPr="00415493">
        <w:rPr>
          <w:rFonts w:ascii="Times New Roman" w:eastAsia="Times New Roman" w:hAnsi="Times New Roman" w:cs="Times New Roman"/>
          <w:noProof/>
          <w:sz w:val="22"/>
          <w:szCs w:val="22"/>
          <w:lang w:eastAsia="fr-FR"/>
        </w:rPr>
        <w:drawing>
          <wp:inline distT="0" distB="0" distL="0" distR="0" wp14:anchorId="6AB34D4E" wp14:editId="7BA9A4BD">
            <wp:extent cx="140970" cy="140970"/>
            <wp:effectExtent l="0" t="0" r="0" b="0"/>
            <wp:docPr id="22" name="Image 22"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15493">
        <w:rPr>
          <w:rFonts w:ascii="Times New Roman" w:eastAsia="Times New Roman" w:hAnsi="Times New Roman" w:cs="Times New Roman"/>
          <w:sz w:val="22"/>
          <w:szCs w:val="22"/>
          <w:lang w:eastAsia="fr-FR"/>
        </w:rPr>
        <w:fldChar w:fldCharType="end"/>
      </w:r>
      <w:r>
        <w:rPr>
          <w:rFonts w:ascii="Times New Roman" w:eastAsia="Times New Roman" w:hAnsi="Times New Roman" w:cs="Times New Roman"/>
          <w:sz w:val="22"/>
          <w:szCs w:val="22"/>
          <w:lang w:eastAsia="fr-FR"/>
        </w:rPr>
        <w:t xml:space="preserve"> </w:t>
      </w:r>
      <w:r w:rsidRPr="005302DD">
        <w:rPr>
          <w:rFonts w:ascii="Times New Roman" w:eastAsia="Times New Roman" w:hAnsi="Times New Roman" w:cs="Times New Roman"/>
          <w:sz w:val="18"/>
          <w:szCs w:val="18"/>
          <w:lang w:eastAsia="fr-FR"/>
        </w:rPr>
        <w:t xml:space="preserve">Solidarité </w:t>
      </w:r>
      <w:r>
        <w:rPr>
          <w:rFonts w:ascii="Times New Roman" w:eastAsia="Times New Roman" w:hAnsi="Times New Roman" w:cs="Times New Roman"/>
          <w:sz w:val="18"/>
          <w:szCs w:val="18"/>
          <w:lang w:eastAsia="fr-FR"/>
        </w:rPr>
        <w:t xml:space="preserve">aux revenus </w:t>
      </w:r>
      <w:r w:rsidR="00052679">
        <w:rPr>
          <w:rFonts w:ascii="Times New Roman" w:eastAsia="Times New Roman" w:hAnsi="Times New Roman" w:cs="Times New Roman"/>
          <w:sz w:val="18"/>
          <w:szCs w:val="18"/>
          <w:lang w:eastAsia="fr-FR"/>
        </w:rPr>
        <w:t xml:space="preserve">modestes </w:t>
      </w:r>
      <w:r>
        <w:rPr>
          <w:rFonts w:ascii="Times New Roman" w:eastAsia="Times New Roman" w:hAnsi="Times New Roman" w:cs="Times New Roman"/>
          <w:sz w:val="18"/>
          <w:szCs w:val="18"/>
          <w:lang w:eastAsia="fr-FR"/>
        </w:rPr>
        <w:t>……………</w:t>
      </w:r>
      <w:r w:rsidR="002C2343">
        <w:rPr>
          <w:rFonts w:ascii="Times New Roman" w:eastAsia="Times New Roman" w:hAnsi="Times New Roman" w:cs="Times New Roman"/>
          <w:sz w:val="18"/>
          <w:szCs w:val="18"/>
          <w:lang w:eastAsia="fr-FR"/>
        </w:rPr>
        <w:t>.</w:t>
      </w:r>
      <w:r>
        <w:rPr>
          <w:rFonts w:ascii="Times New Roman" w:eastAsia="Times New Roman" w:hAnsi="Times New Roman" w:cs="Times New Roman"/>
          <w:sz w:val="18"/>
          <w:szCs w:val="18"/>
          <w:lang w:eastAsia="fr-FR"/>
        </w:rPr>
        <w:t>…………………………………………………………</w:t>
      </w:r>
      <w:r w:rsidR="005C2E20">
        <w:rPr>
          <w:rFonts w:ascii="Times New Roman" w:eastAsia="Times New Roman" w:hAnsi="Times New Roman" w:cs="Times New Roman"/>
          <w:sz w:val="18"/>
          <w:szCs w:val="18"/>
          <w:lang w:eastAsia="fr-FR"/>
        </w:rPr>
        <w:t>………...</w:t>
      </w:r>
      <w:r>
        <w:rPr>
          <w:rFonts w:ascii="Times New Roman" w:eastAsia="Times New Roman" w:hAnsi="Times New Roman" w:cs="Times New Roman"/>
          <w:sz w:val="18"/>
          <w:szCs w:val="18"/>
          <w:lang w:eastAsia="fr-FR"/>
        </w:rPr>
        <w:t>5€</w:t>
      </w:r>
    </w:p>
    <w:p w:rsidR="00AE2E61" w:rsidRDefault="00AE2E61" w:rsidP="00AE2E61">
      <w:pPr>
        <w:spacing w:before="100" w:beforeAutospacing="1" w:after="100" w:afterAutospacing="1"/>
        <w:ind w:left="-567"/>
        <w:contextualSpacing/>
        <w:rPr>
          <w:rFonts w:ascii="Asap" w:eastAsia="Times New Roman" w:hAnsi="Asap" w:cs="Times New Roman"/>
          <w:sz w:val="18"/>
          <w:szCs w:val="18"/>
          <w:lang w:eastAsia="fr-FR"/>
        </w:rPr>
      </w:pPr>
      <w:r w:rsidRPr="00E03B0C">
        <w:rPr>
          <w:rFonts w:ascii="Asap" w:eastAsia="Times New Roman" w:hAnsi="Asap" w:cs="Times New Roman"/>
          <w:sz w:val="18"/>
          <w:szCs w:val="18"/>
          <w:lang w:eastAsia="fr-FR"/>
        </w:rPr>
        <w:t>Le prix comprend</w:t>
      </w:r>
      <w:r w:rsidR="00754E1C">
        <w:rPr>
          <w:rFonts w:ascii="Asap" w:eastAsia="Times New Roman" w:hAnsi="Asap" w:cs="Times New Roman"/>
          <w:sz w:val="18"/>
          <w:szCs w:val="18"/>
          <w:lang w:eastAsia="fr-FR"/>
        </w:rPr>
        <w:t> </w:t>
      </w:r>
      <w:r w:rsidR="00C25125">
        <w:rPr>
          <w:rFonts w:ascii="Asap" w:eastAsia="Times New Roman" w:hAnsi="Asap" w:cs="Times New Roman"/>
          <w:sz w:val="18"/>
          <w:szCs w:val="18"/>
          <w:lang w:eastAsia="fr-FR"/>
        </w:rPr>
        <w:t>selon votre choix </w:t>
      </w:r>
      <w:r w:rsidR="00754E1C">
        <w:rPr>
          <w:rFonts w:ascii="Asap" w:eastAsia="Times New Roman" w:hAnsi="Asap" w:cs="Times New Roman"/>
          <w:sz w:val="18"/>
          <w:szCs w:val="18"/>
          <w:lang w:eastAsia="fr-FR"/>
        </w:rPr>
        <w:t xml:space="preserve">: </w:t>
      </w:r>
      <w:r w:rsidRPr="00E03B0C">
        <w:rPr>
          <w:rFonts w:ascii="Asap" w:eastAsia="Times New Roman" w:hAnsi="Asap" w:cs="Times New Roman"/>
          <w:sz w:val="18"/>
          <w:szCs w:val="18"/>
          <w:lang w:eastAsia="fr-FR"/>
        </w:rPr>
        <w:t>transport</w:t>
      </w:r>
      <w:r w:rsidR="002121D8">
        <w:rPr>
          <w:rFonts w:ascii="Asap" w:eastAsia="Times New Roman" w:hAnsi="Asap" w:cs="Times New Roman"/>
          <w:sz w:val="18"/>
          <w:szCs w:val="18"/>
          <w:lang w:eastAsia="fr-FR"/>
        </w:rPr>
        <w:t xml:space="preserve"> </w:t>
      </w:r>
      <w:r w:rsidR="002C2343">
        <w:rPr>
          <w:rFonts w:ascii="Asap" w:eastAsia="Times New Roman" w:hAnsi="Asap" w:cs="Times New Roman"/>
          <w:sz w:val="18"/>
          <w:szCs w:val="18"/>
          <w:lang w:eastAsia="fr-FR"/>
        </w:rPr>
        <w:t xml:space="preserve"> </w:t>
      </w:r>
      <w:r w:rsidRPr="00E03B0C">
        <w:rPr>
          <w:rFonts w:ascii="Asap" w:eastAsia="Times New Roman" w:hAnsi="Asap" w:cs="Times New Roman"/>
          <w:sz w:val="18"/>
          <w:szCs w:val="18"/>
          <w:lang w:eastAsia="fr-FR"/>
        </w:rPr>
        <w:t xml:space="preserve">– </w:t>
      </w:r>
      <w:r w:rsidR="00B27A1C">
        <w:rPr>
          <w:rFonts w:ascii="Asap" w:eastAsia="Times New Roman" w:hAnsi="Asap" w:cs="Times New Roman"/>
          <w:color w:val="FF0000"/>
          <w:sz w:val="18"/>
          <w:szCs w:val="18"/>
          <w:lang w:eastAsia="fr-FR"/>
        </w:rPr>
        <w:t>*</w:t>
      </w:r>
      <w:r w:rsidR="000B13D7">
        <w:rPr>
          <w:rFonts w:ascii="Asap" w:eastAsia="Times New Roman" w:hAnsi="Asap" w:cs="Times New Roman"/>
          <w:sz w:val="18"/>
          <w:szCs w:val="18"/>
          <w:lang w:eastAsia="fr-FR"/>
        </w:rPr>
        <w:t>frais annexes </w:t>
      </w:r>
      <w:r w:rsidR="002C2343">
        <w:rPr>
          <w:rFonts w:ascii="Asap" w:eastAsia="Times New Roman" w:hAnsi="Asap" w:cs="Times New Roman"/>
          <w:sz w:val="18"/>
          <w:szCs w:val="18"/>
          <w:lang w:eastAsia="fr-FR"/>
        </w:rPr>
        <w:t>(</w:t>
      </w:r>
      <w:r w:rsidR="000B13D7">
        <w:rPr>
          <w:rFonts w:ascii="Asap" w:eastAsia="Times New Roman" w:hAnsi="Asap" w:cs="Times New Roman"/>
          <w:sz w:val="18"/>
          <w:szCs w:val="18"/>
          <w:lang w:eastAsia="fr-FR"/>
        </w:rPr>
        <w:t xml:space="preserve"> </w:t>
      </w:r>
      <w:r w:rsidRPr="00E03B0C">
        <w:rPr>
          <w:rFonts w:ascii="Asap" w:eastAsia="Times New Roman" w:hAnsi="Asap" w:cs="Times New Roman"/>
          <w:sz w:val="18"/>
          <w:szCs w:val="18"/>
          <w:lang w:eastAsia="fr-FR"/>
        </w:rPr>
        <w:t>assurance –</w:t>
      </w:r>
      <w:r w:rsidR="005302DD">
        <w:rPr>
          <w:rFonts w:ascii="Asap" w:eastAsia="Times New Roman" w:hAnsi="Asap" w:cs="Times New Roman"/>
          <w:sz w:val="18"/>
          <w:szCs w:val="18"/>
          <w:lang w:eastAsia="fr-FR"/>
        </w:rPr>
        <w:t xml:space="preserve"> Magnificat du Jubilé </w:t>
      </w:r>
      <w:r w:rsidR="005302DD" w:rsidRPr="00E03B0C">
        <w:rPr>
          <w:rFonts w:ascii="Asap" w:eastAsia="Times New Roman" w:hAnsi="Asap" w:cs="Times New Roman"/>
          <w:sz w:val="18"/>
          <w:szCs w:val="18"/>
          <w:lang w:eastAsia="fr-FR"/>
        </w:rPr>
        <w:t>–</w:t>
      </w:r>
      <w:r w:rsidR="005302DD">
        <w:rPr>
          <w:rFonts w:ascii="Asap" w:eastAsia="Times New Roman" w:hAnsi="Asap" w:cs="Times New Roman"/>
          <w:sz w:val="18"/>
          <w:szCs w:val="18"/>
          <w:lang w:eastAsia="fr-FR"/>
        </w:rPr>
        <w:t xml:space="preserve"> </w:t>
      </w:r>
      <w:r w:rsidR="00D50A9D">
        <w:rPr>
          <w:rFonts w:ascii="Asap" w:eastAsia="Times New Roman" w:hAnsi="Asap" w:cs="Times New Roman"/>
          <w:sz w:val="18"/>
          <w:szCs w:val="18"/>
          <w:lang w:eastAsia="fr-FR"/>
        </w:rPr>
        <w:t>Écharpe</w:t>
      </w:r>
      <w:r w:rsidR="000B13D7">
        <w:rPr>
          <w:rFonts w:ascii="Asap" w:eastAsia="Times New Roman" w:hAnsi="Asap" w:cs="Times New Roman"/>
          <w:sz w:val="18"/>
          <w:szCs w:val="18"/>
          <w:lang w:eastAsia="fr-FR"/>
        </w:rPr>
        <w:t>)</w:t>
      </w:r>
      <w:r w:rsidR="002C2343" w:rsidRPr="002C2343">
        <w:rPr>
          <w:rFonts w:ascii="Asap" w:eastAsia="Times New Roman" w:hAnsi="Asap" w:cs="Times New Roman"/>
          <w:sz w:val="18"/>
          <w:szCs w:val="18"/>
          <w:lang w:eastAsia="fr-FR"/>
        </w:rPr>
        <w:t xml:space="preserve"> </w:t>
      </w:r>
      <w:r w:rsidR="002C2343" w:rsidRPr="00E03B0C">
        <w:rPr>
          <w:rFonts w:ascii="Asap" w:eastAsia="Times New Roman" w:hAnsi="Asap" w:cs="Times New Roman"/>
          <w:sz w:val="18"/>
          <w:szCs w:val="18"/>
          <w:lang w:eastAsia="fr-FR"/>
        </w:rPr>
        <w:t>– repas</w:t>
      </w:r>
      <w:r w:rsidR="00D50A9D">
        <w:rPr>
          <w:rFonts w:ascii="Asap" w:eastAsia="Times New Roman" w:hAnsi="Asap" w:cs="Times New Roman"/>
          <w:sz w:val="18"/>
          <w:szCs w:val="18"/>
          <w:lang w:eastAsia="fr-FR"/>
        </w:rPr>
        <w:t xml:space="preserve"> </w:t>
      </w:r>
      <w:r w:rsidR="00D50A9D" w:rsidRPr="00E03B0C">
        <w:rPr>
          <w:rFonts w:ascii="Asap" w:eastAsia="Times New Roman" w:hAnsi="Asap" w:cs="Times New Roman"/>
          <w:sz w:val="18"/>
          <w:szCs w:val="18"/>
          <w:lang w:eastAsia="fr-FR"/>
        </w:rPr>
        <w:t>–</w:t>
      </w:r>
      <w:r w:rsidR="00D50A9D">
        <w:rPr>
          <w:rFonts w:ascii="Asap" w:eastAsia="Times New Roman" w:hAnsi="Asap" w:cs="Times New Roman"/>
          <w:sz w:val="18"/>
          <w:szCs w:val="18"/>
          <w:lang w:eastAsia="fr-FR"/>
        </w:rPr>
        <w:t xml:space="preserve"> </w:t>
      </w:r>
      <w:r w:rsidR="006B7A13">
        <w:rPr>
          <w:rFonts w:ascii="Asap" w:eastAsia="Times New Roman" w:hAnsi="Asap" w:cs="Times New Roman"/>
          <w:sz w:val="18"/>
          <w:szCs w:val="18"/>
          <w:lang w:eastAsia="fr-FR"/>
        </w:rPr>
        <w:t>funiculaire</w:t>
      </w:r>
      <w:r w:rsidRPr="00E03B0C">
        <w:rPr>
          <w:rFonts w:ascii="Asap" w:eastAsia="Times New Roman" w:hAnsi="Asap" w:cs="Times New Roman"/>
          <w:sz w:val="18"/>
          <w:szCs w:val="18"/>
          <w:lang w:eastAsia="fr-FR"/>
        </w:rPr>
        <w:t xml:space="preserve"> </w:t>
      </w:r>
    </w:p>
    <w:p w:rsidR="00AE2E61" w:rsidRDefault="00AE2E61" w:rsidP="00AE2E61">
      <w:pPr>
        <w:spacing w:before="100" w:beforeAutospacing="1" w:after="100" w:afterAutospacing="1"/>
        <w:ind w:left="-567"/>
        <w:contextualSpacing/>
        <w:rPr>
          <w:rFonts w:ascii="Asap" w:eastAsia="Times New Roman" w:hAnsi="Asap" w:cs="Times New Roman"/>
          <w:sz w:val="18"/>
          <w:szCs w:val="18"/>
          <w:lang w:eastAsia="fr-FR"/>
        </w:rPr>
      </w:pPr>
      <w:r w:rsidRPr="00E03B0C">
        <w:rPr>
          <w:rFonts w:ascii="Asap" w:eastAsia="Times New Roman" w:hAnsi="Asap" w:cs="Times New Roman"/>
          <w:sz w:val="18"/>
          <w:szCs w:val="18"/>
          <w:lang w:eastAsia="fr-FR"/>
        </w:rPr>
        <w:t>Le prix ne comprend pas le pourboire</w:t>
      </w:r>
      <w:r w:rsidR="006B7A13">
        <w:rPr>
          <w:rFonts w:ascii="Asap" w:eastAsia="Times New Roman" w:hAnsi="Asap" w:cs="Times New Roman"/>
          <w:sz w:val="18"/>
          <w:szCs w:val="18"/>
          <w:lang w:eastAsia="fr-FR"/>
        </w:rPr>
        <w:t xml:space="preserve"> au chauffeur, </w:t>
      </w:r>
      <w:r w:rsidRPr="00E03B0C">
        <w:rPr>
          <w:rFonts w:ascii="Asap" w:eastAsia="Times New Roman" w:hAnsi="Asap" w:cs="Times New Roman"/>
          <w:sz w:val="18"/>
          <w:szCs w:val="18"/>
          <w:lang w:eastAsia="fr-FR"/>
        </w:rPr>
        <w:t xml:space="preserve"> ni les offrandes, ni les achats d’ordre personnel</w:t>
      </w:r>
    </w:p>
    <w:p w:rsidR="008E685A" w:rsidRDefault="008E685A" w:rsidP="00AE2E61">
      <w:pPr>
        <w:spacing w:before="100" w:beforeAutospacing="1" w:after="100" w:afterAutospacing="1"/>
        <w:ind w:left="-567"/>
        <w:contextualSpacing/>
        <w:rPr>
          <w:rFonts w:ascii="Asap" w:eastAsia="Times New Roman" w:hAnsi="Asap" w:cs="Times New Roman"/>
          <w:sz w:val="18"/>
          <w:szCs w:val="18"/>
          <w:lang w:eastAsia="fr-FR"/>
        </w:rPr>
      </w:pPr>
      <w:r>
        <w:rPr>
          <w:rFonts w:ascii="Asap" w:eastAsia="Times New Roman" w:hAnsi="Asap" w:cs="Times New Roman"/>
          <w:sz w:val="18"/>
          <w:szCs w:val="18"/>
          <w:lang w:eastAsia="fr-FR"/>
        </w:rPr>
        <w:t xml:space="preserve">Pour les personnes se rendant pas leur propre moyen, </w:t>
      </w:r>
      <w:r w:rsidR="0085374A">
        <w:rPr>
          <w:rFonts w:ascii="Asap" w:eastAsia="Times New Roman" w:hAnsi="Asap" w:cs="Times New Roman"/>
          <w:sz w:val="18"/>
          <w:szCs w:val="18"/>
          <w:lang w:eastAsia="fr-FR"/>
        </w:rPr>
        <w:t>l’assurance ne prend pas en charge votre trajet personnel</w:t>
      </w:r>
      <w:r>
        <w:rPr>
          <w:rFonts w:ascii="Asap" w:eastAsia="Times New Roman" w:hAnsi="Asap" w:cs="Times New Roman"/>
          <w:sz w:val="18"/>
          <w:szCs w:val="18"/>
          <w:lang w:eastAsia="fr-FR"/>
        </w:rPr>
        <w:t>.</w:t>
      </w:r>
    </w:p>
    <w:p w:rsidR="0055420C" w:rsidRPr="00E03B0C" w:rsidRDefault="0055420C" w:rsidP="00AE2E61">
      <w:pPr>
        <w:spacing w:before="100" w:beforeAutospacing="1" w:after="100" w:afterAutospacing="1"/>
        <w:ind w:left="-567"/>
        <w:contextualSpacing/>
        <w:rPr>
          <w:rFonts w:ascii="Asap" w:eastAsia="Times New Roman" w:hAnsi="Asap" w:cs="Times New Roman"/>
          <w:sz w:val="18"/>
          <w:szCs w:val="18"/>
          <w:lang w:eastAsia="fr-FR"/>
        </w:rPr>
      </w:pPr>
    </w:p>
    <w:p w:rsidR="00582672" w:rsidRPr="00415493" w:rsidRDefault="005C2E20" w:rsidP="001E5FE6">
      <w:pPr>
        <w:pBdr>
          <w:top w:val="single" w:sz="4" w:space="1" w:color="auto"/>
          <w:left w:val="single" w:sz="4" w:space="4" w:color="auto"/>
          <w:bottom w:val="single" w:sz="4" w:space="1" w:color="auto"/>
          <w:right w:val="single" w:sz="4" w:space="4" w:color="auto"/>
        </w:pBdr>
        <w:spacing w:before="100" w:beforeAutospacing="1" w:after="100" w:afterAutospacing="1"/>
        <w:ind w:left="-567"/>
        <w:contextualSpacing/>
        <w:rPr>
          <w:rFonts w:ascii="Asap" w:eastAsia="Times New Roman" w:hAnsi="Asap" w:cs="Times New Roman"/>
          <w:sz w:val="22"/>
          <w:szCs w:val="22"/>
          <w:lang w:eastAsia="fr-FR"/>
        </w:rPr>
      </w:pPr>
      <w:r>
        <w:rPr>
          <w:rFonts w:ascii="Times New Roman" w:hAnsi="Times New Roman" w:cs="Times New Roman"/>
          <w:sz w:val="22"/>
          <w:szCs w:val="22"/>
        </w:rPr>
        <w:t>Lieu où vous prenez le car : cochez la ville de votre choix (Rendez-vous 10 mn avant).</w:t>
      </w:r>
    </w:p>
    <w:p w:rsidR="002E2E3E" w:rsidRDefault="00AE2E61" w:rsidP="00415493">
      <w:pPr>
        <w:pBdr>
          <w:top w:val="single" w:sz="4" w:space="1" w:color="auto"/>
          <w:left w:val="single" w:sz="4" w:space="4" w:color="auto"/>
          <w:bottom w:val="single" w:sz="4" w:space="1" w:color="auto"/>
          <w:right w:val="single" w:sz="4" w:space="4" w:color="auto"/>
        </w:pBdr>
        <w:spacing w:before="100" w:beforeAutospacing="1" w:after="100" w:afterAutospacing="1"/>
        <w:ind w:left="-567"/>
        <w:contextualSpacing/>
        <w:rPr>
          <w:rFonts w:ascii="Asap" w:eastAsia="Times New Roman" w:hAnsi="Asap" w:cs="Times New Roman"/>
          <w:sz w:val="22"/>
          <w:szCs w:val="22"/>
          <w:lang w:eastAsia="fr-FR"/>
        </w:rPr>
      </w:pPr>
      <w:r w:rsidRPr="00415493">
        <w:rPr>
          <w:rFonts w:ascii="Times New Roman" w:eastAsia="Times New Roman" w:hAnsi="Times New Roman" w:cs="Times New Roman"/>
          <w:sz w:val="22"/>
          <w:szCs w:val="22"/>
          <w:lang w:eastAsia="fr-FR"/>
        </w:rPr>
        <w:fldChar w:fldCharType="begin"/>
      </w:r>
      <w:r w:rsidRPr="00415493">
        <w:rPr>
          <w:rFonts w:ascii="Times New Roman" w:eastAsia="Times New Roman" w:hAnsi="Times New Roman" w:cs="Times New Roman"/>
          <w:sz w:val="22"/>
          <w:szCs w:val="22"/>
          <w:lang w:eastAsia="fr-FR"/>
        </w:rPr>
        <w:instrText xml:space="preserve"> INCLUDEPICTURE "/var/folders/70/45f7ph9d6b33y8z1k0_blgb40000gn/T/com.microsoft.Word/WebArchiveCopyPasteTempFiles/page3image22920" \* MERGEFORMATINET </w:instrText>
      </w:r>
      <w:r w:rsidRPr="00415493">
        <w:rPr>
          <w:rFonts w:ascii="Times New Roman" w:eastAsia="Times New Roman" w:hAnsi="Times New Roman" w:cs="Times New Roman"/>
          <w:sz w:val="22"/>
          <w:szCs w:val="22"/>
          <w:lang w:eastAsia="fr-FR"/>
        </w:rPr>
        <w:fldChar w:fldCharType="separate"/>
      </w:r>
      <w:r w:rsidRPr="00415493">
        <w:rPr>
          <w:rFonts w:ascii="Times New Roman" w:eastAsia="Times New Roman" w:hAnsi="Times New Roman" w:cs="Times New Roman"/>
          <w:noProof/>
          <w:sz w:val="22"/>
          <w:szCs w:val="22"/>
          <w:lang w:eastAsia="fr-FR"/>
        </w:rPr>
        <w:drawing>
          <wp:inline distT="0" distB="0" distL="0" distR="0" wp14:anchorId="0BD4EE5F" wp14:editId="02C96A90">
            <wp:extent cx="140970" cy="140970"/>
            <wp:effectExtent l="0" t="0" r="0" b="0"/>
            <wp:docPr id="8" name="Image 8"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15493">
        <w:rPr>
          <w:rFonts w:ascii="Times New Roman" w:eastAsia="Times New Roman" w:hAnsi="Times New Roman" w:cs="Times New Roman"/>
          <w:sz w:val="22"/>
          <w:szCs w:val="22"/>
          <w:lang w:eastAsia="fr-FR"/>
        </w:rPr>
        <w:fldChar w:fldCharType="end"/>
      </w:r>
      <w:r w:rsidR="001F24DD" w:rsidRPr="00415493">
        <w:rPr>
          <w:rFonts w:ascii="Times New Roman" w:eastAsia="Times New Roman" w:hAnsi="Times New Roman" w:cs="Times New Roman"/>
          <w:sz w:val="22"/>
          <w:szCs w:val="22"/>
          <w:lang w:eastAsia="fr-FR"/>
        </w:rPr>
        <w:t xml:space="preserve"> Grandvilliers </w:t>
      </w:r>
      <w:r w:rsidR="00E96094">
        <w:rPr>
          <w:rFonts w:ascii="Times New Roman" w:eastAsia="Times New Roman" w:hAnsi="Times New Roman" w:cs="Times New Roman"/>
          <w:sz w:val="22"/>
          <w:szCs w:val="22"/>
          <w:lang w:eastAsia="fr-FR"/>
        </w:rPr>
        <w:t>6h15 (</w:t>
      </w:r>
      <w:r w:rsidR="00D50A9D">
        <w:rPr>
          <w:rFonts w:ascii="Times New Roman" w:eastAsia="Times New Roman" w:hAnsi="Times New Roman" w:cs="Times New Roman"/>
          <w:sz w:val="22"/>
          <w:szCs w:val="22"/>
          <w:lang w:eastAsia="fr-FR"/>
        </w:rPr>
        <w:t>gare</w:t>
      </w:r>
      <w:r w:rsidR="00E96094">
        <w:rPr>
          <w:rFonts w:ascii="Times New Roman" w:eastAsia="Times New Roman" w:hAnsi="Times New Roman" w:cs="Times New Roman"/>
          <w:sz w:val="22"/>
          <w:szCs w:val="22"/>
          <w:lang w:eastAsia="fr-FR"/>
        </w:rPr>
        <w:t>)</w:t>
      </w:r>
      <w:r w:rsidR="001F24DD" w:rsidRPr="00415493">
        <w:rPr>
          <w:rFonts w:ascii="Times New Roman" w:eastAsia="Times New Roman" w:hAnsi="Times New Roman" w:cs="Times New Roman"/>
          <w:sz w:val="22"/>
          <w:szCs w:val="22"/>
          <w:lang w:eastAsia="fr-FR"/>
        </w:rPr>
        <w:t xml:space="preserve">    </w:t>
      </w:r>
      <w:r w:rsidR="00415493">
        <w:rPr>
          <w:rFonts w:ascii="Times New Roman" w:eastAsia="Times New Roman" w:hAnsi="Times New Roman" w:cs="Times New Roman"/>
          <w:sz w:val="22"/>
          <w:szCs w:val="22"/>
          <w:lang w:eastAsia="fr-FR"/>
        </w:rPr>
        <w:t xml:space="preserve"> </w:t>
      </w:r>
      <w:r w:rsidR="001F24DD" w:rsidRPr="00415493">
        <w:rPr>
          <w:rFonts w:ascii="Times New Roman" w:eastAsia="Times New Roman" w:hAnsi="Times New Roman" w:cs="Times New Roman"/>
          <w:sz w:val="22"/>
          <w:szCs w:val="22"/>
          <w:lang w:eastAsia="fr-FR"/>
        </w:rPr>
        <w:fldChar w:fldCharType="begin"/>
      </w:r>
      <w:r w:rsidR="001F24DD" w:rsidRPr="00415493">
        <w:rPr>
          <w:rFonts w:ascii="Times New Roman" w:eastAsia="Times New Roman" w:hAnsi="Times New Roman" w:cs="Times New Roman"/>
          <w:sz w:val="22"/>
          <w:szCs w:val="22"/>
          <w:lang w:eastAsia="fr-FR"/>
        </w:rPr>
        <w:instrText xml:space="preserve"> INCLUDEPICTURE "/var/folders/70/45f7ph9d6b33y8z1k0_blgb40000gn/T/com.microsoft.Word/WebArchiveCopyPasteTempFiles/page3image22920" \* MERGEFORMATINET </w:instrText>
      </w:r>
      <w:r w:rsidR="001F24DD" w:rsidRPr="00415493">
        <w:rPr>
          <w:rFonts w:ascii="Times New Roman" w:eastAsia="Times New Roman" w:hAnsi="Times New Roman" w:cs="Times New Roman"/>
          <w:sz w:val="22"/>
          <w:szCs w:val="22"/>
          <w:lang w:eastAsia="fr-FR"/>
        </w:rPr>
        <w:fldChar w:fldCharType="separate"/>
      </w:r>
      <w:r w:rsidR="001F24DD" w:rsidRPr="00415493">
        <w:rPr>
          <w:rFonts w:ascii="Times New Roman" w:eastAsia="Times New Roman" w:hAnsi="Times New Roman" w:cs="Times New Roman"/>
          <w:noProof/>
          <w:sz w:val="22"/>
          <w:szCs w:val="22"/>
          <w:lang w:eastAsia="fr-FR"/>
        </w:rPr>
        <w:drawing>
          <wp:inline distT="0" distB="0" distL="0" distR="0" wp14:anchorId="3955744A" wp14:editId="1E5B0D4E">
            <wp:extent cx="140970" cy="140970"/>
            <wp:effectExtent l="0" t="0" r="0" b="0"/>
            <wp:docPr id="10" name="Image 10"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1F24DD" w:rsidRPr="00415493">
        <w:rPr>
          <w:rFonts w:ascii="Times New Roman" w:eastAsia="Times New Roman" w:hAnsi="Times New Roman" w:cs="Times New Roman"/>
          <w:sz w:val="22"/>
          <w:szCs w:val="22"/>
          <w:lang w:eastAsia="fr-FR"/>
        </w:rPr>
        <w:fldChar w:fldCharType="end"/>
      </w:r>
      <w:r w:rsidR="001F24DD" w:rsidRPr="00415493">
        <w:rPr>
          <w:rFonts w:ascii="Times New Roman" w:eastAsia="Times New Roman" w:hAnsi="Times New Roman" w:cs="Times New Roman"/>
          <w:sz w:val="22"/>
          <w:szCs w:val="22"/>
          <w:lang w:eastAsia="fr-FR"/>
        </w:rPr>
        <w:t xml:space="preserve"> </w:t>
      </w:r>
      <w:r w:rsidRPr="00415493">
        <w:rPr>
          <w:rFonts w:ascii="Asap" w:eastAsia="Times New Roman" w:hAnsi="Asap" w:cs="Times New Roman"/>
          <w:sz w:val="22"/>
          <w:szCs w:val="22"/>
          <w:lang w:eastAsia="fr-FR"/>
        </w:rPr>
        <w:t xml:space="preserve">Beauvais </w:t>
      </w:r>
      <w:r w:rsidR="003F00CA">
        <w:rPr>
          <w:rFonts w:ascii="Asap" w:eastAsia="Times New Roman" w:hAnsi="Asap" w:cs="Times New Roman"/>
          <w:sz w:val="22"/>
          <w:szCs w:val="22"/>
          <w:lang w:eastAsia="fr-FR"/>
        </w:rPr>
        <w:t>7h00</w:t>
      </w:r>
      <w:r w:rsidR="00E96094">
        <w:rPr>
          <w:rFonts w:ascii="Asap" w:eastAsia="Times New Roman" w:hAnsi="Asap" w:cs="Times New Roman"/>
          <w:sz w:val="22"/>
          <w:szCs w:val="22"/>
          <w:lang w:eastAsia="fr-FR"/>
        </w:rPr>
        <w:t>(gare)</w:t>
      </w:r>
      <w:r w:rsidR="00C25125" w:rsidRPr="00415493">
        <w:rPr>
          <w:rFonts w:ascii="Asap" w:eastAsia="Times New Roman" w:hAnsi="Asap" w:cs="Times New Roman"/>
          <w:sz w:val="22"/>
          <w:szCs w:val="22"/>
          <w:lang w:eastAsia="fr-FR"/>
        </w:rPr>
        <w:t xml:space="preserve">  </w:t>
      </w:r>
      <w:r w:rsidR="00D50A9D">
        <w:rPr>
          <w:rFonts w:ascii="Asap" w:eastAsia="Times New Roman" w:hAnsi="Asap" w:cs="Times New Roman"/>
          <w:sz w:val="22"/>
          <w:szCs w:val="22"/>
          <w:lang w:eastAsia="fr-FR"/>
        </w:rPr>
        <w:t xml:space="preserve">  </w:t>
      </w:r>
      <w:r w:rsidR="00C25125" w:rsidRPr="00415493">
        <w:rPr>
          <w:rFonts w:ascii="Asap" w:eastAsia="Times New Roman" w:hAnsi="Asap" w:cs="Times New Roman"/>
          <w:sz w:val="22"/>
          <w:szCs w:val="22"/>
          <w:lang w:eastAsia="fr-FR"/>
        </w:rPr>
        <w:t xml:space="preserve"> </w:t>
      </w:r>
      <w:r w:rsidRPr="00415493">
        <w:rPr>
          <w:rFonts w:ascii="Times New Roman" w:eastAsia="Times New Roman" w:hAnsi="Times New Roman" w:cs="Times New Roman"/>
          <w:sz w:val="22"/>
          <w:szCs w:val="22"/>
          <w:lang w:eastAsia="fr-FR"/>
        </w:rPr>
        <w:fldChar w:fldCharType="begin"/>
      </w:r>
      <w:r w:rsidRPr="00415493">
        <w:rPr>
          <w:rFonts w:ascii="Times New Roman" w:eastAsia="Times New Roman" w:hAnsi="Times New Roman" w:cs="Times New Roman"/>
          <w:sz w:val="22"/>
          <w:szCs w:val="22"/>
          <w:lang w:eastAsia="fr-FR"/>
        </w:rPr>
        <w:instrText xml:space="preserve"> INCLUDEPICTURE "/var/folders/70/45f7ph9d6b33y8z1k0_blgb40000gn/T/com.microsoft.Word/WebArchiveCopyPasteTempFiles/page3image22920" \* MERGEFORMATINET </w:instrText>
      </w:r>
      <w:r w:rsidRPr="00415493">
        <w:rPr>
          <w:rFonts w:ascii="Times New Roman" w:eastAsia="Times New Roman" w:hAnsi="Times New Roman" w:cs="Times New Roman"/>
          <w:sz w:val="22"/>
          <w:szCs w:val="22"/>
          <w:lang w:eastAsia="fr-FR"/>
        </w:rPr>
        <w:fldChar w:fldCharType="separate"/>
      </w:r>
      <w:r w:rsidRPr="00415493">
        <w:rPr>
          <w:rFonts w:ascii="Times New Roman" w:eastAsia="Times New Roman" w:hAnsi="Times New Roman" w:cs="Times New Roman"/>
          <w:noProof/>
          <w:sz w:val="22"/>
          <w:szCs w:val="22"/>
          <w:lang w:eastAsia="fr-FR"/>
        </w:rPr>
        <w:drawing>
          <wp:inline distT="0" distB="0" distL="0" distR="0" wp14:anchorId="0409C4B2" wp14:editId="05CBA4DB">
            <wp:extent cx="140970" cy="140970"/>
            <wp:effectExtent l="0" t="0" r="0" b="0"/>
            <wp:docPr id="9" name="Image 9"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15493">
        <w:rPr>
          <w:rFonts w:ascii="Times New Roman" w:eastAsia="Times New Roman" w:hAnsi="Times New Roman" w:cs="Times New Roman"/>
          <w:sz w:val="22"/>
          <w:szCs w:val="22"/>
          <w:lang w:eastAsia="fr-FR"/>
        </w:rPr>
        <w:fldChar w:fldCharType="end"/>
      </w:r>
      <w:r w:rsidR="001F24DD" w:rsidRPr="00415493">
        <w:rPr>
          <w:rFonts w:ascii="Times New Roman" w:eastAsia="Times New Roman" w:hAnsi="Times New Roman" w:cs="Times New Roman"/>
          <w:sz w:val="22"/>
          <w:szCs w:val="22"/>
          <w:lang w:eastAsia="fr-FR"/>
        </w:rPr>
        <w:t xml:space="preserve"> </w:t>
      </w:r>
      <w:r w:rsidRPr="00415493">
        <w:rPr>
          <w:rFonts w:ascii="Asap" w:eastAsia="Times New Roman" w:hAnsi="Asap" w:cs="Times New Roman"/>
          <w:sz w:val="22"/>
          <w:szCs w:val="22"/>
          <w:lang w:eastAsia="fr-FR"/>
        </w:rPr>
        <w:t>Clermont</w:t>
      </w:r>
      <w:r w:rsidR="003F00CA">
        <w:rPr>
          <w:rFonts w:ascii="Asap" w:eastAsia="Times New Roman" w:hAnsi="Asap" w:cs="Times New Roman"/>
          <w:sz w:val="22"/>
          <w:szCs w:val="22"/>
          <w:lang w:eastAsia="fr-FR"/>
        </w:rPr>
        <w:t xml:space="preserve"> 7h30</w:t>
      </w:r>
      <w:r w:rsidR="00E96094">
        <w:rPr>
          <w:rFonts w:ascii="Asap" w:eastAsia="Times New Roman" w:hAnsi="Asap" w:cs="Times New Roman"/>
          <w:sz w:val="22"/>
          <w:szCs w:val="22"/>
          <w:lang w:eastAsia="fr-FR"/>
        </w:rPr>
        <w:t xml:space="preserve"> (gare)</w:t>
      </w:r>
      <w:r w:rsidRPr="00415493">
        <w:rPr>
          <w:rFonts w:ascii="Asap" w:eastAsia="Times New Roman" w:hAnsi="Asap" w:cs="Times New Roman"/>
          <w:sz w:val="22"/>
          <w:szCs w:val="22"/>
          <w:lang w:eastAsia="fr-FR"/>
        </w:rPr>
        <w:t xml:space="preserve"> </w:t>
      </w:r>
      <w:r w:rsidR="00415493">
        <w:rPr>
          <w:rFonts w:ascii="Asap" w:eastAsia="Times New Roman" w:hAnsi="Asap" w:cs="Times New Roman"/>
          <w:sz w:val="22"/>
          <w:szCs w:val="22"/>
          <w:lang w:eastAsia="fr-FR"/>
        </w:rPr>
        <w:t xml:space="preserve"> </w:t>
      </w:r>
      <w:r w:rsidR="00D50A9D">
        <w:rPr>
          <w:rFonts w:ascii="Asap" w:eastAsia="Times New Roman" w:hAnsi="Asap" w:cs="Times New Roman"/>
          <w:sz w:val="22"/>
          <w:szCs w:val="22"/>
          <w:lang w:eastAsia="fr-FR"/>
        </w:rPr>
        <w:t xml:space="preserve">    </w:t>
      </w:r>
      <w:r w:rsidRPr="00415493">
        <w:rPr>
          <w:rFonts w:ascii="Times New Roman" w:eastAsia="Times New Roman" w:hAnsi="Times New Roman" w:cs="Times New Roman"/>
          <w:sz w:val="22"/>
          <w:szCs w:val="22"/>
          <w:lang w:eastAsia="fr-FR"/>
        </w:rPr>
        <w:fldChar w:fldCharType="begin"/>
      </w:r>
      <w:r w:rsidRPr="00415493">
        <w:rPr>
          <w:rFonts w:ascii="Times New Roman" w:eastAsia="Times New Roman" w:hAnsi="Times New Roman" w:cs="Times New Roman"/>
          <w:sz w:val="22"/>
          <w:szCs w:val="22"/>
          <w:lang w:eastAsia="fr-FR"/>
        </w:rPr>
        <w:instrText xml:space="preserve"> INCLUDEPICTURE "/var/folders/70/45f7ph9d6b33y8z1k0_blgb40000gn/T/com.microsoft.Word/WebArchiveCopyPasteTempFiles/page3image22920" \* MERGEFORMATINET </w:instrText>
      </w:r>
      <w:r w:rsidRPr="00415493">
        <w:rPr>
          <w:rFonts w:ascii="Times New Roman" w:eastAsia="Times New Roman" w:hAnsi="Times New Roman" w:cs="Times New Roman"/>
          <w:sz w:val="22"/>
          <w:szCs w:val="22"/>
          <w:lang w:eastAsia="fr-FR"/>
        </w:rPr>
        <w:fldChar w:fldCharType="separate"/>
      </w:r>
      <w:r w:rsidRPr="00415493">
        <w:rPr>
          <w:rFonts w:ascii="Times New Roman" w:eastAsia="Times New Roman" w:hAnsi="Times New Roman" w:cs="Times New Roman"/>
          <w:noProof/>
          <w:sz w:val="22"/>
          <w:szCs w:val="22"/>
          <w:lang w:eastAsia="fr-FR"/>
        </w:rPr>
        <w:drawing>
          <wp:inline distT="0" distB="0" distL="0" distR="0" wp14:anchorId="708014E7" wp14:editId="7CAECB11">
            <wp:extent cx="140970" cy="140970"/>
            <wp:effectExtent l="0" t="0" r="0" b="0"/>
            <wp:docPr id="13" name="Image 13"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15493">
        <w:rPr>
          <w:rFonts w:ascii="Times New Roman" w:eastAsia="Times New Roman" w:hAnsi="Times New Roman" w:cs="Times New Roman"/>
          <w:sz w:val="22"/>
          <w:szCs w:val="22"/>
          <w:lang w:eastAsia="fr-FR"/>
        </w:rPr>
        <w:fldChar w:fldCharType="end"/>
      </w:r>
      <w:r w:rsidR="001F24DD" w:rsidRPr="00415493">
        <w:rPr>
          <w:rFonts w:ascii="Times New Roman" w:eastAsia="Times New Roman" w:hAnsi="Times New Roman" w:cs="Times New Roman"/>
          <w:sz w:val="22"/>
          <w:szCs w:val="22"/>
          <w:lang w:eastAsia="fr-FR"/>
        </w:rPr>
        <w:t xml:space="preserve"> </w:t>
      </w:r>
      <w:r w:rsidRPr="00415493">
        <w:rPr>
          <w:rFonts w:ascii="Asap" w:eastAsia="Times New Roman" w:hAnsi="Asap" w:cs="Times New Roman"/>
          <w:sz w:val="22"/>
          <w:szCs w:val="22"/>
          <w:lang w:eastAsia="fr-FR"/>
        </w:rPr>
        <w:t>Senlis</w:t>
      </w:r>
      <w:r w:rsidR="003F00CA">
        <w:rPr>
          <w:rFonts w:ascii="Asap" w:eastAsia="Times New Roman" w:hAnsi="Asap" w:cs="Times New Roman"/>
          <w:sz w:val="22"/>
          <w:szCs w:val="22"/>
          <w:lang w:eastAsia="fr-FR"/>
        </w:rPr>
        <w:t xml:space="preserve"> 8h00</w:t>
      </w:r>
      <w:r w:rsidR="00E96094">
        <w:rPr>
          <w:rFonts w:ascii="Asap" w:eastAsia="Times New Roman" w:hAnsi="Asap" w:cs="Times New Roman"/>
          <w:sz w:val="22"/>
          <w:szCs w:val="22"/>
          <w:lang w:eastAsia="fr-FR"/>
        </w:rPr>
        <w:t xml:space="preserve"> (gare)</w:t>
      </w:r>
    </w:p>
    <w:p w:rsidR="005302DD" w:rsidRPr="00415493" w:rsidRDefault="005302DD" w:rsidP="00415493">
      <w:pPr>
        <w:pBdr>
          <w:top w:val="single" w:sz="4" w:space="1" w:color="auto"/>
          <w:left w:val="single" w:sz="4" w:space="4" w:color="auto"/>
          <w:bottom w:val="single" w:sz="4" w:space="1" w:color="auto"/>
          <w:right w:val="single" w:sz="4" w:space="4" w:color="auto"/>
        </w:pBdr>
        <w:spacing w:before="100" w:beforeAutospacing="1" w:after="100" w:afterAutospacing="1"/>
        <w:ind w:left="-567"/>
        <w:contextualSpacing/>
        <w:rPr>
          <w:rFonts w:ascii="Asap" w:eastAsia="Times New Roman" w:hAnsi="Asap" w:cs="Times New Roman"/>
          <w:sz w:val="22"/>
          <w:szCs w:val="22"/>
          <w:lang w:eastAsia="fr-FR"/>
        </w:rPr>
      </w:pPr>
      <w:r>
        <w:rPr>
          <w:rFonts w:ascii="Times New Roman" w:eastAsia="Times New Roman" w:hAnsi="Times New Roman" w:cs="Times New Roman"/>
          <w:sz w:val="22"/>
          <w:szCs w:val="22"/>
          <w:lang w:eastAsia="fr-FR"/>
        </w:rPr>
        <w:t xml:space="preserve">Si autres villes, </w:t>
      </w:r>
      <w:r w:rsidR="00D50A9D">
        <w:rPr>
          <w:rFonts w:ascii="Times New Roman" w:eastAsia="Times New Roman" w:hAnsi="Times New Roman" w:cs="Times New Roman"/>
          <w:sz w:val="22"/>
          <w:szCs w:val="22"/>
          <w:lang w:eastAsia="fr-FR"/>
        </w:rPr>
        <w:t>téléphoner au préalable</w:t>
      </w:r>
      <w:r>
        <w:rPr>
          <w:rFonts w:ascii="Times New Roman" w:eastAsia="Times New Roman" w:hAnsi="Times New Roman" w:cs="Times New Roman"/>
          <w:sz w:val="22"/>
          <w:szCs w:val="22"/>
          <w:lang w:eastAsia="fr-FR"/>
        </w:rPr>
        <w:t xml:space="preserve"> au 06 16 76 16 68 </w:t>
      </w:r>
    </w:p>
    <w:p w:rsidR="00AE2E61" w:rsidRPr="00415493" w:rsidRDefault="00AE2E61" w:rsidP="00AE2E61">
      <w:pPr>
        <w:pStyle w:val="Paragraphedeliste"/>
        <w:pBdr>
          <w:top w:val="single" w:sz="4" w:space="1" w:color="auto"/>
          <w:left w:val="single" w:sz="4" w:space="0" w:color="auto"/>
          <w:bottom w:val="single" w:sz="4" w:space="1" w:color="auto"/>
          <w:right w:val="single" w:sz="4" w:space="0" w:color="auto"/>
        </w:pBdr>
        <w:shd w:val="clear" w:color="auto" w:fill="D9D9D9" w:themeFill="background1" w:themeFillShade="D9"/>
        <w:spacing w:before="100" w:beforeAutospacing="1" w:after="100" w:afterAutospacing="1"/>
        <w:ind w:left="-567"/>
        <w:rPr>
          <w:rFonts w:ascii="Asap" w:eastAsia="Times New Roman" w:hAnsi="Asap" w:cs="Times New Roman"/>
          <w:b/>
          <w:color w:val="000000" w:themeColor="text1"/>
          <w:lang w:eastAsia="fr-FR"/>
        </w:rPr>
      </w:pPr>
      <w:r w:rsidRPr="00415493">
        <w:rPr>
          <w:rFonts w:ascii="Asap" w:eastAsia="Times New Roman" w:hAnsi="Asap" w:cs="Times New Roman"/>
          <w:b/>
          <w:lang w:eastAsia="fr-FR"/>
        </w:rPr>
        <w:t>REGLEMENT </w:t>
      </w:r>
      <w:r w:rsidR="003F00CA">
        <w:rPr>
          <w:rFonts w:ascii="Asap" w:eastAsia="Times New Roman" w:hAnsi="Asap" w:cs="Times New Roman"/>
          <w:b/>
          <w:lang w:eastAsia="fr-FR"/>
        </w:rPr>
        <w:t>par chèque</w:t>
      </w:r>
      <w:r w:rsidRPr="00415493">
        <w:rPr>
          <w:rFonts w:ascii="Asap" w:eastAsia="Times New Roman" w:hAnsi="Asap" w:cs="Times New Roman"/>
          <w:b/>
          <w:lang w:eastAsia="fr-FR"/>
        </w:rPr>
        <w:t xml:space="preserve"> </w:t>
      </w:r>
      <w:r w:rsidRPr="00415493">
        <w:rPr>
          <w:rFonts w:ascii="Asap" w:eastAsia="Times New Roman" w:hAnsi="Asap" w:cs="Times New Roman"/>
          <w:b/>
          <w:color w:val="000000" w:themeColor="text1"/>
          <w:lang w:eastAsia="fr-FR"/>
        </w:rPr>
        <w:t xml:space="preserve">à l’ordre de ADB </w:t>
      </w:r>
      <w:r w:rsidR="005302DD">
        <w:rPr>
          <w:rFonts w:ascii="Asap" w:eastAsia="Times New Roman" w:hAnsi="Asap" w:cs="Times New Roman"/>
          <w:b/>
          <w:color w:val="000000" w:themeColor="text1"/>
          <w:lang w:eastAsia="fr-FR"/>
        </w:rPr>
        <w:t xml:space="preserve">                             Total </w:t>
      </w:r>
      <w:r w:rsidRPr="00415493">
        <w:rPr>
          <w:rFonts w:ascii="Asap" w:eastAsia="Times New Roman" w:hAnsi="Asap" w:cs="Times New Roman"/>
          <w:b/>
          <w:color w:val="000000" w:themeColor="text1"/>
          <w:lang w:eastAsia="fr-FR"/>
        </w:rPr>
        <w:t> :      ___________€</w:t>
      </w:r>
      <w:r w:rsidR="00CB3677" w:rsidRPr="00415493">
        <w:rPr>
          <w:rFonts w:ascii="Asap" w:eastAsia="Times New Roman" w:hAnsi="Asap" w:cs="Times New Roman"/>
          <w:b/>
          <w:color w:val="000000" w:themeColor="text1"/>
          <w:lang w:eastAsia="fr-FR"/>
        </w:rPr>
        <w:t xml:space="preserve"> </w:t>
      </w:r>
    </w:p>
    <w:p w:rsidR="00754E1C" w:rsidRPr="00E96094" w:rsidRDefault="006B7A13" w:rsidP="00415493">
      <w:pPr>
        <w:ind w:left="-567"/>
        <w:rPr>
          <w:rFonts w:ascii="Arial" w:eastAsia="Times New Roman" w:hAnsi="Arial" w:cs="Arial"/>
          <w:color w:val="000000" w:themeColor="text1"/>
          <w:sz w:val="20"/>
          <w:szCs w:val="20"/>
          <w:shd w:val="clear" w:color="auto" w:fill="FFFFFF"/>
          <w:lang w:eastAsia="fr-FR"/>
        </w:rPr>
      </w:pPr>
      <w:r w:rsidRPr="00415493">
        <w:rPr>
          <w:rFonts w:eastAsia="Times New Roman" w:cstheme="minorHAnsi"/>
          <w:b/>
          <w:bCs/>
          <w:sz w:val="22"/>
          <w:szCs w:val="22"/>
          <w:u w:val="single"/>
          <w:lang w:eastAsia="fr-FR"/>
        </w:rPr>
        <w:t xml:space="preserve">DROIT A L’IMAGE </w:t>
      </w:r>
      <w:r w:rsidR="00415493" w:rsidRPr="00415493">
        <w:rPr>
          <w:rFonts w:eastAsia="Times New Roman" w:cstheme="minorHAnsi"/>
          <w:b/>
          <w:bCs/>
          <w:sz w:val="22"/>
          <w:szCs w:val="22"/>
          <w:u w:val="single"/>
          <w:lang w:eastAsia="fr-FR"/>
        </w:rPr>
        <w:t>ET DONNEES PERSONNELLES</w:t>
      </w:r>
      <w:r w:rsidR="00415493">
        <w:rPr>
          <w:rFonts w:eastAsia="Times New Roman" w:cstheme="minorHAnsi"/>
          <w:b/>
          <w:bCs/>
          <w:sz w:val="22"/>
          <w:szCs w:val="22"/>
          <w:lang w:eastAsia="fr-FR"/>
        </w:rPr>
        <w:t xml:space="preserve"> </w:t>
      </w:r>
      <w:r w:rsidR="00E96094" w:rsidRPr="00E96094">
        <w:rPr>
          <w:rFonts w:eastAsia="Times New Roman" w:cstheme="minorHAnsi"/>
          <w:bCs/>
          <w:sz w:val="22"/>
          <w:szCs w:val="22"/>
          <w:lang w:eastAsia="fr-FR"/>
        </w:rPr>
        <w:t>(</w:t>
      </w:r>
      <w:r w:rsidR="00754E1C" w:rsidRPr="00415493">
        <w:rPr>
          <w:rFonts w:eastAsia="Times New Roman" w:cstheme="minorHAnsi"/>
          <w:bCs/>
          <w:sz w:val="22"/>
          <w:szCs w:val="22"/>
          <w:lang w:eastAsia="fr-FR"/>
        </w:rPr>
        <w:t>plus d</w:t>
      </w:r>
      <w:r w:rsidR="00E96094">
        <w:rPr>
          <w:rFonts w:eastAsia="Times New Roman" w:cstheme="minorHAnsi"/>
          <w:bCs/>
          <w:sz w:val="22"/>
          <w:szCs w:val="22"/>
          <w:lang w:eastAsia="fr-FR"/>
        </w:rPr>
        <w:t xml:space="preserve">’infos : </w:t>
      </w:r>
      <w:hyperlink r:id="rId10" w:history="1">
        <w:r w:rsidR="00E96094" w:rsidRPr="00294956">
          <w:rPr>
            <w:rStyle w:val="Lienhypertexte"/>
            <w:rFonts w:ascii="Arial" w:eastAsia="Times New Roman" w:hAnsi="Arial" w:cs="Arial"/>
            <w:sz w:val="20"/>
            <w:szCs w:val="20"/>
            <w:shd w:val="clear" w:color="auto" w:fill="FFFFFF"/>
            <w:lang w:eastAsia="fr-FR"/>
          </w:rPr>
          <w:t>https://</w:t>
        </w:r>
        <w:r w:rsidR="00E96094" w:rsidRPr="00294956">
          <w:rPr>
            <w:rStyle w:val="Lienhypertexte"/>
            <w:rFonts w:ascii="Arial" w:eastAsia="Times New Roman" w:hAnsi="Arial" w:cs="Arial"/>
            <w:sz w:val="20"/>
            <w:szCs w:val="20"/>
            <w:lang w:eastAsia="fr-FR"/>
          </w:rPr>
          <w:t>oise.catholique.fr</w:t>
        </w:r>
        <w:r w:rsidR="00E96094" w:rsidRPr="00294956">
          <w:rPr>
            <w:rStyle w:val="Lienhypertexte"/>
            <w:rFonts w:ascii="Arial" w:eastAsia="Times New Roman" w:hAnsi="Arial" w:cs="Arial"/>
            <w:sz w:val="20"/>
            <w:szCs w:val="20"/>
            <w:shd w:val="clear" w:color="auto" w:fill="FFFFFF"/>
            <w:lang w:eastAsia="fr-FR"/>
          </w:rPr>
          <w:t>/</w:t>
        </w:r>
        <w:r w:rsidR="00E96094" w:rsidRPr="00294956">
          <w:rPr>
            <w:rStyle w:val="Lienhypertexte"/>
            <w:rFonts w:ascii="Arial" w:eastAsia="Times New Roman" w:hAnsi="Arial" w:cs="Arial"/>
            <w:sz w:val="20"/>
            <w:szCs w:val="20"/>
            <w:lang w:eastAsia="fr-FR"/>
          </w:rPr>
          <w:t>mentions</w:t>
        </w:r>
        <w:r w:rsidR="00E96094" w:rsidRPr="00294956">
          <w:rPr>
            <w:rStyle w:val="Lienhypertexte"/>
            <w:rFonts w:ascii="Arial" w:eastAsia="Times New Roman" w:hAnsi="Arial" w:cs="Arial"/>
            <w:sz w:val="20"/>
            <w:szCs w:val="20"/>
            <w:shd w:val="clear" w:color="auto" w:fill="FFFFFF"/>
            <w:lang w:eastAsia="fr-FR"/>
          </w:rPr>
          <w:t>-legales</w:t>
        </w:r>
      </w:hyperlink>
      <w:r w:rsidR="00E96094">
        <w:rPr>
          <w:rStyle w:val="Lienhypertexte"/>
          <w:rFonts w:ascii="Arial" w:eastAsia="Times New Roman" w:hAnsi="Arial" w:cs="Arial"/>
          <w:color w:val="000000" w:themeColor="text1"/>
          <w:sz w:val="20"/>
          <w:szCs w:val="20"/>
          <w:shd w:val="clear" w:color="auto" w:fill="FFFFFF"/>
          <w:lang w:eastAsia="fr-FR"/>
        </w:rPr>
        <w:t>)</w:t>
      </w:r>
    </w:p>
    <w:p w:rsidR="00415493" w:rsidRPr="00754E1C" w:rsidRDefault="00415493" w:rsidP="00415493">
      <w:pPr>
        <w:ind w:left="-567"/>
        <w:rPr>
          <w:rFonts w:ascii="Times New Roman" w:eastAsia="Times New Roman" w:hAnsi="Times New Roman" w:cs="Times New Roman"/>
          <w:color w:val="000000" w:themeColor="text1"/>
          <w:sz w:val="20"/>
          <w:szCs w:val="20"/>
          <w:lang w:eastAsia="fr-FR"/>
        </w:rPr>
      </w:pPr>
    </w:p>
    <w:p w:rsidR="00415493" w:rsidRDefault="00EF10F8" w:rsidP="00E96094">
      <w:pPr>
        <w:ind w:left="-567"/>
        <w:rPr>
          <w:rFonts w:ascii="Times New Roman" w:eastAsia="Times New Roman" w:hAnsi="Times New Roman" w:cs="Times New Roman"/>
          <w:color w:val="000000" w:themeColor="text1"/>
          <w:sz w:val="20"/>
          <w:szCs w:val="20"/>
          <w:lang w:eastAsia="fr-FR"/>
        </w:rPr>
      </w:pPr>
      <w:r>
        <w:rPr>
          <w:noProof/>
        </w:rPr>
        <w:pict>
          <v:shape id="Image 18" o:spid="_x0000_i1025" type="#_x0000_t75" alt="page3image22920" style="width:11.2pt;height:11.2pt;visibility:visible;mso-wrap-style:square;mso-width-percent:0;mso-height-percent:0;mso-width-percent:0;mso-height-percent:0">
            <v:imagedata r:id="rId11" o:title="page3image22920"/>
          </v:shape>
        </w:pict>
      </w:r>
      <w:r w:rsidR="00C25125">
        <w:rPr>
          <w:rFonts w:eastAsia="Times New Roman" w:cstheme="minorHAnsi"/>
          <w:bCs/>
          <w:sz w:val="20"/>
          <w:szCs w:val="20"/>
          <w:lang w:eastAsia="fr-FR"/>
        </w:rPr>
        <w:t xml:space="preserve">  </w:t>
      </w:r>
      <w:r w:rsidR="006B7A13" w:rsidRPr="00C25125">
        <w:rPr>
          <w:rFonts w:eastAsia="Times New Roman" w:cstheme="minorHAnsi"/>
          <w:bCs/>
          <w:sz w:val="20"/>
          <w:szCs w:val="20"/>
          <w:lang w:eastAsia="fr-FR"/>
        </w:rPr>
        <w:t xml:space="preserve">Je soussigné( e)…………………………………………………………………dans le cadre du pèlerinage au Sacré-Cœur de Montmartre organisé le 20 septembre 2020, </w:t>
      </w:r>
      <w:r w:rsidR="006B7A13" w:rsidRPr="006B7A13">
        <w:rPr>
          <w:rFonts w:ascii="Asap" w:hAnsi="Asap"/>
          <w:sz w:val="20"/>
          <w:szCs w:val="20"/>
        </w:rPr>
        <w:t xml:space="preserve">conformément aux dispositions relatives au droit à l’image et au droit au nom, </w:t>
      </w:r>
      <w:r w:rsidR="006B7A13" w:rsidRPr="006B7A13">
        <w:rPr>
          <w:rFonts w:ascii="Asap" w:hAnsi="Asap"/>
          <w:b/>
          <w:bCs/>
          <w:sz w:val="20"/>
          <w:szCs w:val="20"/>
        </w:rPr>
        <w:t xml:space="preserve">autorise l’association diocésaine de Beauvais à fixer, reproduire et communiquer au public les photographies prises, </w:t>
      </w:r>
      <w:r w:rsidR="006B7A13" w:rsidRPr="006B7A13">
        <w:rPr>
          <w:rFonts w:ascii="Times New Roman" w:eastAsia="Times New Roman" w:hAnsi="Times New Roman" w:cs="Times New Roman"/>
          <w:color w:val="000000" w:themeColor="text1"/>
          <w:sz w:val="20"/>
          <w:szCs w:val="20"/>
          <w:lang w:eastAsia="fr-FR"/>
        </w:rPr>
        <w:t>dans le cadre de la revue diocésaine, site internet du diocèse, photomontage, prospectus sur les pèlerinages à venir</w:t>
      </w:r>
      <w:r w:rsidR="00E96094">
        <w:rPr>
          <w:rFonts w:ascii="Times New Roman" w:eastAsia="Times New Roman" w:hAnsi="Times New Roman" w:cs="Times New Roman"/>
          <w:color w:val="000000" w:themeColor="text1"/>
          <w:sz w:val="20"/>
          <w:szCs w:val="20"/>
          <w:lang w:eastAsia="fr-FR"/>
        </w:rPr>
        <w:t xml:space="preserve"> et réseaux sociaux diocésains</w:t>
      </w:r>
      <w:r w:rsidR="006B7A13" w:rsidRPr="006B7A13">
        <w:rPr>
          <w:rFonts w:ascii="Times New Roman" w:eastAsia="Times New Roman" w:hAnsi="Times New Roman" w:cs="Times New Roman"/>
          <w:color w:val="000000" w:themeColor="text1"/>
          <w:sz w:val="20"/>
          <w:szCs w:val="20"/>
          <w:lang w:eastAsia="fr-FR"/>
        </w:rPr>
        <w:t>.</w:t>
      </w:r>
    </w:p>
    <w:p w:rsidR="00E96094" w:rsidRDefault="00E96094" w:rsidP="00E96094">
      <w:pPr>
        <w:ind w:left="-567"/>
        <w:rPr>
          <w:rFonts w:ascii="Times New Roman" w:eastAsia="Times New Roman" w:hAnsi="Times New Roman" w:cs="Times New Roman"/>
          <w:color w:val="000000" w:themeColor="text1"/>
          <w:sz w:val="20"/>
          <w:szCs w:val="20"/>
          <w:lang w:eastAsia="fr-FR"/>
        </w:rPr>
      </w:pPr>
    </w:p>
    <w:p w:rsidR="00AE2E61" w:rsidRDefault="00AE2E61" w:rsidP="006351DB">
      <w:pPr>
        <w:ind w:left="-567" w:right="-709"/>
        <w:contextualSpacing/>
        <w:rPr>
          <w:rFonts w:ascii="Asap" w:eastAsia="Times New Roman" w:hAnsi="Asap" w:cs="Times New Roman"/>
          <w:color w:val="000000" w:themeColor="text1"/>
          <w:sz w:val="20"/>
          <w:szCs w:val="20"/>
          <w:highlight w:val="yellow"/>
          <w:lang w:eastAsia="fr-FR"/>
        </w:rPr>
      </w:pPr>
      <w:r w:rsidRPr="00415493">
        <w:rPr>
          <w:rFonts w:ascii="Times New Roman" w:eastAsia="Times New Roman" w:hAnsi="Times New Roman" w:cs="Times New Roman"/>
          <w:sz w:val="20"/>
          <w:szCs w:val="20"/>
          <w:lang w:eastAsia="fr-FR"/>
        </w:rPr>
        <w:fldChar w:fldCharType="begin"/>
      </w:r>
      <w:r w:rsidRPr="00415493">
        <w:rPr>
          <w:rFonts w:ascii="Times New Roman" w:eastAsia="Times New Roman" w:hAnsi="Times New Roman" w:cs="Times New Roman"/>
          <w:sz w:val="20"/>
          <w:szCs w:val="20"/>
          <w:lang w:eastAsia="fr-FR"/>
        </w:rPr>
        <w:instrText xml:space="preserve"> INCLUDEPICTURE "/var/folders/70/45f7ph9d6b33y8z1k0_blgb40000gn/T/com.microsoft.Word/WebArchiveCopyPasteTempFiles/page3image22920" \* MERGEFORMATINET </w:instrText>
      </w:r>
      <w:r w:rsidRPr="00415493">
        <w:rPr>
          <w:rFonts w:ascii="Times New Roman" w:eastAsia="Times New Roman" w:hAnsi="Times New Roman" w:cs="Times New Roman"/>
          <w:sz w:val="20"/>
          <w:szCs w:val="20"/>
          <w:lang w:eastAsia="fr-FR"/>
        </w:rPr>
        <w:fldChar w:fldCharType="separate"/>
      </w:r>
      <w:r w:rsidRPr="00EE2BB9">
        <w:rPr>
          <w:noProof/>
          <w:lang w:eastAsia="fr-FR"/>
        </w:rPr>
        <w:drawing>
          <wp:inline distT="0" distB="0" distL="0" distR="0" wp14:anchorId="58B14CBA" wp14:editId="24D957A9">
            <wp:extent cx="140970" cy="140970"/>
            <wp:effectExtent l="0" t="0" r="0" b="0"/>
            <wp:docPr id="11" name="Image 11"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15493">
        <w:rPr>
          <w:rFonts w:ascii="Times New Roman" w:eastAsia="Times New Roman" w:hAnsi="Times New Roman" w:cs="Times New Roman"/>
          <w:sz w:val="20"/>
          <w:szCs w:val="20"/>
          <w:lang w:eastAsia="fr-FR"/>
        </w:rPr>
        <w:fldChar w:fldCharType="end"/>
      </w:r>
      <w:r w:rsidRPr="00415493">
        <w:rPr>
          <w:rFonts w:ascii="Times New Roman" w:eastAsia="Times New Roman" w:hAnsi="Times New Roman" w:cs="Times New Roman"/>
          <w:sz w:val="20"/>
          <w:szCs w:val="20"/>
          <w:lang w:eastAsia="fr-FR"/>
        </w:rPr>
        <w:t xml:space="preserve"> </w:t>
      </w:r>
      <w:r w:rsidRPr="00415493">
        <w:rPr>
          <w:rFonts w:ascii="Asap" w:eastAsia="Times New Roman" w:hAnsi="Asap" w:cs="Times New Roman"/>
          <w:color w:val="000000" w:themeColor="text1"/>
          <w:sz w:val="20"/>
          <w:szCs w:val="20"/>
          <w:lang w:eastAsia="fr-FR"/>
        </w:rPr>
        <w:t xml:space="preserve">Déclare avoir pris connaissance des conditions générales de vente et des conditions particulières de vente (figurant </w:t>
      </w:r>
      <w:r w:rsidR="006B7A13">
        <w:rPr>
          <w:rFonts w:ascii="Asap" w:eastAsia="Times New Roman" w:hAnsi="Asap" w:cs="Times New Roman"/>
          <w:color w:val="000000" w:themeColor="text1"/>
          <w:sz w:val="20"/>
          <w:szCs w:val="20"/>
          <w:lang w:eastAsia="fr-FR"/>
        </w:rPr>
        <w:t xml:space="preserve">sur le document annexe ci-dessous. </w:t>
      </w:r>
      <w:r w:rsidR="006E72CE">
        <w:rPr>
          <w:rFonts w:ascii="Asap" w:eastAsia="Times New Roman" w:hAnsi="Asap" w:cs="Times New Roman"/>
          <w:color w:val="000000" w:themeColor="text1"/>
          <w:sz w:val="20"/>
          <w:szCs w:val="20"/>
          <w:lang w:eastAsia="fr-FR"/>
        </w:rPr>
        <w:t>)</w:t>
      </w:r>
      <w:r w:rsidRPr="00EE2BB9">
        <w:rPr>
          <w:rFonts w:ascii="Asap" w:eastAsia="Times New Roman" w:hAnsi="Asap" w:cs="Times New Roman"/>
          <w:color w:val="000000" w:themeColor="text1"/>
          <w:sz w:val="20"/>
          <w:szCs w:val="20"/>
          <w:highlight w:val="yellow"/>
          <w:lang w:eastAsia="fr-FR"/>
        </w:rPr>
        <w:t>A COCHER OBLIGATOIREMENT</w:t>
      </w:r>
    </w:p>
    <w:p w:rsidR="00E96094" w:rsidRDefault="00E96094" w:rsidP="006351DB">
      <w:pPr>
        <w:ind w:left="-567" w:right="-709"/>
        <w:contextualSpacing/>
        <w:rPr>
          <w:rFonts w:ascii="Asap" w:eastAsia="Times New Roman" w:hAnsi="Asap" w:cs="Times New Roman"/>
          <w:color w:val="000000" w:themeColor="text1"/>
          <w:sz w:val="20"/>
          <w:szCs w:val="20"/>
          <w:highlight w:val="yellow"/>
          <w:lang w:eastAsia="fr-FR"/>
        </w:rPr>
      </w:pPr>
    </w:p>
    <w:p w:rsidR="00AE2E61" w:rsidRPr="00EE2BB9" w:rsidRDefault="00AE2E61" w:rsidP="006351DB">
      <w:pPr>
        <w:pStyle w:val="Paragraphedeliste"/>
        <w:ind w:left="-567" w:right="-567"/>
        <w:rPr>
          <w:rFonts w:ascii="Asap" w:eastAsia="Times New Roman" w:hAnsi="Asap" w:cs="Times New Roman"/>
          <w:color w:val="000000" w:themeColor="text1"/>
          <w:sz w:val="20"/>
          <w:szCs w:val="20"/>
          <w:lang w:eastAsia="fr-FR"/>
        </w:rPr>
      </w:pPr>
      <w:r w:rsidRPr="00EE2BB9">
        <w:rPr>
          <w:rFonts w:ascii="Times New Roman" w:eastAsia="Times New Roman" w:hAnsi="Times New Roman" w:cs="Times New Roman"/>
          <w:sz w:val="20"/>
          <w:szCs w:val="20"/>
          <w:lang w:eastAsia="fr-FR"/>
        </w:rPr>
        <w:fldChar w:fldCharType="begin"/>
      </w:r>
      <w:r w:rsidRPr="00EE2BB9">
        <w:rPr>
          <w:rFonts w:ascii="Times New Roman" w:eastAsia="Times New Roman" w:hAnsi="Times New Roman" w:cs="Times New Roman"/>
          <w:sz w:val="20"/>
          <w:szCs w:val="20"/>
          <w:lang w:eastAsia="fr-FR"/>
        </w:rPr>
        <w:instrText xml:space="preserve"> INCLUDEPICTURE "/var/folders/70/45f7ph9d6b33y8z1k0_blgb40000gn/T/com.microsoft.Word/WebArchiveCopyPasteTempFiles/page3image22920" \* MERGEFORMATINET </w:instrText>
      </w:r>
      <w:r w:rsidRPr="00EE2BB9">
        <w:rPr>
          <w:rFonts w:ascii="Times New Roman" w:eastAsia="Times New Roman" w:hAnsi="Times New Roman" w:cs="Times New Roman"/>
          <w:sz w:val="20"/>
          <w:szCs w:val="20"/>
          <w:lang w:eastAsia="fr-FR"/>
        </w:rPr>
        <w:fldChar w:fldCharType="separate"/>
      </w:r>
      <w:r w:rsidRPr="00EE2BB9">
        <w:rPr>
          <w:rFonts w:ascii="Times New Roman" w:eastAsia="Times New Roman" w:hAnsi="Times New Roman" w:cs="Times New Roman"/>
          <w:noProof/>
          <w:sz w:val="20"/>
          <w:szCs w:val="20"/>
          <w:lang w:eastAsia="fr-FR"/>
        </w:rPr>
        <w:drawing>
          <wp:inline distT="0" distB="0" distL="0" distR="0" wp14:anchorId="4104AAF0" wp14:editId="6B1E8A08">
            <wp:extent cx="140970" cy="140970"/>
            <wp:effectExtent l="0" t="0" r="0" b="0"/>
            <wp:docPr id="12" name="Image 12" descr="page3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2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EE2BB9">
        <w:rPr>
          <w:rFonts w:ascii="Times New Roman" w:eastAsia="Times New Roman" w:hAnsi="Times New Roman" w:cs="Times New Roman"/>
          <w:sz w:val="20"/>
          <w:szCs w:val="20"/>
          <w:lang w:eastAsia="fr-FR"/>
        </w:rPr>
        <w:fldChar w:fldCharType="end"/>
      </w:r>
      <w:r w:rsidRPr="00EE2BB9">
        <w:rPr>
          <w:rFonts w:ascii="Times New Roman" w:eastAsia="Times New Roman" w:hAnsi="Times New Roman" w:cs="Times New Roman"/>
          <w:sz w:val="20"/>
          <w:szCs w:val="20"/>
          <w:lang w:eastAsia="fr-FR"/>
        </w:rPr>
        <w:t xml:space="preserve"> </w:t>
      </w:r>
      <w:r w:rsidRPr="00EE2BB9">
        <w:rPr>
          <w:rFonts w:ascii="Asap" w:eastAsia="Times New Roman" w:hAnsi="Asap" w:cs="Times New Roman"/>
          <w:color w:val="000000" w:themeColor="text1"/>
          <w:sz w:val="20"/>
          <w:szCs w:val="20"/>
          <w:lang w:eastAsia="fr-FR"/>
        </w:rPr>
        <w:t>Déclare avoir pris connaissance du traitement de vos données (ci-dessous)</w:t>
      </w:r>
      <w:r w:rsidRPr="00EE2BB9">
        <w:rPr>
          <w:rFonts w:ascii="Asap" w:eastAsia="Times New Roman" w:hAnsi="Asap" w:cs="Times New Roman"/>
          <w:color w:val="000000" w:themeColor="text1"/>
          <w:sz w:val="20"/>
          <w:szCs w:val="20"/>
          <w:highlight w:val="yellow"/>
          <w:lang w:eastAsia="fr-FR"/>
        </w:rPr>
        <w:t xml:space="preserve"> A COCHER OBLIGATOIREMENT</w:t>
      </w:r>
    </w:p>
    <w:p w:rsidR="00AE2E61" w:rsidRDefault="00AE2E61" w:rsidP="00415493">
      <w:pPr>
        <w:pStyle w:val="Paragraphedeliste"/>
        <w:spacing w:before="100" w:beforeAutospacing="1" w:after="100" w:afterAutospacing="1"/>
        <w:ind w:left="-567" w:right="-567"/>
        <w:rPr>
          <w:rFonts w:ascii="Asap" w:eastAsia="Times New Roman" w:hAnsi="Asap" w:cs="Times New Roman"/>
          <w:color w:val="000000" w:themeColor="text1"/>
          <w:sz w:val="18"/>
          <w:szCs w:val="18"/>
          <w:lang w:eastAsia="fr-FR"/>
        </w:rPr>
      </w:pPr>
      <w:r w:rsidRPr="00EE2BB9">
        <w:rPr>
          <w:rFonts w:ascii="Asap" w:eastAsia="Times New Roman" w:hAnsi="Asap" w:cs="Times New Roman"/>
          <w:color w:val="000000" w:themeColor="text1"/>
          <w:sz w:val="18"/>
          <w:szCs w:val="18"/>
          <w:lang w:eastAsia="fr-FR"/>
        </w:rPr>
        <w:t>Les informations recueillies sur ce formulaire sont enregistrées dans un fichier informatisé par le Service des Pèlerinages diocésains. Ces informations sont collectées et utilisées à des fins d’organisation et de gestion du séjour. Elles sont conservées pendant 10 ans pour des raisons comptables.</w:t>
      </w:r>
      <w:r w:rsidR="006351DB">
        <w:rPr>
          <w:rFonts w:ascii="Asap" w:eastAsia="Times New Roman" w:hAnsi="Asap" w:cs="Times New Roman"/>
          <w:color w:val="000000" w:themeColor="text1"/>
          <w:sz w:val="18"/>
          <w:szCs w:val="18"/>
          <w:lang w:eastAsia="fr-FR"/>
        </w:rPr>
        <w:t xml:space="preserve"> </w:t>
      </w:r>
      <w:r w:rsidRPr="00EE2BB9">
        <w:rPr>
          <w:rFonts w:ascii="Asap" w:eastAsia="Times New Roman" w:hAnsi="Asap" w:cs="Times New Roman"/>
          <w:color w:val="000000" w:themeColor="text1"/>
          <w:sz w:val="18"/>
          <w:szCs w:val="18"/>
          <w:lang w:eastAsia="fr-FR"/>
        </w:rPr>
        <w:t>Vos données pourront être transmises au service ressources du diocèse de Beauvais, en vue de vous solliciter pour des dons. La base légale du traitement est l’exécution du contrat, il est conforme au règlement européen (UE) 2016/679 du 27 avril 2016 relatif à la protection des personnes physiques à l’égard du traitement des données à caractère personnel, et à la loi « Informatique, Fichiers et Libertés » n°78-17 du 6 janvier 1978 modifiée. Vous pouvez exercer votre droit d'accès aux données vous concernant à tout moment et les faire rectifier en contactant : pelerinages@oise-catholique.fr . Pour toute question sur le traitement de vos données dans ce dispositif, vous pouvez contacter notre délégué à la protection des données</w:t>
      </w:r>
      <w:r w:rsidR="006351DB">
        <w:rPr>
          <w:rFonts w:ascii="Asap" w:eastAsia="Times New Roman" w:hAnsi="Asap" w:cs="Times New Roman"/>
          <w:color w:val="000000" w:themeColor="text1"/>
          <w:sz w:val="18"/>
          <w:szCs w:val="18"/>
          <w:lang w:eastAsia="fr-FR"/>
        </w:rPr>
        <w:t> :</w:t>
      </w:r>
      <w:r w:rsidRPr="00EE2BB9">
        <w:rPr>
          <w:rFonts w:ascii="Asap" w:eastAsia="Times New Roman" w:hAnsi="Asap" w:cs="Times New Roman"/>
          <w:color w:val="000000" w:themeColor="text1"/>
          <w:sz w:val="18"/>
          <w:szCs w:val="18"/>
          <w:lang w:eastAsia="fr-FR"/>
        </w:rPr>
        <w:t xml:space="preserve"> </w:t>
      </w:r>
      <w:hyperlink r:id="rId12" w:history="1">
        <w:r w:rsidR="006351DB" w:rsidRPr="00294956">
          <w:rPr>
            <w:rStyle w:val="Lienhypertexte"/>
            <w:rFonts w:ascii="Asap" w:eastAsia="Times New Roman" w:hAnsi="Asap" w:cs="Times New Roman"/>
            <w:sz w:val="18"/>
            <w:szCs w:val="18"/>
            <w:lang w:eastAsia="fr-FR"/>
          </w:rPr>
          <w:t>dpo@oise.catholique.fr</w:t>
        </w:r>
      </w:hyperlink>
      <w:r w:rsidR="006351DB">
        <w:rPr>
          <w:rFonts w:ascii="Asap" w:eastAsia="Times New Roman" w:hAnsi="Asap" w:cs="Times New Roman"/>
          <w:color w:val="000000" w:themeColor="text1"/>
          <w:sz w:val="18"/>
          <w:szCs w:val="18"/>
          <w:lang w:eastAsia="fr-FR"/>
        </w:rPr>
        <w:t>.</w:t>
      </w:r>
    </w:p>
    <w:p w:rsidR="00D50A9D" w:rsidRDefault="00D50A9D" w:rsidP="00415493">
      <w:pPr>
        <w:pStyle w:val="Paragraphedeliste"/>
        <w:spacing w:before="100" w:beforeAutospacing="1" w:after="100" w:afterAutospacing="1"/>
        <w:ind w:left="-567" w:right="-567"/>
        <w:rPr>
          <w:rFonts w:ascii="Asap" w:eastAsia="Times New Roman" w:hAnsi="Asap" w:cs="Times New Roman"/>
          <w:color w:val="000000" w:themeColor="text1"/>
          <w:sz w:val="18"/>
          <w:szCs w:val="18"/>
          <w:lang w:eastAsia="fr-FR"/>
        </w:rPr>
      </w:pPr>
    </w:p>
    <w:p w:rsidR="00AE2E61" w:rsidRDefault="00AE2E61" w:rsidP="00AE2E61">
      <w:pPr>
        <w:pStyle w:val="Paragraphedeliste"/>
        <w:spacing w:before="100" w:beforeAutospacing="1" w:after="100" w:afterAutospacing="1"/>
        <w:ind w:left="-426" w:right="-567"/>
        <w:rPr>
          <w:rFonts w:ascii="Asap" w:eastAsia="Times New Roman" w:hAnsi="Asap" w:cs="Times New Roman"/>
          <w:b/>
          <w:color w:val="000000" w:themeColor="text1"/>
          <w:sz w:val="22"/>
          <w:szCs w:val="22"/>
          <w:lang w:eastAsia="fr-FR"/>
        </w:rPr>
      </w:pPr>
      <w:r w:rsidRPr="00092DC0">
        <w:rPr>
          <w:rFonts w:ascii="Asap" w:eastAsia="Times New Roman" w:hAnsi="Asap" w:cs="Times New Roman"/>
          <w:b/>
          <w:color w:val="000000" w:themeColor="text1"/>
          <w:sz w:val="22"/>
          <w:szCs w:val="22"/>
          <w:lang w:eastAsia="fr-FR"/>
        </w:rPr>
        <w:t xml:space="preserve">Fait à ____________ , le _______________, </w:t>
      </w:r>
      <w:r>
        <w:rPr>
          <w:rFonts w:ascii="Asap" w:eastAsia="Times New Roman" w:hAnsi="Asap" w:cs="Times New Roman"/>
          <w:b/>
          <w:color w:val="000000" w:themeColor="text1"/>
          <w:sz w:val="22"/>
          <w:szCs w:val="22"/>
          <w:lang w:eastAsia="fr-FR"/>
        </w:rPr>
        <w:t xml:space="preserve">                        </w:t>
      </w:r>
      <w:r w:rsidRPr="00092DC0">
        <w:rPr>
          <w:rFonts w:ascii="Asap" w:eastAsia="Times New Roman" w:hAnsi="Asap" w:cs="Times New Roman"/>
          <w:b/>
          <w:color w:val="000000" w:themeColor="text1"/>
          <w:sz w:val="22"/>
          <w:szCs w:val="22"/>
          <w:lang w:eastAsia="fr-FR"/>
        </w:rPr>
        <w:t xml:space="preserve">Signature précédée de la mention «Lu et approuvé»,   </w:t>
      </w:r>
    </w:p>
    <w:p w:rsidR="00E96094" w:rsidRDefault="00E96094" w:rsidP="00AE2E61">
      <w:pPr>
        <w:pStyle w:val="Paragraphedeliste"/>
        <w:spacing w:before="100" w:beforeAutospacing="1" w:after="100" w:afterAutospacing="1"/>
        <w:ind w:left="-426" w:right="-567"/>
        <w:rPr>
          <w:rFonts w:ascii="Asap" w:eastAsia="Times New Roman" w:hAnsi="Asap" w:cs="Times New Roman"/>
          <w:b/>
          <w:color w:val="000000" w:themeColor="text1"/>
          <w:sz w:val="22"/>
          <w:szCs w:val="22"/>
          <w:lang w:eastAsia="fr-FR"/>
        </w:rPr>
      </w:pPr>
    </w:p>
    <w:p w:rsidR="004E49A2" w:rsidRPr="00515A4D" w:rsidRDefault="004E49A2" w:rsidP="004E49A2">
      <w:pPr>
        <w:pStyle w:val="En-tte"/>
        <w:jc w:val="center"/>
        <w:rPr>
          <w:rFonts w:ascii="Arial" w:eastAsia="Times New Roman" w:hAnsi="Arial" w:cs="Arial"/>
          <w:b/>
          <w:bCs/>
          <w:color w:val="133B8D"/>
          <w:spacing w:val="-15"/>
          <w:kern w:val="36"/>
          <w:sz w:val="28"/>
          <w:szCs w:val="28"/>
          <w:lang w:eastAsia="fr-FR"/>
        </w:rPr>
      </w:pPr>
      <w:r>
        <w:rPr>
          <w:b/>
          <w:noProof/>
          <w:color w:val="FF0000"/>
          <w:sz w:val="32"/>
          <w:szCs w:val="32"/>
        </w:rPr>
        <w:lastRenderedPageBreak/>
        <w:drawing>
          <wp:anchor distT="0" distB="0" distL="114300" distR="114300" simplePos="0" relativeHeight="251667456" behindDoc="1" locked="0" layoutInCell="1" allowOverlap="1" wp14:anchorId="6209D80C" wp14:editId="2EB22BFD">
            <wp:simplePos x="0" y="0"/>
            <wp:positionH relativeFrom="column">
              <wp:posOffset>-542835</wp:posOffset>
            </wp:positionH>
            <wp:positionV relativeFrom="paragraph">
              <wp:posOffset>59690</wp:posOffset>
            </wp:positionV>
            <wp:extent cx="746760" cy="914400"/>
            <wp:effectExtent l="0" t="0" r="2540" b="0"/>
            <wp:wrapTight wrapText="bothSides">
              <wp:wrapPolygon edited="0">
                <wp:start x="11020" y="0"/>
                <wp:lineTo x="4408" y="4800"/>
                <wp:lineTo x="1102" y="9600"/>
                <wp:lineTo x="1469" y="12000"/>
                <wp:lineTo x="4776" y="14400"/>
                <wp:lineTo x="7714" y="14400"/>
                <wp:lineTo x="0" y="16500"/>
                <wp:lineTo x="0" y="18900"/>
                <wp:lineTo x="1102" y="21300"/>
                <wp:lineTo x="20204" y="21300"/>
                <wp:lineTo x="21306" y="18900"/>
                <wp:lineTo x="21306" y="16800"/>
                <wp:lineTo x="13224" y="14400"/>
                <wp:lineTo x="14694" y="14400"/>
                <wp:lineTo x="18735" y="10800"/>
                <wp:lineTo x="19837" y="4800"/>
                <wp:lineTo x="13224" y="0"/>
                <wp:lineTo x="1102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ocèse.png"/>
                    <pic:cNvPicPr/>
                  </pic:nvPicPr>
                  <pic:blipFill>
                    <a:blip r:embed="rId5">
                      <a:extLst>
                        <a:ext uri="{28A0092B-C50C-407E-A947-70E740481C1C}">
                          <a14:useLocalDpi xmlns:a14="http://schemas.microsoft.com/office/drawing/2010/main" val="0"/>
                        </a:ext>
                      </a:extLst>
                    </a:blip>
                    <a:stretch>
                      <a:fillRect/>
                    </a:stretch>
                  </pic:blipFill>
                  <pic:spPr>
                    <a:xfrm>
                      <a:off x="0" y="0"/>
                      <a:ext cx="746760" cy="914400"/>
                    </a:xfrm>
                    <a:prstGeom prst="rect">
                      <a:avLst/>
                    </a:prstGeom>
                  </pic:spPr>
                </pic:pic>
              </a:graphicData>
            </a:graphic>
            <wp14:sizeRelH relativeFrom="margin">
              <wp14:pctWidth>0</wp14:pctWidth>
            </wp14:sizeRelH>
            <wp14:sizeRelV relativeFrom="margin">
              <wp14:pctHeight>0</wp14:pctHeight>
            </wp14:sizeRelV>
          </wp:anchor>
        </w:drawing>
      </w:r>
      <w:r w:rsidRPr="00A92910">
        <w:rPr>
          <w:rFonts w:ascii="Arial" w:eastAsia="Times New Roman" w:hAnsi="Arial" w:cs="Arial"/>
          <w:b/>
          <w:bCs/>
          <w:color w:val="133B8D"/>
          <w:spacing w:val="-15"/>
          <w:kern w:val="36"/>
          <w:sz w:val="28"/>
          <w:szCs w:val="28"/>
          <w:bdr w:val="single" w:sz="4" w:space="0" w:color="auto"/>
          <w:lang w:eastAsia="fr-FR"/>
        </w:rPr>
        <w:t>CONDITIONS GENERALES DE VENTE</w:t>
      </w:r>
    </w:p>
    <w:p w:rsidR="004E49A2" w:rsidRDefault="004E49A2" w:rsidP="004E49A2">
      <w:pPr>
        <w:shd w:val="clear" w:color="auto" w:fill="FFFFFF"/>
        <w:contextualSpacing/>
        <w:rPr>
          <w:rFonts w:ascii="Arial" w:eastAsia="Times New Roman" w:hAnsi="Arial" w:cs="Arial"/>
          <w:color w:val="000000"/>
          <w:sz w:val="16"/>
          <w:szCs w:val="16"/>
          <w:lang w:eastAsia="fr-FR"/>
        </w:rPr>
      </w:pPr>
    </w:p>
    <w:p w:rsidR="004E49A2" w:rsidRPr="002A3CF8" w:rsidRDefault="004E49A2" w:rsidP="004E49A2">
      <w:pPr>
        <w:shd w:val="clear" w:color="auto" w:fill="FFFFFF"/>
        <w:contextualSpacing/>
        <w:rPr>
          <w:rFonts w:ascii="Arial" w:eastAsia="Times New Roman" w:hAnsi="Arial" w:cs="Arial"/>
          <w:color w:val="000000"/>
          <w:sz w:val="16"/>
          <w:szCs w:val="16"/>
          <w:lang w:eastAsia="fr-FR"/>
        </w:rPr>
        <w:sectPr w:rsidR="004E49A2" w:rsidRPr="002A3CF8" w:rsidSect="006B7A13">
          <w:pgSz w:w="11906" w:h="16838"/>
          <w:pgMar w:top="440" w:right="850" w:bottom="215" w:left="1133" w:header="567" w:footer="567" w:gutter="0"/>
          <w:cols w:space="708"/>
          <w:docGrid w:linePitch="360"/>
        </w:sectPr>
      </w:pPr>
    </w:p>
    <w:p w:rsidR="004E49A2" w:rsidRPr="001E1CA0" w:rsidRDefault="004E49A2" w:rsidP="004E49A2">
      <w:pPr>
        <w:shd w:val="clear" w:color="auto" w:fill="FFFFFF"/>
        <w:contextualSpacing/>
        <w:rPr>
          <w:rFonts w:eastAsia="Times New Roman" w:cstheme="minorHAnsi"/>
          <w:color w:val="000000"/>
          <w:sz w:val="16"/>
          <w:szCs w:val="16"/>
          <w:lang w:eastAsia="fr-FR"/>
        </w:rPr>
        <w:sectPr w:rsidR="004E49A2" w:rsidRPr="001E1CA0" w:rsidSect="0098517B">
          <w:type w:val="continuous"/>
          <w:pgSz w:w="11906" w:h="16838"/>
          <w:pgMar w:top="132" w:right="1417" w:bottom="709" w:left="1417" w:header="708" w:footer="708" w:gutter="0"/>
          <w:cols w:num="3" w:space="708"/>
          <w:docGrid w:linePitch="360"/>
        </w:sectPr>
      </w:pPr>
    </w:p>
    <w:p w:rsidR="004E49A2" w:rsidRPr="001E1CA0" w:rsidRDefault="004E49A2" w:rsidP="004E49A2">
      <w:pPr>
        <w:pBdr>
          <w:top w:val="single" w:sz="4" w:space="1" w:color="auto"/>
          <w:left w:val="single" w:sz="4" w:space="4" w:color="auto"/>
          <w:bottom w:val="single" w:sz="4" w:space="0" w:color="auto"/>
          <w:right w:val="single" w:sz="4" w:space="0" w:color="auto"/>
        </w:pBdr>
        <w:contextualSpacing/>
        <w:jc w:val="center"/>
        <w:rPr>
          <w:rFonts w:eastAsia="Times New Roman" w:cstheme="minorHAnsi"/>
          <w:b/>
          <w:bCs/>
          <w:sz w:val="13"/>
          <w:szCs w:val="13"/>
          <w:lang w:eastAsia="fr-FR"/>
        </w:rPr>
      </w:pPr>
      <w:r w:rsidRPr="001E1CA0">
        <w:rPr>
          <w:rFonts w:eastAsia="Times New Roman" w:cstheme="minorHAnsi"/>
          <w:b/>
          <w:bCs/>
          <w:sz w:val="13"/>
          <w:szCs w:val="13"/>
          <w:lang w:eastAsia="fr-FR"/>
        </w:rPr>
        <w:t>PELERINAGES DIOCESAINS DE BEAUVAIS</w:t>
      </w:r>
    </w:p>
    <w:p w:rsidR="004E49A2" w:rsidRDefault="004E49A2" w:rsidP="004E49A2">
      <w:pPr>
        <w:pBdr>
          <w:top w:val="single" w:sz="4" w:space="1" w:color="auto"/>
          <w:left w:val="single" w:sz="4" w:space="4" w:color="auto"/>
          <w:bottom w:val="single" w:sz="4" w:space="0" w:color="auto"/>
          <w:right w:val="single" w:sz="4" w:space="0" w:color="auto"/>
        </w:pBdr>
        <w:spacing w:before="100" w:beforeAutospacing="1" w:after="100" w:afterAutospacing="1"/>
        <w:contextualSpacing/>
        <w:rPr>
          <w:rFonts w:eastAsia="Times New Roman" w:cstheme="minorHAnsi"/>
          <w:bCs/>
          <w:sz w:val="13"/>
          <w:szCs w:val="13"/>
          <w:lang w:eastAsia="fr-FR"/>
        </w:rPr>
      </w:pPr>
      <w:r w:rsidRPr="001E1CA0">
        <w:rPr>
          <w:rFonts w:eastAsia="Times New Roman" w:cstheme="minorHAnsi"/>
          <w:bCs/>
          <w:sz w:val="13"/>
          <w:szCs w:val="13"/>
          <w:lang w:eastAsia="fr-FR"/>
        </w:rPr>
        <w:t>101 rue de la Madeleine  BP 2063</w:t>
      </w:r>
      <w:r>
        <w:rPr>
          <w:rFonts w:eastAsia="Times New Roman" w:cstheme="minorHAnsi"/>
          <w:bCs/>
          <w:sz w:val="13"/>
          <w:szCs w:val="13"/>
          <w:lang w:eastAsia="fr-FR"/>
        </w:rPr>
        <w:t xml:space="preserve">6             </w:t>
      </w:r>
      <w:r w:rsidRPr="001E1CA0">
        <w:rPr>
          <w:rFonts w:eastAsia="Times New Roman" w:cstheme="minorHAnsi"/>
          <w:bCs/>
          <w:sz w:val="13"/>
          <w:szCs w:val="13"/>
          <w:lang w:eastAsia="fr-FR"/>
        </w:rPr>
        <w:t>60026 Beauvais Cede</w:t>
      </w:r>
      <w:r>
        <w:rPr>
          <w:rFonts w:eastAsia="Times New Roman" w:cstheme="minorHAnsi"/>
          <w:bCs/>
          <w:sz w:val="13"/>
          <w:szCs w:val="13"/>
          <w:lang w:eastAsia="fr-FR"/>
        </w:rPr>
        <w:t>x</w:t>
      </w:r>
    </w:p>
    <w:p w:rsidR="004E49A2" w:rsidRPr="00662CD0" w:rsidRDefault="004E49A2" w:rsidP="004E49A2">
      <w:pPr>
        <w:pBdr>
          <w:top w:val="single" w:sz="4" w:space="1" w:color="auto"/>
          <w:left w:val="single" w:sz="4" w:space="4" w:color="auto"/>
          <w:bottom w:val="single" w:sz="4" w:space="0" w:color="auto"/>
          <w:right w:val="single" w:sz="4" w:space="0" w:color="auto"/>
        </w:pBdr>
        <w:spacing w:before="100" w:beforeAutospacing="1" w:after="100" w:afterAutospacing="1"/>
        <w:contextualSpacing/>
        <w:rPr>
          <w:rFonts w:eastAsia="Times New Roman" w:cstheme="minorHAnsi"/>
          <w:bCs/>
          <w:sz w:val="13"/>
          <w:szCs w:val="13"/>
          <w:lang w:eastAsia="fr-FR"/>
        </w:rPr>
      </w:pPr>
      <w:r w:rsidRPr="001E1CA0">
        <w:rPr>
          <w:rFonts w:eastAsia="Times New Roman" w:cstheme="minorHAnsi"/>
          <w:sz w:val="13"/>
          <w:szCs w:val="13"/>
          <w:lang w:eastAsia="fr-FR"/>
        </w:rPr>
        <w:t>Tél 03 44 45 15 99</w:t>
      </w:r>
      <w:r w:rsidRPr="001E1CA0">
        <w:rPr>
          <w:rFonts w:cstheme="minorHAnsi"/>
          <w:sz w:val="13"/>
          <w:szCs w:val="13"/>
        </w:rPr>
        <w:t xml:space="preserve"> /</w:t>
      </w:r>
      <w:r>
        <w:rPr>
          <w:rFonts w:cstheme="minorHAnsi"/>
          <w:sz w:val="13"/>
          <w:szCs w:val="13"/>
        </w:rPr>
        <w:t>06 16 76 16 68</w:t>
      </w:r>
      <w:r w:rsidRPr="001E1CA0">
        <w:rPr>
          <w:rFonts w:eastAsia="Times New Roman" w:cstheme="minorHAnsi"/>
          <w:sz w:val="13"/>
          <w:szCs w:val="13"/>
          <w:lang w:eastAsia="fr-FR"/>
        </w:rPr>
        <w:t xml:space="preserve"> </w:t>
      </w:r>
      <w:hyperlink r:id="rId13" w:history="1">
        <w:r w:rsidRPr="00D06AD5">
          <w:rPr>
            <w:rStyle w:val="Lienhypertexte"/>
            <w:rFonts w:eastAsia="Times New Roman" w:cstheme="minorHAnsi"/>
            <w:sz w:val="13"/>
            <w:szCs w:val="13"/>
            <w:lang w:eastAsia="fr-FR"/>
          </w:rPr>
          <w:t>pelerinages@oise-catholique.fr</w:t>
        </w:r>
      </w:hyperlink>
    </w:p>
    <w:p w:rsidR="004E49A2" w:rsidRPr="001E1CA0" w:rsidRDefault="004E49A2" w:rsidP="004E49A2">
      <w:pPr>
        <w:pBdr>
          <w:top w:val="single" w:sz="4" w:space="1" w:color="auto"/>
          <w:left w:val="single" w:sz="4" w:space="4" w:color="auto"/>
          <w:bottom w:val="single" w:sz="4" w:space="0" w:color="auto"/>
          <w:right w:val="single" w:sz="4" w:space="0" w:color="auto"/>
        </w:pBdr>
        <w:spacing w:before="100" w:beforeAutospacing="1" w:after="100" w:afterAutospacing="1"/>
        <w:contextualSpacing/>
        <w:jc w:val="center"/>
        <w:rPr>
          <w:rFonts w:eastAsia="Times New Roman" w:cstheme="minorHAnsi"/>
          <w:sz w:val="13"/>
          <w:szCs w:val="13"/>
          <w:lang w:eastAsia="fr-FR"/>
        </w:rPr>
      </w:pPr>
      <w:r w:rsidRPr="001E1CA0">
        <w:rPr>
          <w:rFonts w:eastAsia="Times New Roman" w:cstheme="minorHAnsi"/>
          <w:sz w:val="13"/>
          <w:szCs w:val="13"/>
          <w:lang w:eastAsia="fr-FR"/>
        </w:rPr>
        <w:t>immatriculation Atout France – IM060120001</w:t>
      </w:r>
    </w:p>
    <w:p w:rsidR="004E49A2" w:rsidRPr="001E1CA0" w:rsidRDefault="004E49A2" w:rsidP="004E49A2">
      <w:pPr>
        <w:pBdr>
          <w:top w:val="single" w:sz="4" w:space="1" w:color="auto"/>
          <w:left w:val="single" w:sz="4" w:space="4" w:color="auto"/>
          <w:bottom w:val="single" w:sz="4" w:space="0" w:color="auto"/>
          <w:right w:val="single" w:sz="4" w:space="0" w:color="auto"/>
        </w:pBdr>
        <w:shd w:val="clear" w:color="auto" w:fill="FFFFFF"/>
        <w:spacing w:after="150"/>
        <w:contextualSpacing/>
        <w:jc w:val="center"/>
        <w:rPr>
          <w:rFonts w:cstheme="minorHAnsi"/>
          <w:color w:val="404040"/>
          <w:sz w:val="13"/>
          <w:szCs w:val="13"/>
        </w:rPr>
      </w:pPr>
      <w:r w:rsidRPr="001E1CA0">
        <w:rPr>
          <w:rFonts w:eastAsia="Times New Roman" w:cstheme="minorHAnsi"/>
          <w:sz w:val="13"/>
          <w:szCs w:val="13"/>
          <w:lang w:eastAsia="fr-FR"/>
        </w:rPr>
        <w:t>Mutuelle Saint Christophe N°</w:t>
      </w:r>
      <w:r w:rsidRPr="001E1CA0">
        <w:rPr>
          <w:rFonts w:cstheme="minorHAnsi"/>
          <w:color w:val="404040"/>
          <w:sz w:val="13"/>
          <w:szCs w:val="13"/>
        </w:rPr>
        <w:t>0020820016000287</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Conformément à l’article R.211-12 du Code du tourisme, les brochures et les contrats de voyages proposés par les agents de voyages à leur clientèle doivent comporter in extenso les conditions générales suivantes issues des articles R.211-3 à R.211-11 du Code du Tourisme.</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p>
    <w:p w:rsidR="004E49A2" w:rsidRPr="001E1CA0" w:rsidRDefault="004E49A2" w:rsidP="004E49A2">
      <w:pPr>
        <w:shd w:val="clear" w:color="auto" w:fill="FFFFFF"/>
        <w:spacing w:after="150"/>
        <w:rPr>
          <w:rFonts w:eastAsia="Times New Roman" w:cstheme="minorHAnsi"/>
          <w:color w:val="000000"/>
          <w:sz w:val="13"/>
          <w:szCs w:val="13"/>
          <w:lang w:eastAsia="fr-FR"/>
        </w:rPr>
      </w:pPr>
      <w:r w:rsidRPr="001E1CA0">
        <w:rPr>
          <w:rFonts w:eastAsia="Times New Roman" w:cstheme="minorHAnsi"/>
          <w:color w:val="000000"/>
          <w:sz w:val="13"/>
          <w:szCs w:val="13"/>
          <w:lang w:eastAsia="fr-FR"/>
        </w:rPr>
        <w:t>Conformément aux articles L.211-7 et L.211-17 du Code du tourisme, les dispositions des articles R.211-3 à R.211-11 du Code du tourisme, dont le texte est ci-dessous reproduit, ne sont pas applicables pour les opérations de réservation ou de vente des titres de transport n’entrant pas dans le cadre d’un forfait touristique.</w:t>
      </w:r>
    </w:p>
    <w:p w:rsidR="004E49A2" w:rsidRPr="001E1CA0" w:rsidRDefault="004E49A2" w:rsidP="004E49A2">
      <w:pPr>
        <w:shd w:val="clear" w:color="auto" w:fill="FFFFFF"/>
        <w:spacing w:after="150"/>
        <w:ind w:right="-231"/>
        <w:rPr>
          <w:rFonts w:eastAsia="Times New Roman" w:cstheme="minorHAnsi"/>
          <w:color w:val="000000"/>
          <w:sz w:val="13"/>
          <w:szCs w:val="13"/>
          <w:lang w:eastAsia="fr-FR"/>
        </w:rPr>
      </w:pPr>
      <w:r w:rsidRPr="001E1CA0">
        <w:rPr>
          <w:rFonts w:eastAsia="Times New Roman" w:cstheme="minorHAnsi"/>
          <w:color w:val="000000"/>
          <w:sz w:val="13"/>
          <w:szCs w:val="13"/>
          <w:lang w:eastAsia="fr-FR"/>
        </w:rPr>
        <w:t>La brochure, le devis, la proposition, le programme de l’organisateur constituent l’information préalable visée par l’article R.211-5 du Code du tourisme. 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En l’absence de brochure, de devis, programme et proposition, le présent document constitue, avant sa signature par l’acheteur, l’information préalable, visée par l’article R.211-5 du Code du tourisme. Il sera caduc faute de signature dans un délai de 24 heures à compter de son émission.</w:t>
      </w:r>
    </w:p>
    <w:p w:rsidR="004E49A2" w:rsidRPr="001E1CA0" w:rsidRDefault="004E49A2" w:rsidP="004E49A2">
      <w:pPr>
        <w:shd w:val="clear" w:color="auto" w:fill="FFFFFF"/>
        <w:spacing w:after="150"/>
        <w:rPr>
          <w:rFonts w:eastAsia="Times New Roman" w:cstheme="minorHAnsi"/>
          <w:color w:val="000000"/>
          <w:sz w:val="13"/>
          <w:szCs w:val="13"/>
          <w:lang w:eastAsia="fr-FR"/>
        </w:rPr>
      </w:pPr>
      <w:r w:rsidRPr="001E1CA0">
        <w:rPr>
          <w:rFonts w:eastAsia="Times New Roman" w:cstheme="minorHAnsi"/>
          <w:color w:val="000000"/>
          <w:sz w:val="13"/>
          <w:szCs w:val="13"/>
          <w:lang w:eastAsia="fr-FR"/>
        </w:rPr>
        <w:t>En cas de cession de contrat, le cédant et/ou le cessionnaire sont préalablement tenus d’acquitter les frais qui en résultent. Lorsque ces frais excèdent les montants affichés dans le point de vente et ceux mentionnés dans les documents contractuels, les pièces justificatives seront fournies.</w:t>
      </w:r>
    </w:p>
    <w:p w:rsidR="004E49A2" w:rsidRPr="001E1CA0" w:rsidRDefault="004E49A2" w:rsidP="004E49A2">
      <w:pPr>
        <w:shd w:val="clear" w:color="auto" w:fill="FFFFFF"/>
        <w:spacing w:after="150"/>
        <w:rPr>
          <w:rFonts w:eastAsia="Times New Roman" w:cstheme="minorHAnsi"/>
          <w:color w:val="000000"/>
          <w:sz w:val="13"/>
          <w:szCs w:val="13"/>
          <w:lang w:eastAsia="fr-FR"/>
        </w:rPr>
      </w:pPr>
      <w:r w:rsidRPr="001E1CA0">
        <w:rPr>
          <w:rFonts w:eastAsia="Times New Roman" w:cstheme="minorHAnsi"/>
          <w:b/>
          <w:color w:val="000000"/>
          <w:sz w:val="13"/>
          <w:szCs w:val="13"/>
          <w:lang w:eastAsia="fr-FR"/>
        </w:rPr>
        <w:t>LES PELERINAGES DIOCESAINS DE BEAUVAIS</w:t>
      </w:r>
      <w:r w:rsidRPr="001E1CA0">
        <w:rPr>
          <w:rFonts w:eastAsia="Times New Roman" w:cstheme="minorHAnsi"/>
          <w:color w:val="000000"/>
          <w:sz w:val="13"/>
          <w:szCs w:val="13"/>
          <w:lang w:eastAsia="fr-FR"/>
        </w:rPr>
        <w:t xml:space="preserve"> ont souscrit auprès de la compagnie Mutuelle Saint Christophe Assurance, un contrat  garantissant sa Responsabilité Civile Professionnelle </w:t>
      </w:r>
    </w:p>
    <w:p w:rsidR="004E49A2" w:rsidRPr="001E1CA0" w:rsidRDefault="004E49A2" w:rsidP="004E49A2">
      <w:pPr>
        <w:shd w:val="clear" w:color="auto" w:fill="FFFFFF"/>
        <w:spacing w:after="150"/>
        <w:contextualSpacing/>
        <w:jc w:val="center"/>
        <w:rPr>
          <w:rFonts w:eastAsia="Times New Roman" w:cstheme="minorHAnsi"/>
          <w:color w:val="000000"/>
          <w:sz w:val="13"/>
          <w:szCs w:val="13"/>
          <w:lang w:eastAsia="fr-FR"/>
        </w:rPr>
      </w:pPr>
      <w:r w:rsidRPr="001E1CA0">
        <w:rPr>
          <w:rFonts w:eastAsia="Times New Roman" w:cstheme="minorHAnsi"/>
          <w:b/>
          <w:bCs/>
          <w:color w:val="000000"/>
          <w:sz w:val="13"/>
          <w:szCs w:val="13"/>
          <w:lang w:eastAsia="fr-FR"/>
        </w:rPr>
        <w:t>Extrait du Code du Tourisme</w:t>
      </w:r>
      <w:r w:rsidRPr="001E1CA0">
        <w:rPr>
          <w:rFonts w:eastAsia="Times New Roman" w:cstheme="minorHAnsi"/>
          <w:color w:val="000000"/>
          <w:sz w:val="13"/>
          <w:szCs w:val="13"/>
          <w:lang w:eastAsia="fr-FR"/>
        </w:rPr>
        <w:t>.</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p>
    <w:p w:rsidR="004E49A2" w:rsidRPr="001E1CA0" w:rsidRDefault="004E49A2" w:rsidP="004E49A2">
      <w:pPr>
        <w:shd w:val="clear" w:color="auto" w:fill="FFFFFF"/>
        <w:spacing w:before="270" w:after="180"/>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R.211-3 :</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Sous réserve des exclusions prévues aux troisième et quatrième alinéas de l'article L. 211-7, toute offre et toute vente de prestations de voyages ou de séjours donnent lieu à la remise de documents appropriés qui répondent aux règles définies par la présente section. 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La facturation séparée des divers éléments d'un même forfait touristique ne soustrait pas le vendeur aux obligations qui lui sont faites par les dispositions réglementaires de la présente section.</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p>
    <w:p w:rsidR="004E49A2" w:rsidRPr="001E1CA0" w:rsidRDefault="004E49A2" w:rsidP="004E49A2">
      <w:pPr>
        <w:shd w:val="clear" w:color="auto" w:fill="FFFFFF"/>
        <w:spacing w:before="270" w:after="180"/>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R.211-3-1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au a de l'article L. 141-3 ou, le cas échéant, le nom, l'adresse et l'indication de l'immatriculation de la fédération ou de l'union mentionnées au deuxième alinéa de l'article R. 211-2.</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p>
    <w:p w:rsidR="004E49A2" w:rsidRPr="001E1CA0" w:rsidRDefault="004E49A2" w:rsidP="004E49A2">
      <w:pPr>
        <w:shd w:val="clear" w:color="auto" w:fill="FFFFFF"/>
        <w:spacing w:before="270" w:after="180"/>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R.211-4 :</w:t>
      </w:r>
    </w:p>
    <w:p w:rsidR="004E49A2" w:rsidRPr="001E1CA0" w:rsidRDefault="004E49A2" w:rsidP="004E49A2">
      <w:pPr>
        <w:shd w:val="clear" w:color="auto" w:fill="FFFFFF"/>
        <w:spacing w:after="150"/>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Préalablement à la conclusion du contrat, le vendeur doit communiquer au consommateur les informations sur les prix, les dates et les autres éléments constitutifs des prestations fournies à l'occasion du voyage ou du séjour tels que :</w:t>
      </w:r>
    </w:p>
    <w:p w:rsidR="004E49A2" w:rsidRPr="001E1CA0" w:rsidRDefault="004E49A2" w:rsidP="004E49A2">
      <w:pPr>
        <w:shd w:val="clear" w:color="auto" w:fill="FFFFFF"/>
        <w:spacing w:before="100" w:beforeAutospacing="1" w:after="100" w:afterAutospacing="1"/>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1.La destination, les moyens, les caractéristiques et les catégories de transports utilisés ;</w:t>
      </w:r>
    </w:p>
    <w:p w:rsidR="004E49A2" w:rsidRPr="001E1CA0" w:rsidRDefault="004E49A2" w:rsidP="004E49A2">
      <w:pPr>
        <w:shd w:val="clear" w:color="auto" w:fill="FFFFFF"/>
        <w:spacing w:before="100" w:beforeAutospacing="1" w:after="100" w:afterAutospacing="1"/>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2.Le mode d'hébergement, sa situation, son niveau de confort et ses principales caractéristiques, son homologation et son classement touristique correspondant à la réglementation ou aux usages du pays d'accueil ;</w:t>
      </w:r>
    </w:p>
    <w:p w:rsidR="004E49A2" w:rsidRPr="001E1CA0" w:rsidRDefault="004E49A2" w:rsidP="004E49A2">
      <w:pPr>
        <w:shd w:val="clear" w:color="auto" w:fill="FFFFFF"/>
        <w:spacing w:before="100" w:beforeAutospacing="1" w:after="100" w:afterAutospacing="1"/>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3.Les prestations de restauration proposées ;</w:t>
      </w:r>
    </w:p>
    <w:p w:rsidR="004E49A2" w:rsidRPr="001E1CA0" w:rsidRDefault="004E49A2" w:rsidP="004E49A2">
      <w:pPr>
        <w:shd w:val="clear" w:color="auto" w:fill="FFFFFF"/>
        <w:spacing w:before="100" w:beforeAutospacing="1" w:after="100" w:afterAutospacing="1"/>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4.La description de l'itinéraire lorsqu'il s'agit d'un circuit ;</w:t>
      </w:r>
    </w:p>
    <w:p w:rsidR="004E49A2"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5.Les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d'accomplissement ;</w:t>
      </w:r>
    </w:p>
    <w:p w:rsidR="004E49A2"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 xml:space="preserve">6.Les visites, excursions et les autres services inclus dans le forfait ou éventuellement disponibles moyennant un supplément de prix ;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7.La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8.Le montant ou le pourcentage du prix à verser à titre d'acompte à la conclusion du contrat ainsi que le calendrier de paiement du solde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9.Les modalités de révision des prix telles que prévues par le contrat en application de l'article R. 211-8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 xml:space="preserve">10.Les conditions d'annulation de nature contractuelle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11.Les conditions d'annulation définies aux articles R. 211-9, .R. 211-10 et R. 211-11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12.L'information concernant la souscription facultative d'un contrat d'assurance couvrant les conséquences de certains cas d'annulation ou d'un contrat d'assistance couvrant certains risques particuliers, notamment les frais de rapatriement en cas d'accident ou de maladie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13.Lorsque le contrat comporte des prestations de transport aérien, l'information, pour chaque tronçon de vol, prévue aux articles R. 211-15 à R. 211-18.</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R.211-5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 éléments.</w:t>
      </w:r>
      <w:r w:rsidRPr="001E1CA0">
        <w:rPr>
          <w:rFonts w:eastAsia="Times New Roman" w:cstheme="minorHAnsi"/>
          <w:color w:val="000000"/>
          <w:sz w:val="13"/>
          <w:szCs w:val="13"/>
          <w:lang w:eastAsia="fr-FR"/>
        </w:rPr>
        <w:br/>
        <w:t>En tout état de cause, les modifications apportées à l'information préalable doivent être communiquées au consommateur avant la conclusion du contrat.</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R.211-6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1.Le nom et l'adresse du vendeur, de son garant et de son assureur ainsi que le nom et l'adresse de l'organisateur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2.La destination ou les destinations du voyage et, en cas de séjour fractionné, les différentes périodes et leurs dates</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3.Les moyens, les caractéristiques et les catégories des transports utilisés, les dates et lieux de départ et de retour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4.Le mode d'hébergement, sa situation, son niveau de confort et ses principales caractéristiques et son classement touristique en vertu des réglementations ou des usages du pays d'accueil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5.Les prestations de restauration proposées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6.L'itinéraire lorsqu'il s'agit d'un circuit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7.Les visites, les excursions ou autres services inclus dans le prix total du voyage ou du séjour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8.Le prix total des prestations facturées ainsi que l'indication de toute révision éventuelle de cette facturation en vertu des dispositions de l'article R. 211-8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9.L'indication, s'il y a lieu, des redevances ou taxes afférentes à certains services telles que taxes d'atterrissage, de débarquement ou d'embarquement dans les ports et aéroports, taxes de séjour lorsqu'elles ne sont pas incluses dans le prix de la ou des prestations fournies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10.Le calendrier et les modalités de paiement du prix ; le dernier versement effectué par l'acheteur ne peut être inférieur à 30 % du prix du voyage ou du séjour et doit être effectué lors de la remise des documents permettant de réaliser le voyage ou le séjour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11.Les conditions particulières demandées par l'acheteur et acceptées par le vendeur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12.Les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13.La date limite d'information de l'acheteur en cas d'annulation du voyage ou du séjour par le vendeur dans le cas où la réalisation du voyage ou du séjour est liée à un nombre minimal de participants, conformément aux dispositions du 7° de l'article R. 211-4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14.Les conditions d'annulation de nature contractuelle</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15.Les conditions d'annulation prévues aux articles R. 211-9, R. 211-10 et R. 211-11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16.Les précisions concernant les risques couverts et le montant des garanties au titre du contrat d'assurance couvrant les conséquences de la responsabilité civile professionnelle du vendeur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 xml:space="preserve">17.Les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 </w:t>
      </w:r>
    </w:p>
    <w:p w:rsidR="004E49A2"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 xml:space="preserve">18.La date limite d'information du vendeur en cas de cession du contrat par l'acheteur </w:t>
      </w:r>
    </w:p>
    <w:p w:rsidR="004E49A2"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 xml:space="preserve">19.l'engagement de fournir à l'acheteur, au moins dix jours avant la date prévue pour son départ, les informations suivantes </w:t>
      </w:r>
    </w:p>
    <w:p w:rsidR="004E49A2"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a</w:t>
      </w:r>
      <w:r w:rsidRPr="001E1CA0">
        <w:rPr>
          <w:rFonts w:eastAsia="Times New Roman" w:cstheme="minorHAnsi"/>
          <w:b/>
          <w:bCs/>
          <w:color w:val="000000"/>
          <w:sz w:val="13"/>
          <w:szCs w:val="13"/>
          <w:lang w:eastAsia="fr-FR"/>
        </w:rPr>
        <w:t>)</w:t>
      </w:r>
      <w:r w:rsidRPr="001E1CA0">
        <w:rPr>
          <w:rFonts w:eastAsia="Times New Roman" w:cstheme="minorHAnsi"/>
          <w:color w:val="000000"/>
          <w:sz w:val="13"/>
          <w:szCs w:val="13"/>
          <w:lang w:eastAsia="fr-FR"/>
        </w:rPr>
        <w:t>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r w:rsidRPr="001E1CA0">
        <w:rPr>
          <w:rFonts w:eastAsia="Times New Roman" w:cstheme="minorHAnsi"/>
          <w:color w:val="000000"/>
          <w:sz w:val="13"/>
          <w:szCs w:val="13"/>
          <w:lang w:eastAsia="fr-FR"/>
        </w:rPr>
        <w:br/>
      </w:r>
      <w:r w:rsidRPr="001E1CA0">
        <w:rPr>
          <w:rFonts w:eastAsia="Times New Roman" w:cstheme="minorHAnsi"/>
          <w:b/>
          <w:bCs/>
          <w:color w:val="000000"/>
          <w:sz w:val="13"/>
          <w:szCs w:val="13"/>
          <w:lang w:eastAsia="fr-FR"/>
        </w:rPr>
        <w:t>b)</w:t>
      </w:r>
      <w:r w:rsidRPr="001E1CA0">
        <w:rPr>
          <w:rFonts w:eastAsia="Times New Roman" w:cstheme="minorHAnsi"/>
          <w:color w:val="000000"/>
          <w:sz w:val="13"/>
          <w:szCs w:val="13"/>
          <w:lang w:eastAsia="fr-FR"/>
        </w:rPr>
        <w:t> Pour les voyages et séjours de mineurs à l'étranger, un numéro de téléphone et une adresse permettant d'établir un contact direct avec l'enfant ou le responsable sur place de son séjour 20.La clause de résiliation et de remboursement sans pénalités des sommes versées par l'acheteur en cas de non-respect de l'obligation d'information prévue au 13° de l'article R. 211-4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21.L'engagement de fournir à l'acheteur, en temps voulu avant le début du voyage ou du séjour, les heures de départ et d'arrivée.</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R.211-7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L'acheteur peut céder son contrat à un cessionnaire qui remplit les mêmes conditions que lui pour effectuer le voyage ou le séjour, tant que ce contrat n'a produit aucun effet.</w:t>
      </w:r>
      <w:r w:rsidRPr="001E1CA0">
        <w:rPr>
          <w:rFonts w:eastAsia="Times New Roman" w:cstheme="minorHAnsi"/>
          <w:color w:val="000000"/>
          <w:sz w:val="13"/>
          <w:szCs w:val="13"/>
          <w:lang w:eastAsia="fr-FR"/>
        </w:rPr>
        <w:br/>
        <w:t>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R.211-8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R.211-9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 :</w:t>
      </w:r>
      <w:r w:rsidRPr="001E1CA0">
        <w:rPr>
          <w:rFonts w:eastAsia="Times New Roman" w:cstheme="minorHAnsi"/>
          <w:color w:val="000000"/>
          <w:sz w:val="13"/>
          <w:szCs w:val="13"/>
          <w:lang w:eastAsia="fr-FR"/>
        </w:rPr>
        <w:br/>
        <w:t>-soit résilier son contrat et obtenir sans pénalité le remboursement immédiat des sommes versées ;</w:t>
      </w:r>
      <w:r w:rsidRPr="001E1CA0">
        <w:rPr>
          <w:rFonts w:eastAsia="Times New Roman" w:cstheme="minorHAnsi"/>
          <w:color w:val="000000"/>
          <w:sz w:val="13"/>
          <w:szCs w:val="13"/>
          <w:lang w:eastAsia="fr-FR"/>
        </w:rPr>
        <w:br/>
        <w:t>-soit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R.211-10 :</w:t>
      </w:r>
    </w:p>
    <w:p w:rsidR="004E49A2" w:rsidRPr="001E1CA0" w:rsidRDefault="004E49A2" w:rsidP="004E49A2">
      <w:pPr>
        <w:shd w:val="clear" w:color="auto" w:fill="FFFFFF"/>
        <w:contextualSpacing/>
        <w:rPr>
          <w:rFonts w:eastAsia="Times New Roman" w:cstheme="minorHAnsi"/>
          <w:color w:val="000000"/>
          <w:sz w:val="13"/>
          <w:szCs w:val="13"/>
          <w:lang w:eastAsia="fr-FR"/>
        </w:rPr>
      </w:pPr>
      <w:r w:rsidRPr="001E1CA0">
        <w:rPr>
          <w:rFonts w:eastAsia="Times New Roman" w:cstheme="minorHAnsi"/>
          <w:color w:val="000000"/>
          <w:sz w:val="13"/>
          <w:szCs w:val="13"/>
          <w:lang w:eastAsia="fr-FR"/>
        </w:rPr>
        <w:t>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w:t>
      </w:r>
      <w:r w:rsidRPr="001E1CA0">
        <w:rPr>
          <w:rFonts w:eastAsia="Times New Roman" w:cstheme="minorHAnsi"/>
          <w:color w:val="000000"/>
          <w:sz w:val="13"/>
          <w:szCs w:val="13"/>
          <w:lang w:eastAsia="fr-FR"/>
        </w:rPr>
        <w:br/>
        <w:t>Les dispositions du présent article ne font en aucun cas obstacle à la conclusion d'un accord amiable ayant pour objet l'acceptation, par l'acheteur, d'un voyage ou séjour de substitution proposé par le vendeur.</w:t>
      </w:r>
    </w:p>
    <w:p w:rsidR="004E49A2" w:rsidRPr="001E1CA0" w:rsidRDefault="004E49A2" w:rsidP="004E49A2">
      <w:pPr>
        <w:shd w:val="clear" w:color="auto" w:fill="FFFFFF"/>
        <w:contextualSpacing/>
        <w:rPr>
          <w:rFonts w:eastAsia="Times New Roman" w:cstheme="minorHAnsi"/>
          <w:color w:val="000000"/>
          <w:sz w:val="13"/>
          <w:szCs w:val="13"/>
          <w:lang w:eastAsia="fr-FR"/>
        </w:rPr>
      </w:pPr>
    </w:p>
    <w:p w:rsidR="004E49A2" w:rsidRPr="001E1CA0" w:rsidRDefault="004E49A2" w:rsidP="004E49A2">
      <w:pPr>
        <w:shd w:val="clear" w:color="auto" w:fill="FFFFFF"/>
        <w:contextualSpacing/>
        <w:outlineLvl w:val="1"/>
        <w:rPr>
          <w:rFonts w:eastAsia="Times New Roman" w:cstheme="minorHAnsi"/>
          <w:color w:val="133B8D"/>
          <w:sz w:val="13"/>
          <w:szCs w:val="13"/>
          <w:lang w:eastAsia="fr-FR"/>
        </w:rPr>
      </w:pPr>
      <w:r w:rsidRPr="001E1CA0">
        <w:rPr>
          <w:rFonts w:eastAsia="Times New Roman" w:cstheme="minorHAnsi"/>
          <w:b/>
          <w:bCs/>
          <w:color w:val="133B8D"/>
          <w:sz w:val="13"/>
          <w:szCs w:val="13"/>
          <w:lang w:eastAsia="fr-FR"/>
        </w:rPr>
        <w:t>Article R.211-11 :</w:t>
      </w:r>
    </w:p>
    <w:p w:rsidR="004E49A2" w:rsidRPr="001E1CA0" w:rsidRDefault="004E49A2" w:rsidP="004E49A2">
      <w:pPr>
        <w:shd w:val="clear" w:color="auto" w:fill="FFFFFF"/>
        <w:contextualSpacing/>
        <w:rPr>
          <w:rFonts w:eastAsia="Times New Roman" w:cstheme="minorHAnsi"/>
          <w:color w:val="000000"/>
          <w:sz w:val="13"/>
          <w:szCs w:val="13"/>
          <w:lang w:eastAsia="fr-FR"/>
        </w:rPr>
        <w:sectPr w:rsidR="004E49A2" w:rsidRPr="001E1CA0" w:rsidSect="00460C4C">
          <w:type w:val="continuous"/>
          <w:pgSz w:w="11906" w:h="16838" w:code="9"/>
          <w:pgMar w:top="280" w:right="428" w:bottom="426" w:left="487" w:header="567" w:footer="283" w:gutter="0"/>
          <w:cols w:num="3" w:space="344"/>
          <w:docGrid w:linePitch="360"/>
        </w:sectPr>
      </w:pPr>
      <w:r w:rsidRPr="001E1CA0">
        <w:rPr>
          <w:rFonts w:eastAsia="Times New Roman" w:cstheme="minorHAnsi"/>
          <w:color w:val="000000"/>
          <w:sz w:val="13"/>
          <w:szCs w:val="13"/>
          <w:lang w:eastAsia="fr-FR"/>
        </w:rPr>
        <w:t>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w:t>
      </w:r>
      <w:r w:rsidRPr="001E1CA0">
        <w:rPr>
          <w:rFonts w:eastAsia="Times New Roman" w:cstheme="minorHAnsi"/>
          <w:color w:val="000000"/>
          <w:sz w:val="13"/>
          <w:szCs w:val="13"/>
          <w:lang w:eastAsia="fr-FR"/>
        </w:rPr>
        <w:br/>
        <w:t xml:space="preserve">-soit proposer des prestations en remplacement des prestations prévues en supportant éventuellement tout supplément de prix et, si les prestations acceptées par l'acheteur sont de qualité inférieure, le vendeur doit lui rembourser, dès son retour, la différence de prix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non-respect de l'obligation prévue au 13° de l'article R. 211-4.   </w:t>
      </w:r>
      <w:r>
        <w:rPr>
          <w:rFonts w:eastAsia="Times New Roman" w:cstheme="minorHAnsi"/>
          <w:color w:val="000000"/>
          <w:sz w:val="13"/>
          <w:szCs w:val="13"/>
          <w:lang w:eastAsia="fr-FR"/>
        </w:rPr>
        <w:t xml:space="preserve">  </w:t>
      </w:r>
    </w:p>
    <w:p w:rsidR="003E3295" w:rsidRPr="004E49A2" w:rsidRDefault="003E3295" w:rsidP="004E49A2">
      <w:pPr>
        <w:pBdr>
          <w:top w:val="single" w:sz="4" w:space="1" w:color="auto"/>
          <w:left w:val="single" w:sz="4" w:space="4" w:color="auto"/>
          <w:bottom w:val="single" w:sz="4" w:space="1" w:color="auto"/>
          <w:right w:val="single" w:sz="4" w:space="4" w:color="auto"/>
        </w:pBdr>
        <w:shd w:val="clear" w:color="auto" w:fill="E7E6E6" w:themeFill="background2"/>
        <w:jc w:val="center"/>
        <w:rPr>
          <w:rFonts w:eastAsia="Times New Roman" w:cstheme="minorHAnsi"/>
          <w:color w:val="000000"/>
          <w:lang w:eastAsia="fr-FR"/>
        </w:rPr>
      </w:pPr>
      <w:r w:rsidRPr="004E49A2">
        <w:rPr>
          <w:rFonts w:eastAsia="Times New Roman" w:cstheme="minorHAnsi"/>
          <w:color w:val="000000"/>
          <w:lang w:eastAsia="fr-FR"/>
        </w:rPr>
        <w:lastRenderedPageBreak/>
        <w:t>CONDITIONS PARTICULIERES DE PARTICIPATION ET CONDITIONS D'ANNULATION</w:t>
      </w:r>
    </w:p>
    <w:p w:rsidR="003E3295" w:rsidRDefault="003E3295" w:rsidP="003E3295">
      <w:pPr>
        <w:rPr>
          <w:rFonts w:eastAsia="Times New Roman" w:cstheme="minorHAnsi"/>
          <w:color w:val="000000"/>
          <w:lang w:eastAsia="fr-FR"/>
        </w:rPr>
      </w:pP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Les prix du pèlerinage ont été calculés selon les conditions économiques (taxes, coût du carburant…) connues en date du 25/06/20</w:t>
      </w:r>
      <w:r w:rsidR="00D50A9D" w:rsidRPr="0085374A">
        <w:rPr>
          <w:rFonts w:eastAsia="Times New Roman" w:cstheme="minorHAnsi"/>
          <w:color w:val="000000"/>
          <w:sz w:val="20"/>
          <w:szCs w:val="20"/>
          <w:lang w:eastAsia="fr-FR"/>
        </w:rPr>
        <w:t>20</w:t>
      </w:r>
      <w:r w:rsidRPr="0085374A">
        <w:rPr>
          <w:rFonts w:eastAsia="Times New Roman" w:cstheme="minorHAnsi"/>
          <w:color w:val="000000"/>
          <w:sz w:val="20"/>
          <w:szCs w:val="20"/>
          <w:lang w:eastAsia="fr-FR"/>
        </w:rPr>
        <w:t xml:space="preserve"> </w:t>
      </w:r>
      <w:r w:rsidR="005302DD" w:rsidRPr="0085374A">
        <w:rPr>
          <w:rFonts w:eastAsia="Times New Roman" w:cstheme="minorHAnsi"/>
          <w:color w:val="000000"/>
          <w:sz w:val="20"/>
          <w:szCs w:val="20"/>
          <w:lang w:eastAsia="fr-FR"/>
        </w:rPr>
        <w:t xml:space="preserve">sur la base de 40 participants. </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Conformément à la loi (Art 211-12 du code du tourisme), à 20 jours du départ, le prix peut être revu en fonction des conditions économiques alors valables (montants de taxes, coût du fuel …) et en fonction du nombre définitif de participants.</w:t>
      </w:r>
    </w:p>
    <w:p w:rsidR="003E3295" w:rsidRPr="0085374A" w:rsidRDefault="003E3295" w:rsidP="003E3295">
      <w:pPr>
        <w:rPr>
          <w:rFonts w:eastAsia="Times New Roman" w:cstheme="minorHAnsi"/>
          <w:color w:val="000000"/>
          <w:sz w:val="20"/>
          <w:szCs w:val="20"/>
          <w:lang w:eastAsia="fr-FR"/>
        </w:rPr>
      </w:pP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Ce programme est soumis aux conditions générales de vente régissant les rapports entre les agences de voyages et leurs clients. Toute annulation doit être notifiée </w:t>
      </w:r>
      <w:r w:rsidRPr="0085374A">
        <w:rPr>
          <w:rFonts w:eastAsia="Times New Roman" w:cstheme="minorHAnsi"/>
          <w:color w:val="000000"/>
          <w:sz w:val="20"/>
          <w:szCs w:val="20"/>
          <w:highlight w:val="yellow"/>
          <w:lang w:eastAsia="fr-FR"/>
        </w:rPr>
        <w:t>par lettre</w:t>
      </w:r>
      <w:r w:rsidRPr="0085374A">
        <w:rPr>
          <w:rFonts w:eastAsia="Times New Roman" w:cstheme="minorHAnsi"/>
          <w:color w:val="000000"/>
          <w:sz w:val="20"/>
          <w:szCs w:val="20"/>
          <w:lang w:eastAsia="fr-FR"/>
        </w:rPr>
        <w:t xml:space="preserve">. </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Un montant de </w:t>
      </w:r>
      <w:r w:rsidR="003E7A24" w:rsidRPr="0085374A">
        <w:rPr>
          <w:rFonts w:eastAsia="Times New Roman" w:cstheme="minorHAnsi"/>
          <w:color w:val="000000"/>
          <w:sz w:val="20"/>
          <w:szCs w:val="20"/>
          <w:lang w:eastAsia="fr-FR"/>
        </w:rPr>
        <w:t>10</w:t>
      </w:r>
      <w:r w:rsidRPr="0085374A">
        <w:rPr>
          <w:rFonts w:eastAsia="Times New Roman" w:cstheme="minorHAnsi"/>
          <w:color w:val="000000"/>
          <w:sz w:val="20"/>
          <w:szCs w:val="20"/>
          <w:lang w:eastAsia="fr-FR"/>
        </w:rPr>
        <w:t xml:space="preserve"> Euros non remboursable sera retenu pour frais de dossier, dans tous les cas.</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Les versements effectués pourront être remboursés sous déduction des frais suivants : </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 avant 31 jours : </w:t>
      </w:r>
      <w:r w:rsidR="003E7A24" w:rsidRPr="0085374A">
        <w:rPr>
          <w:rFonts w:eastAsia="Times New Roman" w:cstheme="minorHAnsi"/>
          <w:color w:val="000000"/>
          <w:sz w:val="20"/>
          <w:szCs w:val="20"/>
          <w:lang w:eastAsia="fr-FR"/>
        </w:rPr>
        <w:t>1</w:t>
      </w:r>
      <w:r w:rsidR="00CB3677" w:rsidRPr="0085374A">
        <w:rPr>
          <w:rFonts w:eastAsia="Times New Roman" w:cstheme="minorHAnsi"/>
          <w:color w:val="000000"/>
          <w:sz w:val="20"/>
          <w:szCs w:val="20"/>
          <w:lang w:eastAsia="fr-FR"/>
        </w:rPr>
        <w:t>0</w:t>
      </w:r>
      <w:r w:rsidRPr="0085374A">
        <w:rPr>
          <w:rFonts w:eastAsia="Times New Roman" w:cstheme="minorHAnsi"/>
          <w:color w:val="000000"/>
          <w:sz w:val="20"/>
          <w:szCs w:val="20"/>
          <w:lang w:eastAsia="fr-FR"/>
        </w:rPr>
        <w:t xml:space="preserve"> € de frais de dossier </w:t>
      </w:r>
      <w:r w:rsidRPr="0085374A">
        <w:rPr>
          <w:rFonts w:eastAsia="Times New Roman" w:cstheme="minorHAnsi"/>
          <w:color w:val="000000"/>
          <w:sz w:val="20"/>
          <w:szCs w:val="20"/>
          <w:highlight w:val="yellow"/>
          <w:lang w:eastAsia="fr-FR"/>
        </w:rPr>
        <w:t>dans tous les cas</w:t>
      </w:r>
      <w:r w:rsidRPr="0085374A">
        <w:rPr>
          <w:rFonts w:eastAsia="Times New Roman" w:cstheme="minorHAnsi"/>
          <w:color w:val="000000"/>
          <w:sz w:val="20"/>
          <w:szCs w:val="20"/>
          <w:lang w:eastAsia="fr-FR"/>
        </w:rPr>
        <w:t>, même avec justificatif médical</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 entre 30 et 21 jours avant le départ, il sera retenu 50 % du montant total </w:t>
      </w:r>
      <w:r w:rsidR="008E685A" w:rsidRPr="0085374A">
        <w:rPr>
          <w:rFonts w:eastAsia="Times New Roman" w:cstheme="minorHAnsi"/>
          <w:color w:val="000000"/>
          <w:sz w:val="20"/>
          <w:szCs w:val="20"/>
          <w:lang w:eastAsia="fr-FR"/>
        </w:rPr>
        <w:t>payé</w:t>
      </w:r>
      <w:r w:rsidRPr="0085374A">
        <w:rPr>
          <w:rFonts w:eastAsia="Times New Roman" w:cstheme="minorHAnsi"/>
          <w:color w:val="000000"/>
          <w:sz w:val="20"/>
          <w:szCs w:val="20"/>
          <w:lang w:eastAsia="fr-FR"/>
        </w:rPr>
        <w:t>.</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 entre 20 et 15 jours avant le départ, il sera retenu 75 % du montant total </w:t>
      </w:r>
      <w:r w:rsidR="008E685A" w:rsidRPr="0085374A">
        <w:rPr>
          <w:rFonts w:eastAsia="Times New Roman" w:cstheme="minorHAnsi"/>
          <w:color w:val="000000"/>
          <w:sz w:val="20"/>
          <w:szCs w:val="20"/>
          <w:lang w:eastAsia="fr-FR"/>
        </w:rPr>
        <w:t>payé</w:t>
      </w:r>
      <w:r w:rsidRPr="0085374A">
        <w:rPr>
          <w:rFonts w:eastAsia="Times New Roman" w:cstheme="minorHAnsi"/>
          <w:color w:val="000000"/>
          <w:sz w:val="20"/>
          <w:szCs w:val="20"/>
          <w:lang w:eastAsia="fr-FR"/>
        </w:rPr>
        <w:t>.</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 entre 14 et 7 jours avant le départ, il sera retenu 90 % du montant total </w:t>
      </w:r>
      <w:r w:rsidR="008E685A" w:rsidRPr="0085374A">
        <w:rPr>
          <w:rFonts w:eastAsia="Times New Roman" w:cstheme="minorHAnsi"/>
          <w:color w:val="000000"/>
          <w:sz w:val="20"/>
          <w:szCs w:val="20"/>
          <w:lang w:eastAsia="fr-FR"/>
        </w:rPr>
        <w:t>payé</w:t>
      </w:r>
      <w:r w:rsidRPr="0085374A">
        <w:rPr>
          <w:rFonts w:eastAsia="Times New Roman" w:cstheme="minorHAnsi"/>
          <w:color w:val="000000"/>
          <w:sz w:val="20"/>
          <w:szCs w:val="20"/>
          <w:lang w:eastAsia="fr-FR"/>
        </w:rPr>
        <w:t>.</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 à moins de 7 jours avant le départ, il sera retenu 100 % du montant total </w:t>
      </w:r>
      <w:r w:rsidR="008E685A" w:rsidRPr="0085374A">
        <w:rPr>
          <w:rFonts w:eastAsia="Times New Roman" w:cstheme="minorHAnsi"/>
          <w:color w:val="000000"/>
          <w:sz w:val="20"/>
          <w:szCs w:val="20"/>
          <w:lang w:eastAsia="fr-FR"/>
        </w:rPr>
        <w:t>payé</w:t>
      </w:r>
      <w:r w:rsidRPr="0085374A">
        <w:rPr>
          <w:rFonts w:eastAsia="Times New Roman" w:cstheme="minorHAnsi"/>
          <w:color w:val="000000"/>
          <w:sz w:val="20"/>
          <w:szCs w:val="20"/>
          <w:lang w:eastAsia="fr-FR"/>
        </w:rPr>
        <w:t>.</w:t>
      </w:r>
    </w:p>
    <w:p w:rsidR="003E3295" w:rsidRPr="0085374A" w:rsidRDefault="003E3295" w:rsidP="003E3295">
      <w:pPr>
        <w:rPr>
          <w:rFonts w:eastAsia="Times New Roman" w:cstheme="minorHAnsi"/>
          <w:color w:val="000000"/>
          <w:sz w:val="20"/>
          <w:szCs w:val="20"/>
          <w:lang w:eastAsia="fr-FR"/>
        </w:rPr>
      </w:pP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Tout voyage interrompu ou abrégé - du fait du voyageur, pour quelque cause que ce soit - ne donne lieu à aucun remboursement.</w:t>
      </w:r>
    </w:p>
    <w:p w:rsidR="003E3295" w:rsidRPr="0085374A" w:rsidRDefault="003E3295" w:rsidP="003E3295">
      <w:pPr>
        <w:rPr>
          <w:rFonts w:eastAsia="Times New Roman" w:cstheme="minorHAnsi"/>
          <w:color w:val="000000"/>
          <w:sz w:val="20"/>
          <w:szCs w:val="20"/>
          <w:lang w:eastAsia="fr-FR"/>
        </w:rPr>
      </w:pP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L'assurance annulation (sur présentation d’un justificatif), prend en charge les frais d’annulation mentionnés ci-dessus pour toute raison médicale ou autre cas de force majeure (incendie, dégâts des eaux obligeant votre présence sur les lieux, le décès des ascendants et descendants…), dès l’inscription et ce, jusqu'à 7 jours du départ. </w:t>
      </w:r>
      <w:r w:rsidR="006E72CE" w:rsidRPr="0085374A">
        <w:rPr>
          <w:rFonts w:eastAsia="Times New Roman" w:cstheme="minorHAnsi"/>
          <w:color w:val="000000"/>
          <w:sz w:val="20"/>
          <w:szCs w:val="20"/>
          <w:lang w:eastAsia="fr-FR"/>
        </w:rPr>
        <w:t>S</w:t>
      </w:r>
      <w:r w:rsidRPr="0085374A">
        <w:rPr>
          <w:rFonts w:eastAsia="Times New Roman" w:cstheme="minorHAnsi"/>
          <w:color w:val="000000"/>
          <w:sz w:val="20"/>
          <w:szCs w:val="20"/>
          <w:lang w:eastAsia="fr-FR"/>
        </w:rPr>
        <w:t>i annulation en cas de force majeure à moins de 7 jours , aucun remboursement, même avec justificatif.</w:t>
      </w:r>
    </w:p>
    <w:p w:rsidR="003E3295" w:rsidRPr="0085374A" w:rsidRDefault="003E3295" w:rsidP="003E3295">
      <w:pPr>
        <w:rPr>
          <w:rFonts w:eastAsia="Times New Roman" w:cstheme="minorHAnsi"/>
          <w:color w:val="000000"/>
          <w:sz w:val="20"/>
          <w:szCs w:val="20"/>
          <w:lang w:eastAsia="fr-FR"/>
        </w:rPr>
      </w:pP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NB : Toute personne ne fournissant pas les documents justifiant l’annulation, entre 30 et 7 jours avant le départ, ne pourra être pris en charge par cette garantie annulation et devra s’acquitter des frais (se référer aux conditions ci-dessus).</w:t>
      </w:r>
    </w:p>
    <w:p w:rsidR="003E3295" w:rsidRPr="0085374A" w:rsidRDefault="003E3295" w:rsidP="003E3295">
      <w:pPr>
        <w:rPr>
          <w:rFonts w:eastAsia="Times New Roman" w:cstheme="minorHAnsi"/>
          <w:color w:val="000000"/>
          <w:sz w:val="20"/>
          <w:szCs w:val="20"/>
          <w:lang w:eastAsia="fr-FR"/>
        </w:rPr>
      </w:pPr>
      <w:r w:rsidRPr="0085374A">
        <w:rPr>
          <w:rFonts w:eastAsia="Times New Roman" w:cstheme="minorHAnsi"/>
          <w:color w:val="000000"/>
          <w:sz w:val="20"/>
          <w:szCs w:val="20"/>
          <w:lang w:eastAsia="fr-FR"/>
        </w:rPr>
        <w:t xml:space="preserve">L'assurance souscrite pour ce pèlerinage à la Mutuelle St Christophe comprend la responsabilité civile, l'individuelle accident et l'assistance rapatriement. </w:t>
      </w:r>
    </w:p>
    <w:p w:rsidR="003E3295" w:rsidRDefault="003E3295" w:rsidP="003E3295">
      <w:pPr>
        <w:spacing w:before="100" w:beforeAutospacing="1" w:after="100" w:afterAutospacing="1"/>
        <w:ind w:right="-567"/>
      </w:pPr>
    </w:p>
    <w:p w:rsidR="003E3295" w:rsidRDefault="003E3295" w:rsidP="003E3295">
      <w:pPr>
        <w:spacing w:before="100" w:beforeAutospacing="1" w:after="100" w:afterAutospacing="1"/>
        <w:ind w:right="-567"/>
        <w:jc w:val="center"/>
      </w:pPr>
      <w:r w:rsidRPr="00D331A9">
        <w:rPr>
          <w:rFonts w:ascii="Times New Roman" w:eastAsia="Times New Roman" w:hAnsi="Times New Roman" w:cs="Times New Roman"/>
          <w:noProof/>
          <w:lang w:eastAsia="fr-FR"/>
        </w:rPr>
        <w:drawing>
          <wp:anchor distT="0" distB="0" distL="114300" distR="114300" simplePos="0" relativeHeight="251665408" behindDoc="1" locked="0" layoutInCell="1" allowOverlap="1" wp14:anchorId="455F20E5" wp14:editId="6D7DCC01">
            <wp:simplePos x="0" y="0"/>
            <wp:positionH relativeFrom="column">
              <wp:posOffset>1211580</wp:posOffset>
            </wp:positionH>
            <wp:positionV relativeFrom="paragraph">
              <wp:posOffset>351400</wp:posOffset>
            </wp:positionV>
            <wp:extent cx="3368040" cy="2117090"/>
            <wp:effectExtent l="0" t="0" r="0" b="3810"/>
            <wp:wrapTight wrapText="bothSides">
              <wp:wrapPolygon edited="0">
                <wp:start x="0" y="0"/>
                <wp:lineTo x="0" y="21509"/>
                <wp:lineTo x="21502" y="21509"/>
                <wp:lineTo x="21502" y="0"/>
                <wp:lineTo x="0" y="0"/>
              </wp:wrapPolygon>
            </wp:wrapTight>
            <wp:docPr id="2" name="Image 2" descr="page1image95468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546819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8040" cy="2117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295" w:rsidRDefault="003E3295" w:rsidP="003E3295">
      <w:pPr>
        <w:spacing w:before="100" w:beforeAutospacing="1" w:after="100" w:afterAutospacing="1"/>
        <w:ind w:right="-567"/>
      </w:pPr>
    </w:p>
    <w:p w:rsidR="003E3295" w:rsidRDefault="003E3295" w:rsidP="003E3295">
      <w:pPr>
        <w:spacing w:before="100" w:beforeAutospacing="1" w:after="100" w:afterAutospacing="1"/>
        <w:ind w:right="-567"/>
      </w:pPr>
    </w:p>
    <w:p w:rsidR="003E3295" w:rsidRDefault="003E3295" w:rsidP="003E3295">
      <w:pPr>
        <w:spacing w:before="100" w:beforeAutospacing="1" w:after="100" w:afterAutospacing="1"/>
        <w:ind w:right="-567"/>
      </w:pPr>
    </w:p>
    <w:p w:rsidR="003E3295" w:rsidRDefault="003E3295" w:rsidP="003E3295">
      <w:pPr>
        <w:spacing w:before="100" w:beforeAutospacing="1" w:after="100" w:afterAutospacing="1"/>
        <w:ind w:right="-567"/>
      </w:pPr>
    </w:p>
    <w:p w:rsidR="003E3295" w:rsidRDefault="003E3295" w:rsidP="003E3295">
      <w:pPr>
        <w:spacing w:before="100" w:beforeAutospacing="1" w:after="100" w:afterAutospacing="1"/>
        <w:ind w:right="-567"/>
      </w:pPr>
    </w:p>
    <w:p w:rsidR="0085374A" w:rsidRDefault="0085374A" w:rsidP="003E3295">
      <w:pPr>
        <w:spacing w:before="100" w:beforeAutospacing="1" w:after="100" w:afterAutospacing="1"/>
        <w:ind w:right="-567"/>
      </w:pPr>
    </w:p>
    <w:p w:rsidR="0085374A" w:rsidRDefault="0085374A" w:rsidP="003E3295">
      <w:pPr>
        <w:spacing w:before="100" w:beforeAutospacing="1" w:after="100" w:afterAutospacing="1"/>
        <w:ind w:right="-567"/>
      </w:pPr>
    </w:p>
    <w:p w:rsidR="0085374A" w:rsidRDefault="0085374A" w:rsidP="003E3295">
      <w:pPr>
        <w:spacing w:before="100" w:beforeAutospacing="1" w:after="100" w:afterAutospacing="1"/>
        <w:ind w:right="-567"/>
      </w:pPr>
    </w:p>
    <w:p w:rsidR="00AE2E61" w:rsidRDefault="00AE2E61" w:rsidP="00AE2E61">
      <w:pPr>
        <w:jc w:val="center"/>
        <w:rPr>
          <w:rFonts w:ascii="Calibri" w:eastAsia="Calibri" w:hAnsi="Calibri" w:cs="Calibri"/>
          <w:color w:val="000000"/>
          <w:sz w:val="14"/>
          <w:szCs w:val="22"/>
          <w:lang w:eastAsia="fr-FR"/>
        </w:rPr>
      </w:pPr>
    </w:p>
    <w:p w:rsidR="0085374A" w:rsidRDefault="0085374A" w:rsidP="0085374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rPr>
          <w:rFonts w:ascii="Calibri" w:eastAsia="Times New Roman" w:hAnsi="Calibri" w:cs="Calibri"/>
          <w:bCs/>
          <w:lang w:eastAsia="fr-FR"/>
        </w:rPr>
      </w:pPr>
      <w:r w:rsidRPr="0040454C">
        <w:rPr>
          <w:rFonts w:ascii="Calibri" w:eastAsia="Times New Roman" w:hAnsi="Calibri" w:cs="Calibri"/>
          <w:bCs/>
          <w:lang w:eastAsia="fr-FR"/>
        </w:rPr>
        <w:t xml:space="preserve">Service Diocésain des Pèlerinages </w:t>
      </w:r>
      <w:r>
        <w:rPr>
          <w:rFonts w:ascii="Calibri" w:eastAsia="Times New Roman" w:hAnsi="Calibri" w:cs="Calibri"/>
          <w:bCs/>
          <w:lang w:eastAsia="fr-FR"/>
        </w:rPr>
        <w:t>–</w:t>
      </w:r>
      <w:r w:rsidRPr="0040454C">
        <w:rPr>
          <w:rFonts w:ascii="Calibri" w:eastAsia="Times New Roman" w:hAnsi="Calibri" w:cs="Calibri"/>
          <w:bCs/>
          <w:lang w:eastAsia="fr-FR"/>
        </w:rPr>
        <w:t xml:space="preserve"> 101 rue de la Madeleine </w:t>
      </w:r>
      <w:r>
        <w:rPr>
          <w:rFonts w:ascii="Calibri" w:eastAsia="Times New Roman" w:hAnsi="Calibri" w:cs="Calibri"/>
          <w:bCs/>
          <w:lang w:eastAsia="fr-FR"/>
        </w:rPr>
        <w:t xml:space="preserve">CS </w:t>
      </w:r>
      <w:r w:rsidRPr="0040454C">
        <w:rPr>
          <w:rFonts w:ascii="Calibri" w:eastAsia="Times New Roman" w:hAnsi="Calibri" w:cs="Calibri"/>
          <w:bCs/>
          <w:lang w:eastAsia="fr-FR"/>
        </w:rPr>
        <w:t xml:space="preserve">20636 – </w:t>
      </w:r>
      <w:r>
        <w:rPr>
          <w:rFonts w:ascii="Calibri" w:eastAsia="Times New Roman" w:hAnsi="Calibri" w:cs="Calibri"/>
          <w:bCs/>
          <w:lang w:eastAsia="fr-FR"/>
        </w:rPr>
        <w:t xml:space="preserve">60026 </w:t>
      </w:r>
      <w:r w:rsidRPr="0040454C">
        <w:rPr>
          <w:rFonts w:ascii="Calibri" w:eastAsia="Times New Roman" w:hAnsi="Calibri" w:cs="Calibri"/>
          <w:bCs/>
          <w:lang w:eastAsia="fr-FR"/>
        </w:rPr>
        <w:t xml:space="preserve">Beauvais </w:t>
      </w:r>
    </w:p>
    <w:p w:rsidR="0085374A" w:rsidRDefault="0085374A" w:rsidP="0085374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rStyle w:val="Lienhypertexte"/>
          <w:rFonts w:ascii="Calibri" w:eastAsia="Times New Roman" w:hAnsi="Calibri" w:cs="Calibri"/>
          <w:sz w:val="20"/>
          <w:szCs w:val="20"/>
          <w:lang w:eastAsia="fr-FR"/>
        </w:rPr>
      </w:pPr>
      <w:r>
        <w:rPr>
          <w:rFonts w:ascii="Calibri" w:eastAsia="Times New Roman" w:hAnsi="Calibri" w:cs="Calibri"/>
          <w:sz w:val="20"/>
          <w:szCs w:val="20"/>
          <w:lang w:eastAsia="fr-FR"/>
        </w:rPr>
        <w:t xml:space="preserve">Tel : 06 16 76 16 68/ Courriel : </w:t>
      </w:r>
      <w:hyperlink r:id="rId15" w:history="1">
        <w:r w:rsidRPr="0011623E">
          <w:rPr>
            <w:rStyle w:val="Lienhypertexte"/>
            <w:rFonts w:ascii="Calibri" w:eastAsia="Times New Roman" w:hAnsi="Calibri" w:cs="Calibri"/>
            <w:sz w:val="20"/>
            <w:szCs w:val="20"/>
            <w:lang w:eastAsia="fr-FR"/>
          </w:rPr>
          <w:t>pelerinages@oise-catholique.fr</w:t>
        </w:r>
      </w:hyperlink>
      <w:r>
        <w:rPr>
          <w:rStyle w:val="Lienhypertexte"/>
          <w:rFonts w:ascii="Calibri" w:eastAsia="Times New Roman" w:hAnsi="Calibri" w:cs="Calibri"/>
          <w:sz w:val="20"/>
          <w:szCs w:val="20"/>
          <w:lang w:eastAsia="fr-FR"/>
        </w:rPr>
        <w:t xml:space="preserve"> </w:t>
      </w:r>
    </w:p>
    <w:p w:rsidR="0085374A" w:rsidRDefault="0085374A" w:rsidP="0085374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rFonts w:ascii="Calibri" w:eastAsia="Times New Roman" w:hAnsi="Calibri" w:cs="Calibri"/>
          <w:sz w:val="20"/>
          <w:szCs w:val="20"/>
          <w:lang w:eastAsia="fr-FR"/>
        </w:rPr>
      </w:pPr>
      <w:r w:rsidRPr="0040454C">
        <w:rPr>
          <w:rFonts w:ascii="Calibri" w:eastAsia="Times New Roman" w:hAnsi="Calibri" w:cs="Calibri"/>
          <w:sz w:val="20"/>
          <w:szCs w:val="20"/>
          <w:lang w:eastAsia="fr-FR"/>
        </w:rPr>
        <w:t xml:space="preserve">Certificat d’immatriculation Atout France </w:t>
      </w:r>
      <w:r>
        <w:rPr>
          <w:rFonts w:ascii="Calibri" w:eastAsia="Times New Roman" w:hAnsi="Calibri" w:cs="Calibri"/>
          <w:sz w:val="20"/>
          <w:szCs w:val="20"/>
          <w:lang w:eastAsia="fr-FR"/>
        </w:rPr>
        <w:t xml:space="preserve">– IM060120001 </w:t>
      </w:r>
    </w:p>
    <w:p w:rsidR="0085374A" w:rsidRPr="008E685A" w:rsidRDefault="0085374A" w:rsidP="0085374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284"/>
        <w:contextualSpacing/>
        <w:jc w:val="center"/>
        <w:rPr>
          <w:b/>
          <w:bCs/>
          <w:color w:val="0070C0"/>
          <w:sz w:val="32"/>
          <w:szCs w:val="32"/>
        </w:rPr>
      </w:pPr>
      <w:r w:rsidRPr="008E685A">
        <w:rPr>
          <w:b/>
          <w:bCs/>
          <w:color w:val="0070C0"/>
          <w:sz w:val="32"/>
          <w:szCs w:val="32"/>
        </w:rPr>
        <w:t>Pèlerinage Jubilé du Sacré-Cœur à Montmartre</w:t>
      </w:r>
    </w:p>
    <w:p w:rsidR="000B13D7" w:rsidRPr="000F764D" w:rsidRDefault="000B13D7" w:rsidP="000F764D">
      <w:pPr>
        <w:spacing w:before="100" w:beforeAutospacing="1" w:after="100" w:afterAutospacing="1"/>
        <w:ind w:right="-567"/>
      </w:pPr>
    </w:p>
    <w:sectPr w:rsidR="000B13D7" w:rsidRPr="000F764D" w:rsidSect="00282B03">
      <w:pgSz w:w="11900" w:h="16840"/>
      <w:pgMar w:top="591" w:right="1417" w:bottom="45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ap">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page3image22920" style="width:12.5pt;height:12.5pt;visibility:visible;mso-wrap-style:square" o:bullet="t">
        <v:imagedata r:id="rId1" o:title="page3image22920"/>
      </v:shape>
    </w:pict>
  </w:numPicBullet>
  <w:abstractNum w:abstractNumId="0" w15:restartNumberingAfterBreak="0">
    <w:nsid w:val="3B7B17DC"/>
    <w:multiLevelType w:val="hybridMultilevel"/>
    <w:tmpl w:val="1DFEDA9A"/>
    <w:lvl w:ilvl="0" w:tplc="D5DE1BF6">
      <w:start w:val="1"/>
      <w:numFmt w:val="bullet"/>
      <w:lvlText w:val=""/>
      <w:lvlPicBulletId w:val="0"/>
      <w:lvlJc w:val="left"/>
      <w:pPr>
        <w:tabs>
          <w:tab w:val="num" w:pos="720"/>
        </w:tabs>
        <w:ind w:left="720" w:hanging="360"/>
      </w:pPr>
      <w:rPr>
        <w:rFonts w:ascii="Symbol" w:hAnsi="Symbol" w:hint="default"/>
      </w:rPr>
    </w:lvl>
    <w:lvl w:ilvl="1" w:tplc="0ACEF07C" w:tentative="1">
      <w:start w:val="1"/>
      <w:numFmt w:val="bullet"/>
      <w:lvlText w:val=""/>
      <w:lvlJc w:val="left"/>
      <w:pPr>
        <w:tabs>
          <w:tab w:val="num" w:pos="1440"/>
        </w:tabs>
        <w:ind w:left="1440" w:hanging="360"/>
      </w:pPr>
      <w:rPr>
        <w:rFonts w:ascii="Symbol" w:hAnsi="Symbol" w:hint="default"/>
      </w:rPr>
    </w:lvl>
    <w:lvl w:ilvl="2" w:tplc="6E90E3B4" w:tentative="1">
      <w:start w:val="1"/>
      <w:numFmt w:val="bullet"/>
      <w:lvlText w:val=""/>
      <w:lvlJc w:val="left"/>
      <w:pPr>
        <w:tabs>
          <w:tab w:val="num" w:pos="2160"/>
        </w:tabs>
        <w:ind w:left="2160" w:hanging="360"/>
      </w:pPr>
      <w:rPr>
        <w:rFonts w:ascii="Symbol" w:hAnsi="Symbol" w:hint="default"/>
      </w:rPr>
    </w:lvl>
    <w:lvl w:ilvl="3" w:tplc="EEA25FD2" w:tentative="1">
      <w:start w:val="1"/>
      <w:numFmt w:val="bullet"/>
      <w:lvlText w:val=""/>
      <w:lvlJc w:val="left"/>
      <w:pPr>
        <w:tabs>
          <w:tab w:val="num" w:pos="2880"/>
        </w:tabs>
        <w:ind w:left="2880" w:hanging="360"/>
      </w:pPr>
      <w:rPr>
        <w:rFonts w:ascii="Symbol" w:hAnsi="Symbol" w:hint="default"/>
      </w:rPr>
    </w:lvl>
    <w:lvl w:ilvl="4" w:tplc="66F09492" w:tentative="1">
      <w:start w:val="1"/>
      <w:numFmt w:val="bullet"/>
      <w:lvlText w:val=""/>
      <w:lvlJc w:val="left"/>
      <w:pPr>
        <w:tabs>
          <w:tab w:val="num" w:pos="3600"/>
        </w:tabs>
        <w:ind w:left="3600" w:hanging="360"/>
      </w:pPr>
      <w:rPr>
        <w:rFonts w:ascii="Symbol" w:hAnsi="Symbol" w:hint="default"/>
      </w:rPr>
    </w:lvl>
    <w:lvl w:ilvl="5" w:tplc="0BAAD30C" w:tentative="1">
      <w:start w:val="1"/>
      <w:numFmt w:val="bullet"/>
      <w:lvlText w:val=""/>
      <w:lvlJc w:val="left"/>
      <w:pPr>
        <w:tabs>
          <w:tab w:val="num" w:pos="4320"/>
        </w:tabs>
        <w:ind w:left="4320" w:hanging="360"/>
      </w:pPr>
      <w:rPr>
        <w:rFonts w:ascii="Symbol" w:hAnsi="Symbol" w:hint="default"/>
      </w:rPr>
    </w:lvl>
    <w:lvl w:ilvl="6" w:tplc="143CB364" w:tentative="1">
      <w:start w:val="1"/>
      <w:numFmt w:val="bullet"/>
      <w:lvlText w:val=""/>
      <w:lvlJc w:val="left"/>
      <w:pPr>
        <w:tabs>
          <w:tab w:val="num" w:pos="5040"/>
        </w:tabs>
        <w:ind w:left="5040" w:hanging="360"/>
      </w:pPr>
      <w:rPr>
        <w:rFonts w:ascii="Symbol" w:hAnsi="Symbol" w:hint="default"/>
      </w:rPr>
    </w:lvl>
    <w:lvl w:ilvl="7" w:tplc="B3E629EA" w:tentative="1">
      <w:start w:val="1"/>
      <w:numFmt w:val="bullet"/>
      <w:lvlText w:val=""/>
      <w:lvlJc w:val="left"/>
      <w:pPr>
        <w:tabs>
          <w:tab w:val="num" w:pos="5760"/>
        </w:tabs>
        <w:ind w:left="5760" w:hanging="360"/>
      </w:pPr>
      <w:rPr>
        <w:rFonts w:ascii="Symbol" w:hAnsi="Symbol" w:hint="default"/>
      </w:rPr>
    </w:lvl>
    <w:lvl w:ilvl="8" w:tplc="543041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3FE7396"/>
    <w:multiLevelType w:val="hybridMultilevel"/>
    <w:tmpl w:val="DC4E5F0C"/>
    <w:lvl w:ilvl="0" w:tplc="ED36D6B0">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CE34D8"/>
    <w:multiLevelType w:val="hybridMultilevel"/>
    <w:tmpl w:val="DD48B0BE"/>
    <w:lvl w:ilvl="0" w:tplc="D5F8020E">
      <w:start w:val="1"/>
      <w:numFmt w:val="bullet"/>
      <w:lvlText w:val=""/>
      <w:lvlPicBulletId w:val="0"/>
      <w:lvlJc w:val="left"/>
      <w:pPr>
        <w:tabs>
          <w:tab w:val="num" w:pos="720"/>
        </w:tabs>
        <w:ind w:left="720" w:hanging="360"/>
      </w:pPr>
      <w:rPr>
        <w:rFonts w:ascii="Symbol" w:hAnsi="Symbol" w:hint="default"/>
        <w:sz w:val="24"/>
        <w:szCs w:val="24"/>
      </w:rPr>
    </w:lvl>
    <w:lvl w:ilvl="1" w:tplc="336C2508" w:tentative="1">
      <w:start w:val="1"/>
      <w:numFmt w:val="bullet"/>
      <w:lvlText w:val=""/>
      <w:lvlJc w:val="left"/>
      <w:pPr>
        <w:tabs>
          <w:tab w:val="num" w:pos="1440"/>
        </w:tabs>
        <w:ind w:left="1440" w:hanging="360"/>
      </w:pPr>
      <w:rPr>
        <w:rFonts w:ascii="Symbol" w:hAnsi="Symbol" w:hint="default"/>
      </w:rPr>
    </w:lvl>
    <w:lvl w:ilvl="2" w:tplc="1F542CCE" w:tentative="1">
      <w:start w:val="1"/>
      <w:numFmt w:val="bullet"/>
      <w:lvlText w:val=""/>
      <w:lvlJc w:val="left"/>
      <w:pPr>
        <w:tabs>
          <w:tab w:val="num" w:pos="2160"/>
        </w:tabs>
        <w:ind w:left="2160" w:hanging="360"/>
      </w:pPr>
      <w:rPr>
        <w:rFonts w:ascii="Symbol" w:hAnsi="Symbol" w:hint="default"/>
      </w:rPr>
    </w:lvl>
    <w:lvl w:ilvl="3" w:tplc="204432E0" w:tentative="1">
      <w:start w:val="1"/>
      <w:numFmt w:val="bullet"/>
      <w:lvlText w:val=""/>
      <w:lvlJc w:val="left"/>
      <w:pPr>
        <w:tabs>
          <w:tab w:val="num" w:pos="2880"/>
        </w:tabs>
        <w:ind w:left="2880" w:hanging="360"/>
      </w:pPr>
      <w:rPr>
        <w:rFonts w:ascii="Symbol" w:hAnsi="Symbol" w:hint="default"/>
      </w:rPr>
    </w:lvl>
    <w:lvl w:ilvl="4" w:tplc="3BC8E8AE" w:tentative="1">
      <w:start w:val="1"/>
      <w:numFmt w:val="bullet"/>
      <w:lvlText w:val=""/>
      <w:lvlJc w:val="left"/>
      <w:pPr>
        <w:tabs>
          <w:tab w:val="num" w:pos="3600"/>
        </w:tabs>
        <w:ind w:left="3600" w:hanging="360"/>
      </w:pPr>
      <w:rPr>
        <w:rFonts w:ascii="Symbol" w:hAnsi="Symbol" w:hint="default"/>
      </w:rPr>
    </w:lvl>
    <w:lvl w:ilvl="5" w:tplc="034E40D4" w:tentative="1">
      <w:start w:val="1"/>
      <w:numFmt w:val="bullet"/>
      <w:lvlText w:val=""/>
      <w:lvlJc w:val="left"/>
      <w:pPr>
        <w:tabs>
          <w:tab w:val="num" w:pos="4320"/>
        </w:tabs>
        <w:ind w:left="4320" w:hanging="360"/>
      </w:pPr>
      <w:rPr>
        <w:rFonts w:ascii="Symbol" w:hAnsi="Symbol" w:hint="default"/>
      </w:rPr>
    </w:lvl>
    <w:lvl w:ilvl="6" w:tplc="55ECDA6C" w:tentative="1">
      <w:start w:val="1"/>
      <w:numFmt w:val="bullet"/>
      <w:lvlText w:val=""/>
      <w:lvlJc w:val="left"/>
      <w:pPr>
        <w:tabs>
          <w:tab w:val="num" w:pos="5040"/>
        </w:tabs>
        <w:ind w:left="5040" w:hanging="360"/>
      </w:pPr>
      <w:rPr>
        <w:rFonts w:ascii="Symbol" w:hAnsi="Symbol" w:hint="default"/>
      </w:rPr>
    </w:lvl>
    <w:lvl w:ilvl="7" w:tplc="D91E1644" w:tentative="1">
      <w:start w:val="1"/>
      <w:numFmt w:val="bullet"/>
      <w:lvlText w:val=""/>
      <w:lvlJc w:val="left"/>
      <w:pPr>
        <w:tabs>
          <w:tab w:val="num" w:pos="5760"/>
        </w:tabs>
        <w:ind w:left="5760" w:hanging="360"/>
      </w:pPr>
      <w:rPr>
        <w:rFonts w:ascii="Symbol" w:hAnsi="Symbol" w:hint="default"/>
      </w:rPr>
    </w:lvl>
    <w:lvl w:ilvl="8" w:tplc="9F74BCF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44"/>
    <w:rsid w:val="00004858"/>
    <w:rsid w:val="00006FBC"/>
    <w:rsid w:val="000173D2"/>
    <w:rsid w:val="00052679"/>
    <w:rsid w:val="000B13D7"/>
    <w:rsid w:val="000F764D"/>
    <w:rsid w:val="0010746A"/>
    <w:rsid w:val="00123B67"/>
    <w:rsid w:val="00143718"/>
    <w:rsid w:val="0017088E"/>
    <w:rsid w:val="00176BA3"/>
    <w:rsid w:val="001E5FE6"/>
    <w:rsid w:val="001F24DD"/>
    <w:rsid w:val="001F4CBF"/>
    <w:rsid w:val="002121D8"/>
    <w:rsid w:val="0023714A"/>
    <w:rsid w:val="00237E41"/>
    <w:rsid w:val="00282B03"/>
    <w:rsid w:val="00296344"/>
    <w:rsid w:val="002A0DC0"/>
    <w:rsid w:val="002C2343"/>
    <w:rsid w:val="002D7D83"/>
    <w:rsid w:val="002E2E3E"/>
    <w:rsid w:val="002F2737"/>
    <w:rsid w:val="002F6057"/>
    <w:rsid w:val="0030593B"/>
    <w:rsid w:val="003679AA"/>
    <w:rsid w:val="0037069A"/>
    <w:rsid w:val="003C38D5"/>
    <w:rsid w:val="003E3295"/>
    <w:rsid w:val="003E7A24"/>
    <w:rsid w:val="003F00CA"/>
    <w:rsid w:val="00415493"/>
    <w:rsid w:val="00480B98"/>
    <w:rsid w:val="00486421"/>
    <w:rsid w:val="004A4D37"/>
    <w:rsid w:val="004C2651"/>
    <w:rsid w:val="004E49A2"/>
    <w:rsid w:val="004F15ED"/>
    <w:rsid w:val="005302DD"/>
    <w:rsid w:val="00533B52"/>
    <w:rsid w:val="005459F8"/>
    <w:rsid w:val="0055420C"/>
    <w:rsid w:val="00565753"/>
    <w:rsid w:val="00582672"/>
    <w:rsid w:val="005C2E20"/>
    <w:rsid w:val="006351DB"/>
    <w:rsid w:val="006818E3"/>
    <w:rsid w:val="006B7A13"/>
    <w:rsid w:val="006E72CE"/>
    <w:rsid w:val="00731183"/>
    <w:rsid w:val="00750899"/>
    <w:rsid w:val="00754E1C"/>
    <w:rsid w:val="00762C9C"/>
    <w:rsid w:val="007714D6"/>
    <w:rsid w:val="00780CD1"/>
    <w:rsid w:val="0080079E"/>
    <w:rsid w:val="00813B18"/>
    <w:rsid w:val="0085374A"/>
    <w:rsid w:val="00884329"/>
    <w:rsid w:val="008E685A"/>
    <w:rsid w:val="00911C9A"/>
    <w:rsid w:val="00927AB5"/>
    <w:rsid w:val="00940992"/>
    <w:rsid w:val="009E0AD9"/>
    <w:rsid w:val="00A074F1"/>
    <w:rsid w:val="00A15909"/>
    <w:rsid w:val="00A20295"/>
    <w:rsid w:val="00A31C76"/>
    <w:rsid w:val="00A8546C"/>
    <w:rsid w:val="00AA432E"/>
    <w:rsid w:val="00AB3946"/>
    <w:rsid w:val="00AE07D3"/>
    <w:rsid w:val="00AE2E61"/>
    <w:rsid w:val="00AF79BA"/>
    <w:rsid w:val="00B07AFE"/>
    <w:rsid w:val="00B27A1C"/>
    <w:rsid w:val="00B376D5"/>
    <w:rsid w:val="00B82202"/>
    <w:rsid w:val="00B945A1"/>
    <w:rsid w:val="00B97903"/>
    <w:rsid w:val="00BD704D"/>
    <w:rsid w:val="00BE705B"/>
    <w:rsid w:val="00BE7608"/>
    <w:rsid w:val="00BF510F"/>
    <w:rsid w:val="00C10865"/>
    <w:rsid w:val="00C25125"/>
    <w:rsid w:val="00C43E33"/>
    <w:rsid w:val="00C47FEE"/>
    <w:rsid w:val="00C50930"/>
    <w:rsid w:val="00C7302E"/>
    <w:rsid w:val="00CB3677"/>
    <w:rsid w:val="00CF15EE"/>
    <w:rsid w:val="00D22AAD"/>
    <w:rsid w:val="00D47C79"/>
    <w:rsid w:val="00D50A9D"/>
    <w:rsid w:val="00D85701"/>
    <w:rsid w:val="00D91EEF"/>
    <w:rsid w:val="00DD1C7F"/>
    <w:rsid w:val="00DE25A0"/>
    <w:rsid w:val="00E079AF"/>
    <w:rsid w:val="00E16658"/>
    <w:rsid w:val="00E70E58"/>
    <w:rsid w:val="00E96094"/>
    <w:rsid w:val="00EF10F8"/>
    <w:rsid w:val="00F44932"/>
    <w:rsid w:val="00F6629A"/>
    <w:rsid w:val="00FA31C1"/>
    <w:rsid w:val="00FC4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DA0E"/>
  <w14:defaultImageDpi w14:val="32767"/>
  <w15:chartTrackingRefBased/>
  <w15:docId w15:val="{81C2E141-80E5-504A-8625-A1E3EF69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704D"/>
    <w:rPr>
      <w:color w:val="0563C1" w:themeColor="hyperlink"/>
      <w:u w:val="single"/>
    </w:rPr>
  </w:style>
  <w:style w:type="paragraph" w:styleId="Paragraphedeliste">
    <w:name w:val="List Paragraph"/>
    <w:basedOn w:val="Normal"/>
    <w:uiPriority w:val="34"/>
    <w:qFormat/>
    <w:rsid w:val="00BD704D"/>
    <w:pPr>
      <w:ind w:left="720"/>
      <w:contextualSpacing/>
    </w:pPr>
  </w:style>
  <w:style w:type="character" w:styleId="Mentionnonrsolue">
    <w:name w:val="Unresolved Mention"/>
    <w:basedOn w:val="Policepardfaut"/>
    <w:uiPriority w:val="99"/>
    <w:rsid w:val="00282B03"/>
    <w:rPr>
      <w:color w:val="605E5C"/>
      <w:shd w:val="clear" w:color="auto" w:fill="E1DFDD"/>
    </w:rPr>
  </w:style>
  <w:style w:type="character" w:styleId="Lienhypertextesuivivisit">
    <w:name w:val="FollowedHyperlink"/>
    <w:basedOn w:val="Policepardfaut"/>
    <w:uiPriority w:val="99"/>
    <w:semiHidden/>
    <w:unhideWhenUsed/>
    <w:rsid w:val="00282B03"/>
    <w:rPr>
      <w:color w:val="954F72" w:themeColor="followedHyperlink"/>
      <w:u w:val="single"/>
    </w:rPr>
  </w:style>
  <w:style w:type="paragraph" w:styleId="En-tte">
    <w:name w:val="header"/>
    <w:basedOn w:val="Normal"/>
    <w:link w:val="En-tteCar"/>
    <w:uiPriority w:val="99"/>
    <w:unhideWhenUsed/>
    <w:rsid w:val="00A15909"/>
    <w:pPr>
      <w:tabs>
        <w:tab w:val="center" w:pos="4536"/>
        <w:tab w:val="right" w:pos="9072"/>
      </w:tabs>
    </w:pPr>
  </w:style>
  <w:style w:type="character" w:customStyle="1" w:styleId="En-tteCar">
    <w:name w:val="En-tête Car"/>
    <w:basedOn w:val="Policepardfaut"/>
    <w:link w:val="En-tte"/>
    <w:uiPriority w:val="99"/>
    <w:rsid w:val="00A15909"/>
  </w:style>
  <w:style w:type="paragraph" w:styleId="Textedebulles">
    <w:name w:val="Balloon Text"/>
    <w:basedOn w:val="Normal"/>
    <w:link w:val="TextedebullesCar"/>
    <w:uiPriority w:val="99"/>
    <w:semiHidden/>
    <w:unhideWhenUsed/>
    <w:rsid w:val="00762C9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62C9C"/>
    <w:rPr>
      <w:rFonts w:ascii="Times New Roman" w:hAnsi="Times New Roman" w:cs="Times New Roman"/>
      <w:sz w:val="18"/>
      <w:szCs w:val="18"/>
    </w:rPr>
  </w:style>
  <w:style w:type="character" w:styleId="lev">
    <w:name w:val="Strong"/>
    <w:basedOn w:val="Policepardfaut"/>
    <w:uiPriority w:val="22"/>
    <w:qFormat/>
    <w:rsid w:val="00754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765">
      <w:bodyDiv w:val="1"/>
      <w:marLeft w:val="0"/>
      <w:marRight w:val="0"/>
      <w:marTop w:val="0"/>
      <w:marBottom w:val="0"/>
      <w:divBdr>
        <w:top w:val="none" w:sz="0" w:space="0" w:color="auto"/>
        <w:left w:val="none" w:sz="0" w:space="0" w:color="auto"/>
        <w:bottom w:val="none" w:sz="0" w:space="0" w:color="auto"/>
        <w:right w:val="none" w:sz="0" w:space="0" w:color="auto"/>
      </w:divBdr>
    </w:div>
    <w:div w:id="571501818">
      <w:bodyDiv w:val="1"/>
      <w:marLeft w:val="0"/>
      <w:marRight w:val="0"/>
      <w:marTop w:val="0"/>
      <w:marBottom w:val="0"/>
      <w:divBdr>
        <w:top w:val="none" w:sz="0" w:space="0" w:color="auto"/>
        <w:left w:val="none" w:sz="0" w:space="0" w:color="auto"/>
        <w:bottom w:val="none" w:sz="0" w:space="0" w:color="auto"/>
        <w:right w:val="none" w:sz="0" w:space="0" w:color="auto"/>
      </w:divBdr>
    </w:div>
    <w:div w:id="1721899143">
      <w:bodyDiv w:val="1"/>
      <w:marLeft w:val="0"/>
      <w:marRight w:val="0"/>
      <w:marTop w:val="0"/>
      <w:marBottom w:val="0"/>
      <w:divBdr>
        <w:top w:val="none" w:sz="0" w:space="0" w:color="auto"/>
        <w:left w:val="none" w:sz="0" w:space="0" w:color="auto"/>
        <w:bottom w:val="none" w:sz="0" w:space="0" w:color="auto"/>
        <w:right w:val="none" w:sz="0" w:space="0" w:color="auto"/>
      </w:divBdr>
    </w:div>
    <w:div w:id="1788348988">
      <w:bodyDiv w:val="1"/>
      <w:marLeft w:val="0"/>
      <w:marRight w:val="0"/>
      <w:marTop w:val="0"/>
      <w:marBottom w:val="0"/>
      <w:divBdr>
        <w:top w:val="none" w:sz="0" w:space="0" w:color="auto"/>
        <w:left w:val="none" w:sz="0" w:space="0" w:color="auto"/>
        <w:bottom w:val="none" w:sz="0" w:space="0" w:color="auto"/>
        <w:right w:val="none" w:sz="0" w:space="0" w:color="auto"/>
      </w:divBdr>
    </w:div>
    <w:div w:id="1792045423">
      <w:bodyDiv w:val="1"/>
      <w:marLeft w:val="0"/>
      <w:marRight w:val="0"/>
      <w:marTop w:val="0"/>
      <w:marBottom w:val="0"/>
      <w:divBdr>
        <w:top w:val="none" w:sz="0" w:space="0" w:color="auto"/>
        <w:left w:val="none" w:sz="0" w:space="0" w:color="auto"/>
        <w:bottom w:val="none" w:sz="0" w:space="0" w:color="auto"/>
        <w:right w:val="none" w:sz="0" w:space="0" w:color="auto"/>
      </w:divBdr>
    </w:div>
    <w:div w:id="20960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erinages@oise-catholique.fr" TargetMode="External"/><Relationship Id="rId13" Type="http://schemas.openxmlformats.org/officeDocument/2006/relationships/hyperlink" Target="mailto:pelerinages@oise-catholique.fr" TargetMode="External"/><Relationship Id="rId3" Type="http://schemas.openxmlformats.org/officeDocument/2006/relationships/settings" Target="settings.xml"/><Relationship Id="rId7" Type="http://schemas.openxmlformats.org/officeDocument/2006/relationships/hyperlink" Target="mailto:pelerinages@oise-catholique.fr" TargetMode="External"/><Relationship Id="rId12" Type="http://schemas.openxmlformats.org/officeDocument/2006/relationships/hyperlink" Target="mailto:dpo@oise.catholiqu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1.png"/><Relationship Id="rId5" Type="http://schemas.openxmlformats.org/officeDocument/2006/relationships/image" Target="media/image2.png"/><Relationship Id="rId15" Type="http://schemas.openxmlformats.org/officeDocument/2006/relationships/hyperlink" Target="mailto:pelerinages@oise-catholique.fr" TargetMode="External"/><Relationship Id="rId10" Type="http://schemas.openxmlformats.org/officeDocument/2006/relationships/hyperlink" Target="https://oise.catholique.fr/mentions-legal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3950</Words>
  <Characters>21728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HELOU</dc:creator>
  <cp:keywords/>
  <dc:description/>
  <cp:lastModifiedBy>Patricia HELOU</cp:lastModifiedBy>
  <cp:revision>7</cp:revision>
  <cp:lastPrinted>2020-07-18T06:30:00Z</cp:lastPrinted>
  <dcterms:created xsi:type="dcterms:W3CDTF">2020-07-18T06:01:00Z</dcterms:created>
  <dcterms:modified xsi:type="dcterms:W3CDTF">2020-07-31T10:06:00Z</dcterms:modified>
</cp:coreProperties>
</file>