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8464E" w14:textId="77777777" w:rsidR="00BC447B" w:rsidRPr="00BC447B" w:rsidRDefault="00BC447B" w:rsidP="00332D18">
      <w:pPr>
        <w:tabs>
          <w:tab w:val="left" w:pos="1230"/>
        </w:tabs>
        <w:spacing w:after="80"/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 w:rsidRPr="00BC447B">
        <w:rPr>
          <w:b/>
          <w:sz w:val="28"/>
          <w:szCs w:val="28"/>
        </w:rPr>
        <w:t xml:space="preserve">Questionnaire </w:t>
      </w:r>
      <w:r>
        <w:rPr>
          <w:b/>
          <w:sz w:val="28"/>
          <w:szCs w:val="28"/>
        </w:rPr>
        <w:t>de préparation pour l</w:t>
      </w:r>
      <w:r w:rsidRPr="00BC447B">
        <w:rPr>
          <w:b/>
          <w:sz w:val="28"/>
          <w:szCs w:val="28"/>
        </w:rPr>
        <w:t xml:space="preserve">es équipes </w:t>
      </w:r>
      <w:r w:rsidR="00A46A34">
        <w:rPr>
          <w:b/>
          <w:sz w:val="28"/>
          <w:szCs w:val="28"/>
        </w:rPr>
        <w:t>d’accompagnement des familles en deuil / obsèques</w:t>
      </w:r>
      <w:r w:rsidR="00332D18">
        <w:rPr>
          <w:b/>
          <w:sz w:val="28"/>
          <w:szCs w:val="28"/>
        </w:rPr>
        <w:t xml:space="preserve"> </w:t>
      </w:r>
      <w:r w:rsidRPr="00BC447B">
        <w:rPr>
          <w:b/>
          <w:sz w:val="28"/>
          <w:szCs w:val="28"/>
        </w:rPr>
        <w:t>en vue du rassemblement du 19/10/2017</w:t>
      </w:r>
    </w:p>
    <w:p w14:paraId="09EDE05A" w14:textId="77777777" w:rsidR="00626485" w:rsidRPr="006A3475" w:rsidRDefault="00332D18" w:rsidP="00332D18">
      <w:pPr>
        <w:spacing w:after="80"/>
        <w:rPr>
          <w:i/>
        </w:rPr>
      </w:pPr>
      <w:r w:rsidRPr="00332D18">
        <w:rPr>
          <w:b/>
          <w:i/>
          <w:u w:val="single"/>
        </w:rPr>
        <w:t>Personnes concernées</w:t>
      </w:r>
      <w:r w:rsidRPr="00332D18">
        <w:rPr>
          <w:i/>
          <w:u w:val="single"/>
        </w:rPr>
        <w:t> </w:t>
      </w:r>
      <w:r w:rsidRPr="00332D18">
        <w:rPr>
          <w:i/>
        </w:rPr>
        <w:t xml:space="preserve">: </w:t>
      </w:r>
      <w:r w:rsidR="006A3475">
        <w:rPr>
          <w:i/>
        </w:rPr>
        <w:t xml:space="preserve">tous les membres des </w:t>
      </w:r>
      <w:r w:rsidR="006A3475" w:rsidRPr="006A3475">
        <w:rPr>
          <w:i/>
        </w:rPr>
        <w:t xml:space="preserve">équipes, </w:t>
      </w:r>
      <w:r w:rsidR="00305186">
        <w:rPr>
          <w:i/>
        </w:rPr>
        <w:t>…</w:t>
      </w:r>
      <w:r w:rsidRPr="006A3475">
        <w:rPr>
          <w:i/>
        </w:rPr>
        <w:t>accueillant</w:t>
      </w:r>
      <w:r w:rsidR="006A3475" w:rsidRPr="006A3475">
        <w:rPr>
          <w:i/>
        </w:rPr>
        <w:t>s</w:t>
      </w:r>
      <w:r w:rsidRPr="006A3475">
        <w:rPr>
          <w:i/>
        </w:rPr>
        <w:t>, participant</w:t>
      </w:r>
      <w:r w:rsidR="006A3475" w:rsidRPr="006A3475">
        <w:rPr>
          <w:i/>
        </w:rPr>
        <w:t>s,</w:t>
      </w:r>
      <w:r w:rsidRPr="006A3475">
        <w:rPr>
          <w:i/>
        </w:rPr>
        <w:t xml:space="preserve"> animateurs, officiant</w:t>
      </w:r>
      <w:r w:rsidR="00305186">
        <w:rPr>
          <w:i/>
        </w:rPr>
        <w:t>s</w:t>
      </w:r>
      <w:r w:rsidR="00305186" w:rsidRPr="00305186">
        <w:rPr>
          <w:i/>
        </w:rPr>
        <w:t xml:space="preserve"> </w:t>
      </w:r>
      <w:r w:rsidR="00305186" w:rsidRPr="006A3475">
        <w:rPr>
          <w:i/>
        </w:rPr>
        <w:t>des obsèques</w:t>
      </w:r>
      <w:r w:rsidR="00305186">
        <w:rPr>
          <w:i/>
        </w:rPr>
        <w:t>,</w:t>
      </w:r>
      <w:r w:rsidR="00305186" w:rsidRPr="006A3475">
        <w:rPr>
          <w:i/>
        </w:rPr>
        <w:t xml:space="preserve"> </w:t>
      </w:r>
      <w:r w:rsidR="006A3475" w:rsidRPr="006A3475">
        <w:rPr>
          <w:i/>
        </w:rPr>
        <w:t>…</w:t>
      </w:r>
    </w:p>
    <w:p w14:paraId="05C49127" w14:textId="77777777" w:rsidR="002C23FF" w:rsidRPr="00332D18" w:rsidRDefault="002C23FF" w:rsidP="00332D18">
      <w:pPr>
        <w:spacing w:after="80"/>
        <w:rPr>
          <w:i/>
        </w:rPr>
      </w:pPr>
      <w:r w:rsidRPr="00332D18">
        <w:rPr>
          <w:b/>
          <w:i/>
          <w:u w:val="single"/>
        </w:rPr>
        <w:t>Méthode proposée</w:t>
      </w:r>
      <w:r w:rsidR="00332D18" w:rsidRPr="00332D18">
        <w:rPr>
          <w:i/>
          <w:u w:val="single"/>
        </w:rPr>
        <w:t> </w:t>
      </w:r>
      <w:r w:rsidR="00332D18" w:rsidRPr="00332D18">
        <w:rPr>
          <w:i/>
        </w:rPr>
        <w:t>:</w:t>
      </w:r>
      <w:r w:rsidR="00332D18" w:rsidRPr="00332D18">
        <w:rPr>
          <w:i/>
        </w:rPr>
        <w:tab/>
      </w:r>
      <w:r w:rsidR="00F8412F" w:rsidRPr="00332D18">
        <w:rPr>
          <w:i/>
        </w:rPr>
        <w:t xml:space="preserve">Ce questionnaire est l’occasion d’une réflexion, personnelle puis partagée, sur </w:t>
      </w:r>
      <w:r w:rsidR="00332D18" w:rsidRPr="00332D18">
        <w:rPr>
          <w:i/>
        </w:rPr>
        <w:t>ce que vous vivez dans le service d’accompagnement des familles en deuil.</w:t>
      </w:r>
      <w:r w:rsidR="00332D18">
        <w:rPr>
          <w:i/>
        </w:rPr>
        <w:t xml:space="preserve"> Il</w:t>
      </w:r>
      <w:r w:rsidR="00332D18" w:rsidRPr="00332D18">
        <w:rPr>
          <w:i/>
        </w:rPr>
        <w:t xml:space="preserve"> sera donné </w:t>
      </w:r>
      <w:r w:rsidR="006A3475">
        <w:rPr>
          <w:i/>
        </w:rPr>
        <w:t>ou</w:t>
      </w:r>
      <w:r w:rsidR="00332D18" w:rsidRPr="00332D18">
        <w:rPr>
          <w:i/>
        </w:rPr>
        <w:t xml:space="preserve"> e</w:t>
      </w:r>
      <w:r w:rsidR="006A3475">
        <w:rPr>
          <w:i/>
        </w:rPr>
        <w:t>nvoyé à chacun</w:t>
      </w:r>
      <w:r w:rsidR="00332D18" w:rsidRPr="00332D18">
        <w:rPr>
          <w:i/>
        </w:rPr>
        <w:t>, quel que soit son rôle dans l’équipe,</w:t>
      </w:r>
      <w:r w:rsidR="00626485" w:rsidRPr="00332D18">
        <w:rPr>
          <w:i/>
        </w:rPr>
        <w:t xml:space="preserve"> par le responsable d’équipe</w:t>
      </w:r>
      <w:r w:rsidR="00332D18" w:rsidRPr="00332D18">
        <w:rPr>
          <w:i/>
        </w:rPr>
        <w:t>.</w:t>
      </w:r>
    </w:p>
    <w:p w14:paraId="6101265A" w14:textId="77777777" w:rsidR="006A3475" w:rsidRDefault="00626485" w:rsidP="00305186">
      <w:pPr>
        <w:spacing w:after="80"/>
        <w:ind w:firstLine="708"/>
        <w:rPr>
          <w:i/>
        </w:rPr>
      </w:pPr>
      <w:r w:rsidRPr="00305186">
        <w:rPr>
          <w:i/>
        </w:rPr>
        <w:t>Cha</w:t>
      </w:r>
      <w:r w:rsidR="00A46A34" w:rsidRPr="00305186">
        <w:rPr>
          <w:i/>
        </w:rPr>
        <w:t>cun</w:t>
      </w:r>
      <w:r w:rsidRPr="00305186">
        <w:rPr>
          <w:i/>
        </w:rPr>
        <w:t xml:space="preserve"> y réfléchit et le remplit</w:t>
      </w:r>
      <w:r w:rsidR="006A3475" w:rsidRPr="00305186">
        <w:rPr>
          <w:i/>
        </w:rPr>
        <w:t xml:space="preserve">. Début septembre, au cours d’une réunion d’échanges, vous ferez une synthèse qui sera envoyée à Beauvais (SDPLS- 101 </w:t>
      </w:r>
      <w:r w:rsidR="00305186" w:rsidRPr="00305186">
        <w:rPr>
          <w:i/>
        </w:rPr>
        <w:t>rue de la Madeleine, 60000 Beauvais ou</w:t>
      </w:r>
      <w:r w:rsidR="006A3475" w:rsidRPr="00305186">
        <w:rPr>
          <w:i/>
        </w:rPr>
        <w:t xml:space="preserve"> </w:t>
      </w:r>
      <w:hyperlink r:id="rId5" w:history="1">
        <w:r w:rsidR="00305186" w:rsidRPr="004C167D">
          <w:rPr>
            <w:rStyle w:val="Lienhypertexte"/>
            <w:i/>
          </w:rPr>
          <w:t>secretariat.liturgie@oise-catholique.fr</w:t>
        </w:r>
      </w:hyperlink>
      <w:r w:rsidR="00305186">
        <w:rPr>
          <w:i/>
          <w:color w:val="FF0000"/>
        </w:rPr>
        <w:t xml:space="preserve"> </w:t>
      </w:r>
      <w:r w:rsidR="006A3475" w:rsidRPr="00332D18">
        <w:rPr>
          <w:i/>
        </w:rPr>
        <w:t xml:space="preserve">. Elle peut souligner des points de vue </w:t>
      </w:r>
      <w:r w:rsidR="006A3475">
        <w:rPr>
          <w:i/>
        </w:rPr>
        <w:t>différents voire contradictoires. D</w:t>
      </w:r>
      <w:r w:rsidR="006A3475" w:rsidRPr="00332D18">
        <w:rPr>
          <w:i/>
        </w:rPr>
        <w:t>ans le cas où la synthèse a été difficile ou n’a pas pu être faite sur certains points</w:t>
      </w:r>
      <w:r w:rsidR="006A3475">
        <w:rPr>
          <w:i/>
        </w:rPr>
        <w:t>, l</w:t>
      </w:r>
      <w:r w:rsidR="006A3475" w:rsidRPr="00332D18">
        <w:rPr>
          <w:i/>
        </w:rPr>
        <w:t xml:space="preserve">es réponses individuelles </w:t>
      </w:r>
      <w:r w:rsidR="006A3475">
        <w:rPr>
          <w:i/>
        </w:rPr>
        <w:t>peuvent être joint</w:t>
      </w:r>
      <w:r w:rsidR="006A3475" w:rsidRPr="00332D18">
        <w:rPr>
          <w:i/>
        </w:rPr>
        <w:t>es</w:t>
      </w:r>
      <w:r w:rsidR="006A3475">
        <w:rPr>
          <w:i/>
        </w:rPr>
        <w:t>.</w:t>
      </w:r>
    </w:p>
    <w:p w14:paraId="04292730" w14:textId="77777777" w:rsidR="006C5619" w:rsidRDefault="006A3475" w:rsidP="00305186">
      <w:pPr>
        <w:spacing w:after="80"/>
        <w:ind w:firstLine="708"/>
        <w:jc w:val="center"/>
      </w:pPr>
      <w:r w:rsidRPr="005B7813">
        <w:rPr>
          <w:rFonts w:eastAsia="Times New Roman"/>
          <w:b/>
        </w:rPr>
        <w:t>Vos réponses vont nourrir la préparation de notre Evêque</w:t>
      </w:r>
      <w:r w:rsidRPr="00ED4C73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et </w:t>
      </w:r>
      <w:r w:rsidRPr="005B7813">
        <w:rPr>
          <w:rFonts w:eastAsia="Times New Roman"/>
          <w:b/>
        </w:rPr>
        <w:t>des in</w:t>
      </w:r>
      <w:r>
        <w:rPr>
          <w:rFonts w:eastAsia="Times New Roman"/>
          <w:b/>
        </w:rPr>
        <w:t>tervenant</w:t>
      </w:r>
      <w:r w:rsidRPr="005B7813">
        <w:rPr>
          <w:rFonts w:eastAsia="Times New Roman"/>
          <w:b/>
        </w:rPr>
        <w:t xml:space="preserve">s </w:t>
      </w:r>
      <w:r>
        <w:rPr>
          <w:rFonts w:eastAsia="Times New Roman"/>
          <w:b/>
        </w:rPr>
        <w:t>pour le rassemblement diocésain du 19 octobre 2017</w:t>
      </w:r>
    </w:p>
    <w:p w14:paraId="39D11CE0" w14:textId="77777777" w:rsidR="006A3475" w:rsidRDefault="006A3475" w:rsidP="00332D18">
      <w:pPr>
        <w:spacing w:after="80"/>
        <w:rPr>
          <w:b/>
          <w:u w:val="single"/>
        </w:rPr>
      </w:pPr>
    </w:p>
    <w:p w14:paraId="264D9F4F" w14:textId="77777777" w:rsidR="00B505D4" w:rsidRPr="005B7813" w:rsidRDefault="00332D18" w:rsidP="00332D18">
      <w:pPr>
        <w:spacing w:after="80"/>
        <w:rPr>
          <w:b/>
        </w:rPr>
      </w:pPr>
      <w:r w:rsidRPr="00332D18">
        <w:rPr>
          <w:b/>
          <w:u w:val="single"/>
        </w:rPr>
        <w:t>Questionnaire</w:t>
      </w:r>
      <w:r w:rsidRPr="00332D18">
        <w:rPr>
          <w:b/>
        </w:rPr>
        <w:tab/>
      </w:r>
      <w:r w:rsidR="00B505D4" w:rsidRPr="005B7813">
        <w:rPr>
          <w:b/>
        </w:rPr>
        <w:t>Paroisse de :</w:t>
      </w:r>
    </w:p>
    <w:p w14:paraId="0AE55CB0" w14:textId="77777777" w:rsidR="00B505D4" w:rsidRDefault="00B505D4" w:rsidP="00332D18">
      <w:pPr>
        <w:spacing w:after="80"/>
        <w:jc w:val="center"/>
      </w:pPr>
    </w:p>
    <w:p w14:paraId="1C218E40" w14:textId="77777777" w:rsidR="00B505D4" w:rsidRDefault="00332D18" w:rsidP="00332D18">
      <w:pPr>
        <w:spacing w:after="80"/>
      </w:pPr>
      <w:r>
        <w:t>Nom du r</w:t>
      </w:r>
      <w:r w:rsidR="00B505D4">
        <w:t>esponsable équipe obsèques :</w:t>
      </w:r>
    </w:p>
    <w:p w14:paraId="4E5AFD93" w14:textId="77777777" w:rsidR="00B505D4" w:rsidRDefault="00B505D4" w:rsidP="00332D18">
      <w:pPr>
        <w:spacing w:after="80"/>
      </w:pPr>
      <w:r>
        <w:t xml:space="preserve">Nombre annuel d’obsèques célébrées : </w:t>
      </w:r>
    </w:p>
    <w:p w14:paraId="13BEBF74" w14:textId="77777777" w:rsidR="00B505D4" w:rsidRDefault="00B505D4" w:rsidP="00332D18">
      <w:pPr>
        <w:pStyle w:val="Pardeliste"/>
        <w:numPr>
          <w:ilvl w:val="0"/>
          <w:numId w:val="3"/>
        </w:numPr>
        <w:spacing w:after="80"/>
      </w:pPr>
      <w:r>
        <w:t>Avec ministre ordonné :</w:t>
      </w:r>
      <w:r w:rsidR="00332D18">
        <w:tab/>
      </w:r>
      <w:r w:rsidR="00332D18">
        <w:tab/>
      </w:r>
      <w:r w:rsidR="00332D18">
        <w:tab/>
      </w:r>
      <w:r w:rsidR="00332D18">
        <w:tab/>
      </w:r>
      <w:r w:rsidR="00332D18">
        <w:tab/>
      </w:r>
      <w:r>
        <w:t>Sans ministre ordonné :</w:t>
      </w:r>
    </w:p>
    <w:p w14:paraId="17C390D2" w14:textId="77777777" w:rsidR="00B505D4" w:rsidRDefault="00B505D4" w:rsidP="00332D18">
      <w:pPr>
        <w:spacing w:after="80"/>
      </w:pPr>
      <w:r>
        <w:t>Nombre d’accueillants dans l’équipe :</w:t>
      </w:r>
    </w:p>
    <w:p w14:paraId="44978D4C" w14:textId="77777777" w:rsidR="002C23FF" w:rsidRDefault="00BC447B" w:rsidP="00332D18">
      <w:pPr>
        <w:pStyle w:val="Pardeliste"/>
        <w:numPr>
          <w:ilvl w:val="0"/>
          <w:numId w:val="4"/>
        </w:numPr>
        <w:tabs>
          <w:tab w:val="left" w:pos="2235"/>
        </w:tabs>
        <w:spacing w:after="80"/>
        <w:ind w:left="851" w:right="-709" w:hanging="284"/>
        <w:rPr>
          <w:rFonts w:eastAsia="Times New Roman"/>
          <w:bCs/>
        </w:rPr>
      </w:pPr>
      <w:r w:rsidRPr="00626485">
        <w:rPr>
          <w:rFonts w:eastAsia="Times New Roman"/>
          <w:bCs/>
        </w:rPr>
        <w:t>Comment mon engagement auprès des familles en deuil me touche</w:t>
      </w:r>
      <w:r w:rsidR="00626485" w:rsidRPr="00626485">
        <w:rPr>
          <w:rFonts w:eastAsia="Times New Roman"/>
          <w:bCs/>
        </w:rPr>
        <w:t xml:space="preserve"> t’il</w:t>
      </w:r>
      <w:r w:rsidRPr="00626485">
        <w:rPr>
          <w:rFonts w:eastAsia="Times New Roman"/>
          <w:bCs/>
        </w:rPr>
        <w:t xml:space="preserve"> personnellement ? </w:t>
      </w:r>
    </w:p>
    <w:p w14:paraId="0514819E" w14:textId="77777777" w:rsidR="00332D18" w:rsidRDefault="00332D18" w:rsidP="00332D18">
      <w:pPr>
        <w:tabs>
          <w:tab w:val="left" w:pos="2235"/>
        </w:tabs>
        <w:spacing w:after="80"/>
        <w:ind w:right="-709"/>
        <w:rPr>
          <w:rFonts w:eastAsia="Times New Roman"/>
          <w:bCs/>
        </w:rPr>
      </w:pPr>
    </w:p>
    <w:p w14:paraId="7EBD382D" w14:textId="77777777" w:rsidR="00C31392" w:rsidRDefault="00C31392" w:rsidP="00332D18">
      <w:pPr>
        <w:tabs>
          <w:tab w:val="left" w:pos="2235"/>
        </w:tabs>
        <w:spacing w:after="80"/>
        <w:ind w:right="-709"/>
        <w:rPr>
          <w:rFonts w:eastAsia="Times New Roman"/>
          <w:bCs/>
        </w:rPr>
      </w:pPr>
    </w:p>
    <w:p w14:paraId="3C2115E0" w14:textId="77777777" w:rsidR="00332D18" w:rsidRPr="00332D18" w:rsidRDefault="00332D18" w:rsidP="00332D18">
      <w:pPr>
        <w:tabs>
          <w:tab w:val="left" w:pos="2235"/>
        </w:tabs>
        <w:spacing w:after="80"/>
        <w:ind w:right="-709"/>
        <w:rPr>
          <w:rFonts w:eastAsia="Times New Roman"/>
          <w:bCs/>
        </w:rPr>
      </w:pPr>
    </w:p>
    <w:p w14:paraId="5C511235" w14:textId="77777777" w:rsidR="00332D18" w:rsidRDefault="00BC447B" w:rsidP="00D8777B">
      <w:pPr>
        <w:pStyle w:val="Pardeliste"/>
        <w:numPr>
          <w:ilvl w:val="0"/>
          <w:numId w:val="4"/>
        </w:numPr>
        <w:tabs>
          <w:tab w:val="left" w:pos="2235"/>
        </w:tabs>
        <w:spacing w:after="80"/>
        <w:ind w:left="851" w:right="-709" w:hanging="284"/>
      </w:pPr>
      <w:r w:rsidRPr="00C31392">
        <w:rPr>
          <w:rFonts w:eastAsia="Times New Roman"/>
          <w:bCs/>
        </w:rPr>
        <w:t>Qu’</w:t>
      </w:r>
      <w:r w:rsidR="00626485" w:rsidRPr="00C31392">
        <w:rPr>
          <w:rFonts w:eastAsia="Times New Roman"/>
          <w:bCs/>
        </w:rPr>
        <w:t>est-ce</w:t>
      </w:r>
      <w:r w:rsidRPr="00C31392">
        <w:rPr>
          <w:rFonts w:eastAsia="Times New Roman"/>
          <w:bCs/>
        </w:rPr>
        <w:t xml:space="preserve"> que cela me fait vivre  </w:t>
      </w:r>
      <w:r w:rsidR="00C31392" w:rsidRPr="00C31392">
        <w:rPr>
          <w:rFonts w:eastAsia="Times New Roman"/>
          <w:bCs/>
        </w:rPr>
        <w:t>dans</w:t>
      </w:r>
      <w:r w:rsidRPr="00C31392">
        <w:rPr>
          <w:rFonts w:eastAsia="Times New Roman"/>
          <w:bCs/>
        </w:rPr>
        <w:t xml:space="preserve"> ma Foi? </w:t>
      </w:r>
      <w:r w:rsidRPr="00C31392">
        <w:rPr>
          <w:rFonts w:eastAsia="Times New Roman"/>
        </w:rPr>
        <w:t> </w:t>
      </w:r>
      <w:r w:rsidR="00C31392">
        <w:t xml:space="preserve">Comment j’arrive à témoigner de ma foi ? </w:t>
      </w:r>
      <w:r w:rsidR="00C31392">
        <w:br/>
        <w:t>Quelle question cela pose à ma foi ?</w:t>
      </w:r>
    </w:p>
    <w:p w14:paraId="2D34614F" w14:textId="77777777" w:rsidR="00C31392" w:rsidRDefault="00C31392" w:rsidP="00C31392">
      <w:pPr>
        <w:tabs>
          <w:tab w:val="left" w:pos="2235"/>
        </w:tabs>
        <w:spacing w:after="80"/>
        <w:ind w:right="-709"/>
      </w:pPr>
    </w:p>
    <w:p w14:paraId="4D85D64F" w14:textId="77777777" w:rsidR="00C31392" w:rsidRDefault="00C31392" w:rsidP="00C31392">
      <w:pPr>
        <w:tabs>
          <w:tab w:val="left" w:pos="2235"/>
        </w:tabs>
        <w:spacing w:after="80"/>
        <w:ind w:right="-709"/>
      </w:pPr>
    </w:p>
    <w:p w14:paraId="227B80E6" w14:textId="77777777" w:rsidR="00C31392" w:rsidRPr="00AB6312" w:rsidRDefault="00C31392" w:rsidP="00C31392">
      <w:pPr>
        <w:tabs>
          <w:tab w:val="left" w:pos="2235"/>
        </w:tabs>
        <w:spacing w:after="80"/>
        <w:ind w:right="-709"/>
      </w:pPr>
    </w:p>
    <w:p w14:paraId="770CB61E" w14:textId="77777777" w:rsidR="00BC447B" w:rsidRPr="00332D18" w:rsidRDefault="00626485" w:rsidP="00332D18">
      <w:pPr>
        <w:pStyle w:val="Pardeliste"/>
        <w:numPr>
          <w:ilvl w:val="0"/>
          <w:numId w:val="4"/>
        </w:numPr>
        <w:spacing w:after="80"/>
        <w:ind w:left="851" w:right="-709" w:hanging="284"/>
        <w:rPr>
          <w:rFonts w:eastAsia="Times New Roman"/>
        </w:rPr>
      </w:pPr>
      <w:r w:rsidRPr="00626485">
        <w:rPr>
          <w:rFonts w:eastAsia="Times New Roman"/>
          <w:bCs/>
        </w:rPr>
        <w:t>Pour moi : </w:t>
      </w:r>
      <w:r w:rsidR="00BC447B" w:rsidRPr="00626485">
        <w:rPr>
          <w:rFonts w:eastAsia="Times New Roman"/>
          <w:bCs/>
        </w:rPr>
        <w:t>Qu’</w:t>
      </w:r>
      <w:r w:rsidRPr="00626485">
        <w:rPr>
          <w:rFonts w:eastAsia="Times New Roman"/>
          <w:bCs/>
        </w:rPr>
        <w:t>est-ce</w:t>
      </w:r>
      <w:r w:rsidR="00BC447B" w:rsidRPr="00626485">
        <w:rPr>
          <w:rFonts w:eastAsia="Times New Roman"/>
          <w:bCs/>
        </w:rPr>
        <w:t xml:space="preserve"> qu’accueillir une famille en deuil ?</w:t>
      </w:r>
    </w:p>
    <w:p w14:paraId="3DB39070" w14:textId="77777777" w:rsidR="00332D18" w:rsidRDefault="00332D18" w:rsidP="00332D18">
      <w:pPr>
        <w:spacing w:after="80"/>
        <w:ind w:right="-709"/>
        <w:rPr>
          <w:rFonts w:eastAsia="Times New Roman"/>
        </w:rPr>
      </w:pPr>
    </w:p>
    <w:p w14:paraId="2CB8F620" w14:textId="77777777" w:rsidR="00332D18" w:rsidRPr="00332D18" w:rsidRDefault="00332D18" w:rsidP="00332D18">
      <w:pPr>
        <w:spacing w:after="80"/>
        <w:ind w:right="-709"/>
        <w:rPr>
          <w:rFonts w:eastAsia="Times New Roman"/>
        </w:rPr>
      </w:pPr>
    </w:p>
    <w:p w14:paraId="4EC6F082" w14:textId="77777777" w:rsidR="00626485" w:rsidRPr="00626485" w:rsidRDefault="00305186" w:rsidP="00332D18">
      <w:pPr>
        <w:pStyle w:val="Pardeliste"/>
        <w:numPr>
          <w:ilvl w:val="0"/>
          <w:numId w:val="4"/>
        </w:numPr>
        <w:spacing w:after="80"/>
        <w:ind w:left="851" w:right="-709" w:hanging="284"/>
        <w:rPr>
          <w:rFonts w:eastAsia="Times New Roman"/>
        </w:rPr>
      </w:pPr>
      <w:r>
        <w:rPr>
          <w:rFonts w:eastAsia="Times New Roman"/>
          <w:bCs/>
        </w:rPr>
        <w:t>Dans cette</w:t>
      </w:r>
      <w:r w:rsidR="00BC447B" w:rsidRPr="00626485">
        <w:rPr>
          <w:rFonts w:eastAsia="Times New Roman"/>
          <w:bCs/>
        </w:rPr>
        <w:t xml:space="preserve"> mission : </w:t>
      </w:r>
    </w:p>
    <w:p w14:paraId="41057E9F" w14:textId="77777777" w:rsidR="00626485" w:rsidRDefault="00626485" w:rsidP="00305186">
      <w:pPr>
        <w:spacing w:after="40"/>
        <w:ind w:left="720" w:firstLine="357"/>
        <w:rPr>
          <w:rFonts w:eastAsia="Times New Roman"/>
          <w:bCs/>
        </w:rPr>
      </w:pPr>
      <w:r>
        <w:rPr>
          <w:rFonts w:eastAsia="Times New Roman"/>
          <w:bCs/>
        </w:rPr>
        <w:t>- Quelles belles choses</w:t>
      </w:r>
      <w:r w:rsidR="00893B0A">
        <w:rPr>
          <w:rFonts w:eastAsia="Times New Roman"/>
          <w:bCs/>
        </w:rPr>
        <w:t xml:space="preserve"> je vis</w:t>
      </w:r>
      <w:r w:rsidR="00BC447B" w:rsidRPr="00AB6312">
        <w:rPr>
          <w:rFonts w:eastAsia="Times New Roman"/>
          <w:bCs/>
        </w:rPr>
        <w:t xml:space="preserve">? </w:t>
      </w:r>
    </w:p>
    <w:p w14:paraId="0AD779F9" w14:textId="77777777" w:rsidR="00332D18" w:rsidRDefault="00332D18" w:rsidP="00305186">
      <w:pPr>
        <w:spacing w:after="40"/>
        <w:ind w:left="720" w:firstLine="357"/>
        <w:rPr>
          <w:rFonts w:eastAsia="Times New Roman"/>
          <w:bCs/>
        </w:rPr>
      </w:pPr>
    </w:p>
    <w:p w14:paraId="076F01A1" w14:textId="77777777" w:rsidR="00332D18" w:rsidRDefault="00332D18" w:rsidP="00305186">
      <w:pPr>
        <w:spacing w:after="40"/>
        <w:ind w:left="720" w:firstLine="357"/>
        <w:rPr>
          <w:rFonts w:eastAsia="Times New Roman"/>
          <w:bCs/>
        </w:rPr>
      </w:pPr>
    </w:p>
    <w:p w14:paraId="489E2B7E" w14:textId="77777777" w:rsidR="00626485" w:rsidRDefault="00332D18" w:rsidP="00305186">
      <w:pPr>
        <w:tabs>
          <w:tab w:val="right" w:pos="9072"/>
        </w:tabs>
        <w:spacing w:after="40"/>
        <w:ind w:left="720" w:firstLine="357"/>
        <w:rPr>
          <w:rFonts w:eastAsia="Times New Roman"/>
          <w:bCs/>
        </w:rPr>
      </w:pPr>
      <w:r>
        <w:rPr>
          <w:rFonts w:eastAsia="Times New Roman"/>
          <w:bCs/>
        </w:rPr>
        <w:t>- Quelle ‘</w:t>
      </w:r>
      <w:r w:rsidR="00626485">
        <w:rPr>
          <w:rFonts w:eastAsia="Times New Roman"/>
          <w:bCs/>
        </w:rPr>
        <w:t>difficultés</w:t>
      </w:r>
      <w:r>
        <w:rPr>
          <w:rFonts w:eastAsia="Times New Roman"/>
          <w:bCs/>
        </w:rPr>
        <w:t>’</w:t>
      </w:r>
      <w:r w:rsidR="00626485">
        <w:rPr>
          <w:rFonts w:eastAsia="Times New Roman"/>
          <w:bCs/>
        </w:rPr>
        <w:t xml:space="preserve"> je </w:t>
      </w:r>
      <w:r w:rsidR="00BC447B" w:rsidRPr="00AB6312">
        <w:rPr>
          <w:rFonts w:eastAsia="Times New Roman"/>
          <w:bCs/>
        </w:rPr>
        <w:t xml:space="preserve">rencontre régulièrement ? </w:t>
      </w:r>
    </w:p>
    <w:p w14:paraId="76F76ED7" w14:textId="77777777" w:rsidR="00332D18" w:rsidRDefault="00332D18" w:rsidP="00305186">
      <w:pPr>
        <w:tabs>
          <w:tab w:val="right" w:pos="9072"/>
        </w:tabs>
        <w:spacing w:after="40"/>
        <w:ind w:left="720" w:firstLine="357"/>
        <w:rPr>
          <w:rFonts w:eastAsia="Times New Roman"/>
          <w:bCs/>
        </w:rPr>
      </w:pPr>
    </w:p>
    <w:p w14:paraId="0D6427CB" w14:textId="77777777" w:rsidR="00332D18" w:rsidRDefault="00332D18" w:rsidP="00305186">
      <w:pPr>
        <w:tabs>
          <w:tab w:val="right" w:pos="9072"/>
        </w:tabs>
        <w:spacing w:after="40"/>
        <w:ind w:left="720" w:firstLine="357"/>
        <w:rPr>
          <w:rFonts w:eastAsia="Times New Roman"/>
          <w:bCs/>
        </w:rPr>
      </w:pPr>
    </w:p>
    <w:p w14:paraId="5657499F" w14:textId="77777777" w:rsidR="00BC447B" w:rsidRDefault="00626485" w:rsidP="00305186">
      <w:pPr>
        <w:spacing w:after="40"/>
        <w:ind w:left="720" w:firstLine="357"/>
        <w:rPr>
          <w:rFonts w:eastAsia="Times New Roman"/>
          <w:bCs/>
        </w:rPr>
      </w:pPr>
      <w:r>
        <w:rPr>
          <w:rFonts w:eastAsia="Times New Roman"/>
          <w:bCs/>
        </w:rPr>
        <w:t>- Qu’est ce qui pourrait m’</w:t>
      </w:r>
      <w:r w:rsidR="00BC447B" w:rsidRPr="00AB6312">
        <w:rPr>
          <w:rFonts w:eastAsia="Times New Roman"/>
          <w:bCs/>
        </w:rPr>
        <w:t>aider?  </w:t>
      </w:r>
    </w:p>
    <w:p w14:paraId="6DB03F69" w14:textId="77777777" w:rsidR="00332D18" w:rsidRDefault="00332D18" w:rsidP="00305186">
      <w:pPr>
        <w:spacing w:after="40"/>
        <w:ind w:left="720" w:firstLine="357"/>
        <w:rPr>
          <w:rFonts w:eastAsia="Times New Roman"/>
          <w:bCs/>
        </w:rPr>
      </w:pPr>
    </w:p>
    <w:p w14:paraId="1D7D9981" w14:textId="77777777" w:rsidR="00332D18" w:rsidRPr="002C23FF" w:rsidRDefault="00332D18" w:rsidP="00305186">
      <w:pPr>
        <w:spacing w:after="40"/>
        <w:ind w:left="720" w:firstLine="357"/>
        <w:rPr>
          <w:rFonts w:eastAsia="Times New Roman"/>
        </w:rPr>
      </w:pPr>
    </w:p>
    <w:p w14:paraId="7676B52A" w14:textId="77777777" w:rsidR="002C23FF" w:rsidRDefault="00626485" w:rsidP="00332D18">
      <w:pPr>
        <w:tabs>
          <w:tab w:val="left" w:pos="6315"/>
        </w:tabs>
        <w:spacing w:after="80"/>
        <w:ind w:left="720"/>
        <w:rPr>
          <w:rFonts w:eastAsia="Times New Roman"/>
          <w:bCs/>
        </w:rPr>
      </w:pPr>
      <w:r>
        <w:rPr>
          <w:rFonts w:eastAsia="Times New Roman"/>
          <w:bCs/>
        </w:rPr>
        <w:t xml:space="preserve">-    </w:t>
      </w:r>
      <w:r w:rsidR="002C23FF">
        <w:rPr>
          <w:rFonts w:eastAsia="Times New Roman"/>
          <w:bCs/>
        </w:rPr>
        <w:t xml:space="preserve">Que dire pour </w:t>
      </w:r>
      <w:r w:rsidR="00893B0A">
        <w:rPr>
          <w:rFonts w:eastAsia="Times New Roman"/>
          <w:bCs/>
        </w:rPr>
        <w:t xml:space="preserve">inviter des personnes à nous </w:t>
      </w:r>
      <w:r w:rsidR="002C23FF">
        <w:rPr>
          <w:rFonts w:eastAsia="Times New Roman"/>
          <w:bCs/>
        </w:rPr>
        <w:t>re</w:t>
      </w:r>
      <w:r w:rsidR="00893B0A">
        <w:rPr>
          <w:rFonts w:eastAsia="Times New Roman"/>
          <w:bCs/>
        </w:rPr>
        <w:t>joindre</w:t>
      </w:r>
      <w:r w:rsidR="002C23FF">
        <w:rPr>
          <w:rFonts w:eastAsia="Times New Roman"/>
          <w:bCs/>
        </w:rPr>
        <w:t> ?</w:t>
      </w:r>
      <w:r w:rsidR="00332D18" w:rsidRPr="00332D18">
        <w:rPr>
          <w:rFonts w:eastAsia="Times New Roman"/>
          <w:bCs/>
        </w:rPr>
        <w:t xml:space="preserve"> </w:t>
      </w:r>
      <w:r w:rsidR="00332D18">
        <w:rPr>
          <w:rFonts w:eastAsia="Times New Roman"/>
          <w:bCs/>
        </w:rPr>
        <w:t>(Comment recruter ?)</w:t>
      </w:r>
    </w:p>
    <w:p w14:paraId="4310FB27" w14:textId="77777777" w:rsidR="00332D18" w:rsidRDefault="00332D18" w:rsidP="00332D18">
      <w:pPr>
        <w:tabs>
          <w:tab w:val="left" w:pos="6315"/>
        </w:tabs>
        <w:spacing w:after="80"/>
        <w:ind w:left="720"/>
        <w:rPr>
          <w:rFonts w:eastAsia="Times New Roman"/>
          <w:bCs/>
        </w:rPr>
      </w:pPr>
    </w:p>
    <w:p w14:paraId="7D7FDA69" w14:textId="77777777" w:rsidR="00F01EE2" w:rsidRDefault="005B7813" w:rsidP="00305186">
      <w:pPr>
        <w:spacing w:after="80"/>
        <w:jc w:val="right"/>
      </w:pPr>
      <w:r w:rsidRPr="005B7813">
        <w:rPr>
          <w:rFonts w:eastAsia="Times New Roman"/>
          <w:b/>
        </w:rPr>
        <w:t>Merci d’avance.</w:t>
      </w:r>
      <w:r w:rsidR="00AB6312" w:rsidRPr="00AB6312">
        <w:rPr>
          <w:rFonts w:eastAsia="Times New Roman"/>
        </w:rPr>
        <w:tab/>
      </w:r>
    </w:p>
    <w:sectPr w:rsidR="00F01EE2" w:rsidSect="00332D18">
      <w:pgSz w:w="11906" w:h="16838" w:code="9"/>
      <w:pgMar w:top="567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20647"/>
    <w:multiLevelType w:val="hybridMultilevel"/>
    <w:tmpl w:val="DBB44CD8"/>
    <w:lvl w:ilvl="0" w:tplc="A32C3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E102B4"/>
    <w:multiLevelType w:val="multilevel"/>
    <w:tmpl w:val="EA12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94C80"/>
    <w:multiLevelType w:val="hybridMultilevel"/>
    <w:tmpl w:val="F9AA7880"/>
    <w:lvl w:ilvl="0" w:tplc="884AF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E2A27"/>
    <w:multiLevelType w:val="hybridMultilevel"/>
    <w:tmpl w:val="A1467F04"/>
    <w:lvl w:ilvl="0" w:tplc="D60E86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7B"/>
    <w:rsid w:val="00190A82"/>
    <w:rsid w:val="00232F87"/>
    <w:rsid w:val="002A55E2"/>
    <w:rsid w:val="002C23FF"/>
    <w:rsid w:val="00305186"/>
    <w:rsid w:val="00332D18"/>
    <w:rsid w:val="00462A45"/>
    <w:rsid w:val="005B7813"/>
    <w:rsid w:val="00602161"/>
    <w:rsid w:val="00626485"/>
    <w:rsid w:val="006A3475"/>
    <w:rsid w:val="006C5619"/>
    <w:rsid w:val="00814F57"/>
    <w:rsid w:val="008359AE"/>
    <w:rsid w:val="00893B0A"/>
    <w:rsid w:val="00965597"/>
    <w:rsid w:val="00A46A34"/>
    <w:rsid w:val="00AB6312"/>
    <w:rsid w:val="00B36C1F"/>
    <w:rsid w:val="00B505D4"/>
    <w:rsid w:val="00BC447B"/>
    <w:rsid w:val="00C31392"/>
    <w:rsid w:val="00C725BA"/>
    <w:rsid w:val="00DC038A"/>
    <w:rsid w:val="00ED4C73"/>
    <w:rsid w:val="00F01EE2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4B37"/>
  <w15:docId w15:val="{546348B9-EF98-4C67-BBC1-4426FF1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47B"/>
    <w:pPr>
      <w:spacing w:line="240" w:lineRule="auto"/>
    </w:pPr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01E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C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C1F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30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cretariat.liturgie@oise-catholique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 Fombelle</dc:creator>
  <cp:keywords/>
  <dc:description/>
  <cp:lastModifiedBy>Jenny TILLE</cp:lastModifiedBy>
  <cp:revision>2</cp:revision>
  <cp:lastPrinted>2017-07-07T08:19:00Z</cp:lastPrinted>
  <dcterms:created xsi:type="dcterms:W3CDTF">2017-09-01T08:11:00Z</dcterms:created>
  <dcterms:modified xsi:type="dcterms:W3CDTF">2017-09-01T08:11:00Z</dcterms:modified>
</cp:coreProperties>
</file>